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EB4C80">
        <w:rPr>
          <w:rFonts w:ascii="Arial" w:hAnsi="Arial" w:cs="Arial"/>
          <w:b/>
          <w:i/>
          <w:caps/>
          <w:sz w:val="18"/>
          <w:szCs w:val="18"/>
        </w:rPr>
        <w:t>DOSTAWY</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EB4C80" w:rsidRDefault="00EB4C8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 xml:space="preserve">Dostawa koparki kołowej do prac przy bieżącym utrzymaniu </w:t>
      </w:r>
    </w:p>
    <w:p w:rsidR="0034631F" w:rsidRPr="00A517D3" w:rsidRDefault="00EB4C8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dróg Powiatu Wrocławskiego</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A06293" w:rsidRPr="0034631F" w:rsidRDefault="00EB4C80" w:rsidP="0034631F">
      <w:pPr>
        <w:pStyle w:val="Akapitzlist1"/>
        <w:tabs>
          <w:tab w:val="left" w:pos="993"/>
        </w:tabs>
        <w:spacing w:line="360" w:lineRule="auto"/>
        <w:ind w:left="0"/>
        <w:jc w:val="both"/>
        <w:rPr>
          <w:rFonts w:ascii="Arial" w:hAnsi="Arial" w:cs="Arial"/>
          <w:sz w:val="18"/>
          <w:szCs w:val="18"/>
        </w:rPr>
      </w:pPr>
      <w:r>
        <w:rPr>
          <w:rFonts w:ascii="Arial" w:hAnsi="Arial" w:cs="Arial"/>
          <w:sz w:val="18"/>
          <w:szCs w:val="18"/>
        </w:rPr>
        <w:t>43261000 – 0 Koparki mechaniczne</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D6286A" w:rsidRDefault="00D6286A"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EB4C80">
        <w:rPr>
          <w:rFonts w:ascii="Arial" w:hAnsi="Arial" w:cs="Arial"/>
          <w:b/>
          <w:sz w:val="18"/>
          <w:szCs w:val="18"/>
        </w:rPr>
        <w:t>.ZP.272.14</w:t>
      </w:r>
      <w:r w:rsidR="00CF3393">
        <w:rPr>
          <w:rFonts w:ascii="Arial" w:hAnsi="Arial" w:cs="Arial"/>
          <w:b/>
          <w:sz w:val="18"/>
          <w:szCs w:val="18"/>
        </w:rPr>
        <w:t>.2020</w:t>
      </w:r>
      <w:r w:rsidRPr="0034631F">
        <w:rPr>
          <w:rFonts w:ascii="Arial" w:hAnsi="Arial" w:cs="Arial"/>
          <w:b/>
          <w:sz w:val="18"/>
          <w:szCs w:val="18"/>
        </w:rPr>
        <w:t>.II.DT</w:t>
      </w:r>
    </w:p>
    <w:p w:rsidR="00EB4C80" w:rsidRDefault="00EB4C80"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Pr="0034631F" w:rsidRDefault="00B6176A" w:rsidP="00EB4C8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 xml:space="preserve">1 </w:t>
      </w:r>
      <w:r w:rsidR="00CF3393">
        <w:rPr>
          <w:rFonts w:ascii="Arial" w:hAnsi="Arial" w:cs="Arial"/>
          <w:bCs/>
          <w:sz w:val="18"/>
          <w:szCs w:val="18"/>
        </w:rPr>
        <w:tab/>
      </w:r>
      <w:r w:rsidR="00CF3393">
        <w:rPr>
          <w:rFonts w:ascii="Arial" w:hAnsi="Arial" w:cs="Arial"/>
          <w:bCs/>
          <w:sz w:val="18"/>
          <w:szCs w:val="18"/>
        </w:rPr>
        <w:tab/>
      </w:r>
      <w:r w:rsidR="00A06293" w:rsidRPr="0034631F">
        <w:rPr>
          <w:rFonts w:ascii="Arial" w:hAnsi="Arial" w:cs="Arial"/>
          <w:bCs/>
          <w:sz w:val="18"/>
          <w:szCs w:val="18"/>
        </w:rPr>
        <w:t>Formularz Ofertowy</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P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EB4C80">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EB4C80">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w:t>
      </w:r>
      <w:r w:rsidR="00EB4C80">
        <w:rPr>
          <w:rFonts w:ascii="Arial" w:hAnsi="Arial" w:cs="Arial"/>
          <w:bCs/>
          <w:sz w:val="18"/>
          <w:szCs w:val="18"/>
        </w:rPr>
        <w:t>.1</w:t>
      </w:r>
      <w:r w:rsidR="003A6D79">
        <w:rPr>
          <w:rFonts w:ascii="Arial" w:hAnsi="Arial" w:cs="Arial"/>
          <w:bCs/>
          <w:sz w:val="18"/>
          <w:szCs w:val="18"/>
        </w:rPr>
        <w:t xml:space="preserve">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EB4C80" w:rsidRDefault="00EB4C80" w:rsidP="00EB4C80">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CF3393" w:rsidRPr="0034631F"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EB4C80">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EB4C80">
        <w:rPr>
          <w:rFonts w:ascii="Arial" w:hAnsi="Arial" w:cs="Arial"/>
          <w:b/>
          <w:sz w:val="18"/>
          <w:szCs w:val="18"/>
        </w:rPr>
        <w:t>14</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8A3608">
        <w:rPr>
          <w:rFonts w:ascii="Arial" w:eastAsia="Times New Roman" w:hAnsi="Arial" w:cs="Arial"/>
          <w:b/>
          <w:sz w:val="18"/>
          <w:szCs w:val="18"/>
        </w:rPr>
        <w:t>530751</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8A3608">
        <w:rPr>
          <w:rFonts w:ascii="Arial" w:eastAsia="Times New Roman" w:hAnsi="Arial" w:cs="Arial"/>
          <w:b/>
          <w:sz w:val="18"/>
          <w:szCs w:val="18"/>
        </w:rPr>
        <w:t>09.04.</w:t>
      </w:r>
      <w:bookmarkStart w:id="2" w:name="_GoBack"/>
      <w:bookmarkEnd w:id="2"/>
      <w:r w:rsidR="00D77884">
        <w:rPr>
          <w:rFonts w:ascii="Arial" w:eastAsia="Times New Roman" w:hAnsi="Arial" w:cs="Arial"/>
          <w:b/>
          <w:sz w:val="18"/>
          <w:szCs w:val="18"/>
        </w:rPr>
        <w:t xml:space="preserve">2020 </w:t>
      </w:r>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390C46">
      <w:pPr>
        <w:pStyle w:val="Akapitzlist"/>
        <w:numPr>
          <w:ilvl w:val="0"/>
          <w:numId w:val="40"/>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390C46">
      <w:pPr>
        <w:pStyle w:val="Akapitzlist"/>
        <w:numPr>
          <w:ilvl w:val="0"/>
          <w:numId w:val="39"/>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EB4C80">
        <w:rPr>
          <w:rFonts w:ascii="Arial" w:hAnsi="Arial" w:cs="Arial"/>
          <w:sz w:val="18"/>
          <w:szCs w:val="18"/>
        </w:rPr>
        <w:t>dostaw</w:t>
      </w:r>
      <w:r w:rsidRPr="008215FE">
        <w:rPr>
          <w:rFonts w:ascii="Arial" w:hAnsi="Arial" w:cs="Arial"/>
          <w:sz w:val="18"/>
          <w:szCs w:val="18"/>
        </w:rPr>
        <w:t>.</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665030">
      <w:pPr>
        <w:numPr>
          <w:ilvl w:val="1"/>
          <w:numId w:val="29"/>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A517D3" w:rsidRDefault="00EB4C80" w:rsidP="00A517D3">
      <w:pPr>
        <w:tabs>
          <w:tab w:val="left" w:pos="426"/>
        </w:tabs>
        <w:spacing w:after="0" w:line="360" w:lineRule="auto"/>
        <w:ind w:left="426"/>
        <w:jc w:val="both"/>
        <w:rPr>
          <w:rFonts w:ascii="Arial" w:hAnsi="Arial" w:cs="Arial"/>
          <w:b/>
          <w:bCs/>
          <w:sz w:val="18"/>
          <w:szCs w:val="18"/>
        </w:rPr>
      </w:pPr>
      <w:r>
        <w:rPr>
          <w:rFonts w:ascii="Arial" w:hAnsi="Arial" w:cs="Arial"/>
          <w:b/>
          <w:bCs/>
          <w:sz w:val="18"/>
          <w:szCs w:val="18"/>
        </w:rPr>
        <w:t>Dostawa koparki kołowej do prac przy bieżącym utrzymaniu dróg Powiatu Wrocławskiego.</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A06293" w:rsidRPr="00331C1E" w:rsidRDefault="00EB4C80" w:rsidP="00331C1E">
      <w:pPr>
        <w:tabs>
          <w:tab w:val="left" w:pos="426"/>
        </w:tabs>
        <w:spacing w:after="0" w:line="360" w:lineRule="auto"/>
        <w:ind w:left="426"/>
        <w:jc w:val="both"/>
        <w:rPr>
          <w:rFonts w:ascii="Arial" w:hAnsi="Arial" w:cs="Arial"/>
          <w:b/>
          <w:sz w:val="18"/>
          <w:szCs w:val="18"/>
        </w:rPr>
      </w:pPr>
      <w:r>
        <w:rPr>
          <w:rFonts w:ascii="Arial" w:hAnsi="Arial" w:cs="Arial"/>
          <w:sz w:val="18"/>
          <w:szCs w:val="18"/>
        </w:rPr>
        <w:t>43261000 – 0 Koparki mechaniczne</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Przedmiot zamówienia obejmuje dostawę koparki kołowej wraz z osprzętem i wyposażeniem, przy użyciu której wykonywane będą prace polegające na odmulaniu rowów, ścinaniu zawyżonych poboczy oraz innych robotach ziemnych wykonywanych w ramach bieżącego utrzymania dróg Powiatu Wrocławskiego.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Parametry techniczne koparki kołowej zostały określone w specyfikacji technicznej stanowiącej załącznik nr </w:t>
      </w:r>
      <w:r>
        <w:rPr>
          <w:rFonts w:ascii="Arial" w:hAnsi="Arial" w:cs="Arial"/>
          <w:bCs/>
          <w:sz w:val="18"/>
          <w:szCs w:val="18"/>
        </w:rPr>
        <w:t>6.</w:t>
      </w:r>
      <w:r w:rsidRPr="00EB4C80">
        <w:rPr>
          <w:rFonts w:ascii="Arial" w:hAnsi="Arial" w:cs="Arial"/>
          <w:bCs/>
          <w:sz w:val="18"/>
          <w:szCs w:val="18"/>
        </w:rPr>
        <w:t xml:space="preserve">2 do </w:t>
      </w:r>
      <w:r>
        <w:rPr>
          <w:rFonts w:ascii="Arial" w:hAnsi="Arial" w:cs="Arial"/>
          <w:bCs/>
          <w:sz w:val="18"/>
          <w:szCs w:val="18"/>
        </w:rPr>
        <w:t>SIWZ.</w:t>
      </w:r>
    </w:p>
    <w:p w:rsidR="00532138" w:rsidRDefault="00532138" w:rsidP="00F42856">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
          <w:bCs/>
          <w:sz w:val="18"/>
          <w:szCs w:val="18"/>
        </w:rPr>
        <w:lastRenderedPageBreak/>
        <w:t xml:space="preserve">Miejsce dostawy: </w:t>
      </w:r>
      <w:r>
        <w:rPr>
          <w:rFonts w:ascii="Arial" w:hAnsi="Arial" w:cs="Arial"/>
          <w:bCs/>
          <w:sz w:val="18"/>
          <w:szCs w:val="18"/>
        </w:rPr>
        <w:t xml:space="preserve">Obwód Drogowy w Mirosławicach ul. </w:t>
      </w:r>
      <w:proofErr w:type="spellStart"/>
      <w:r>
        <w:rPr>
          <w:rFonts w:ascii="Arial" w:hAnsi="Arial" w:cs="Arial"/>
          <w:bCs/>
          <w:sz w:val="18"/>
          <w:szCs w:val="18"/>
        </w:rPr>
        <w:t>Czerńczycka</w:t>
      </w:r>
      <w:proofErr w:type="spellEnd"/>
      <w:r>
        <w:rPr>
          <w:rFonts w:ascii="Arial" w:hAnsi="Arial" w:cs="Arial"/>
          <w:bCs/>
          <w:sz w:val="18"/>
          <w:szCs w:val="18"/>
        </w:rPr>
        <w:t xml:space="preserve"> 1, 55 – 050 Sobótka.</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Szczegółowy opis przedmiotu zamówienia, zakres prac i wymagania stawiane Wykonawcy zostały zawarte w Opisie Przedmiotu za</w:t>
      </w:r>
      <w:r w:rsidR="00196C05" w:rsidRPr="00331C1E">
        <w:rPr>
          <w:rFonts w:ascii="Arial" w:hAnsi="Arial" w:cs="Arial"/>
          <w:b/>
          <w:bCs/>
          <w:sz w:val="18"/>
          <w:szCs w:val="18"/>
        </w:rPr>
        <w:t>mówienia stanowiącym Załącznik 6</w:t>
      </w:r>
      <w:r w:rsidR="00EB4C80">
        <w:rPr>
          <w:rFonts w:ascii="Arial" w:hAnsi="Arial" w:cs="Arial"/>
          <w:b/>
          <w:bCs/>
          <w:sz w:val="18"/>
          <w:szCs w:val="18"/>
        </w:rPr>
        <w:t>.1.</w:t>
      </w:r>
      <w:r w:rsidR="00B3578B">
        <w:rPr>
          <w:rFonts w:ascii="Arial" w:hAnsi="Arial" w:cs="Arial"/>
          <w:b/>
          <w:bCs/>
          <w:sz w:val="18"/>
          <w:szCs w:val="18"/>
        </w:rPr>
        <w:t xml:space="preserve"> do SIWZ, a s</w:t>
      </w:r>
      <w:r w:rsidRPr="00331C1E">
        <w:rPr>
          <w:rFonts w:ascii="Arial" w:hAnsi="Arial" w:cs="Arial"/>
          <w:b/>
          <w:bCs/>
          <w:sz w:val="18"/>
          <w:szCs w:val="18"/>
        </w:rPr>
        <w:t>posób realizacji zamówienia, odbiór przedmiotu zamówienia oraz warunki płatności za przedmiot zamówienia, zostały określone w projekcie umowy stanowiącym załącznik nr</w:t>
      </w:r>
      <w:r w:rsidR="00196C05" w:rsidRPr="00331C1E">
        <w:rPr>
          <w:rFonts w:ascii="Arial" w:hAnsi="Arial" w:cs="Arial"/>
          <w:b/>
          <w:bCs/>
          <w:sz w:val="18"/>
          <w:szCs w:val="18"/>
        </w:rPr>
        <w:t xml:space="preserve"> </w:t>
      </w:r>
      <w:r w:rsidR="00064A62">
        <w:rPr>
          <w:rFonts w:ascii="Arial" w:hAnsi="Arial" w:cs="Arial"/>
          <w:b/>
          <w:bCs/>
          <w:sz w:val="18"/>
          <w:szCs w:val="18"/>
        </w:rPr>
        <w:t>7</w:t>
      </w:r>
      <w:r w:rsidRPr="00331C1E">
        <w:rPr>
          <w:rFonts w:ascii="Arial" w:hAnsi="Arial" w:cs="Arial"/>
          <w:b/>
          <w:bCs/>
          <w:sz w:val="18"/>
          <w:szCs w:val="18"/>
        </w:rPr>
        <w:t xml:space="preserve"> do SIWZ</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Ustalenia organizacyjne związane z wykonaniem zamówienia:</w:t>
      </w:r>
    </w:p>
    <w:p w:rsidR="00144ABD" w:rsidRPr="00144ABD" w:rsidRDefault="00144ABD" w:rsidP="00F42856">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Ustalenia i decyzje dotyczące wykonywania zamówienia, uzgadniane będą przez Zamawiającego z ustanowionym przedstawicielem Wykonawcy.</w:t>
      </w:r>
    </w:p>
    <w:p w:rsidR="00144ABD" w:rsidRPr="00064A62" w:rsidRDefault="00144ABD" w:rsidP="00665030">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Wykonawca po podpisaniu umowy przekaże Zamawiającemu numery telefonów kontaktowych i faksów oraz dokonywać będzie na bieżąco ustaleń niezbędnych dla sprawnego i terminowego wykonania zamówienia</w:t>
      </w:r>
      <w:r w:rsidR="006906AA">
        <w:rPr>
          <w:rFonts w:ascii="Arial" w:hAnsi="Arial" w:cs="Arial"/>
          <w:color w:val="000000"/>
          <w:sz w:val="18"/>
          <w:szCs w:val="18"/>
        </w:rPr>
        <w:t>.</w:t>
      </w:r>
    </w:p>
    <w:p w:rsidR="00A06293" w:rsidRPr="0034631F" w:rsidRDefault="00A06293" w:rsidP="00934DEC">
      <w:pPr>
        <w:tabs>
          <w:tab w:val="left" w:pos="567"/>
        </w:tabs>
        <w:spacing w:after="0" w:line="240" w:lineRule="auto"/>
        <w:ind w:left="92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9B3709">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532138" w:rsidRPr="00532138" w:rsidRDefault="00A06293" w:rsidP="000311B6">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859CC">
        <w:rPr>
          <w:rFonts w:ascii="Arial" w:hAnsi="Arial" w:cs="Arial"/>
          <w:sz w:val="18"/>
          <w:szCs w:val="18"/>
        </w:rPr>
        <w:t xml:space="preserve">nie </w:t>
      </w:r>
      <w:r w:rsidRPr="00F46F10">
        <w:rPr>
          <w:rFonts w:ascii="Arial" w:hAnsi="Arial" w:cs="Arial"/>
          <w:sz w:val="18"/>
          <w:szCs w:val="18"/>
        </w:rPr>
        <w:t>przewiduje możliwość udzielenia zamówień, o których mowa w art. 67 ust. 1 pkt 6 ustawy PZP</w:t>
      </w:r>
      <w:r w:rsidR="00532138">
        <w:rPr>
          <w:rFonts w:ascii="Arial" w:hAnsi="Arial" w:cs="Arial"/>
          <w:sz w:val="18"/>
          <w:szCs w:val="18"/>
        </w:rPr>
        <w:t xml:space="preserve"> </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rozliczenie inwestycji, nadzór, gwarancja</w:t>
      </w:r>
    </w:p>
    <w:p w:rsidR="00665030" w:rsidRDefault="00A06293" w:rsidP="00665030">
      <w:pPr>
        <w:numPr>
          <w:ilvl w:val="1"/>
          <w:numId w:val="9"/>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532138" w:rsidRDefault="00A06293" w:rsidP="00532138">
      <w:pPr>
        <w:numPr>
          <w:ilvl w:val="1"/>
          <w:numId w:val="9"/>
        </w:numPr>
        <w:tabs>
          <w:tab w:val="left" w:pos="426"/>
        </w:tabs>
        <w:spacing w:after="0" w:line="360" w:lineRule="auto"/>
        <w:ind w:left="426" w:hanging="426"/>
        <w:jc w:val="both"/>
        <w:rPr>
          <w:rFonts w:ascii="Arial" w:hAnsi="Arial" w:cs="Arial"/>
          <w:bCs/>
          <w:sz w:val="18"/>
          <w:szCs w:val="18"/>
        </w:rPr>
      </w:pPr>
      <w:r w:rsidRPr="00665030">
        <w:rPr>
          <w:rFonts w:ascii="Arial" w:hAnsi="Arial" w:cs="Arial"/>
          <w:b/>
          <w:sz w:val="18"/>
          <w:szCs w:val="18"/>
        </w:rPr>
        <w:t xml:space="preserve">Termin realizacji zamówienia: </w:t>
      </w:r>
      <w:r w:rsidR="00532138">
        <w:rPr>
          <w:rFonts w:ascii="Arial" w:hAnsi="Arial" w:cs="Arial"/>
          <w:b/>
          <w:sz w:val="18"/>
          <w:szCs w:val="18"/>
        </w:rPr>
        <w:t>maksymalnie do 90 dni od dnia zawarcia umowy</w:t>
      </w:r>
    </w:p>
    <w:p w:rsidR="00532138" w:rsidRPr="00532138" w:rsidRDefault="00532138" w:rsidP="00665030">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Cs/>
          <w:sz w:val="18"/>
          <w:szCs w:val="18"/>
        </w:rPr>
        <w:t>Rozliczenie umowy nastąpi na podstawie protokołu odbioru maszyny podpisanego przez przedstawicieli Zamawiającego i Wykonawcy</w:t>
      </w:r>
    </w:p>
    <w:p w:rsidR="00532138" w:rsidRPr="00532138" w:rsidRDefault="002B2F24" w:rsidP="00B97A54">
      <w:pPr>
        <w:numPr>
          <w:ilvl w:val="1"/>
          <w:numId w:val="9"/>
        </w:numPr>
        <w:tabs>
          <w:tab w:val="left" w:pos="426"/>
        </w:tabs>
        <w:spacing w:after="0" w:line="360" w:lineRule="auto"/>
        <w:ind w:left="426" w:hanging="426"/>
        <w:jc w:val="both"/>
        <w:rPr>
          <w:rFonts w:ascii="Arial" w:hAnsi="Arial" w:cs="Arial"/>
          <w:b/>
          <w:bCs/>
          <w:sz w:val="18"/>
          <w:szCs w:val="18"/>
        </w:rPr>
      </w:pPr>
      <w:r w:rsidRPr="00532138">
        <w:rPr>
          <w:rFonts w:ascii="Arial" w:hAnsi="Arial" w:cs="Arial"/>
          <w:b/>
          <w:sz w:val="18"/>
          <w:szCs w:val="18"/>
        </w:rPr>
        <w:t xml:space="preserve">Płatność </w:t>
      </w:r>
      <w:r w:rsidR="00532138" w:rsidRPr="00532138">
        <w:rPr>
          <w:rFonts w:ascii="Arial" w:hAnsi="Arial" w:cs="Arial"/>
          <w:b/>
          <w:sz w:val="18"/>
          <w:szCs w:val="18"/>
        </w:rPr>
        <w:t xml:space="preserve">wynagrodzenia </w:t>
      </w:r>
      <w:r w:rsidRPr="00532138">
        <w:rPr>
          <w:rFonts w:ascii="Arial" w:hAnsi="Arial" w:cs="Arial"/>
          <w:sz w:val="18"/>
          <w:szCs w:val="18"/>
        </w:rPr>
        <w:t xml:space="preserve">nastąpi </w:t>
      </w:r>
      <w:r w:rsidR="00532138" w:rsidRPr="00532138">
        <w:rPr>
          <w:rFonts w:ascii="Arial" w:hAnsi="Arial" w:cs="Arial"/>
          <w:sz w:val="18"/>
          <w:szCs w:val="18"/>
        </w:rPr>
        <w:t xml:space="preserve">po dostarczeniu maszyny, podpisaniu protokołu odbioru maszyny oraz przeprowadzeniu szkolenia operatorów. </w:t>
      </w:r>
      <w:r w:rsidR="00532138">
        <w:rPr>
          <w:rFonts w:ascii="Arial" w:hAnsi="Arial" w:cs="Arial"/>
          <w:sz w:val="18"/>
          <w:szCs w:val="18"/>
        </w:rPr>
        <w:t xml:space="preserve">Płatność </w:t>
      </w:r>
      <w:r w:rsidRPr="00532138">
        <w:rPr>
          <w:rFonts w:ascii="Arial" w:hAnsi="Arial" w:cs="Arial"/>
          <w:sz w:val="18"/>
          <w:szCs w:val="18"/>
        </w:rPr>
        <w:t xml:space="preserve">w terminie 21 dni od daty </w:t>
      </w:r>
      <w:r w:rsidR="00532138">
        <w:rPr>
          <w:rFonts w:ascii="Arial" w:hAnsi="Arial" w:cs="Arial"/>
          <w:sz w:val="18"/>
          <w:szCs w:val="18"/>
        </w:rPr>
        <w:t xml:space="preserve">dostarczenia </w:t>
      </w:r>
      <w:r w:rsidRPr="00532138">
        <w:rPr>
          <w:rFonts w:ascii="Arial" w:hAnsi="Arial" w:cs="Arial"/>
          <w:sz w:val="18"/>
          <w:szCs w:val="18"/>
        </w:rPr>
        <w:t xml:space="preserve">prawidłowo wystawionej faktury, </w:t>
      </w:r>
      <w:r w:rsidR="00532138">
        <w:rPr>
          <w:rFonts w:ascii="Arial" w:hAnsi="Arial" w:cs="Arial"/>
          <w:sz w:val="18"/>
          <w:szCs w:val="18"/>
        </w:rPr>
        <w:t>przy czym za dzień zapłaty będzie uznawany dzień obciążenia rachunku Zamawiającego</w:t>
      </w:r>
    </w:p>
    <w:p w:rsidR="00A06293" w:rsidRDefault="00A06293" w:rsidP="00665030">
      <w:pPr>
        <w:numPr>
          <w:ilvl w:val="1"/>
          <w:numId w:val="9"/>
        </w:numPr>
        <w:tabs>
          <w:tab w:val="left" w:pos="426"/>
        </w:tabs>
        <w:spacing w:after="0" w:line="360" w:lineRule="auto"/>
        <w:ind w:left="426" w:hanging="426"/>
        <w:jc w:val="both"/>
        <w:rPr>
          <w:rFonts w:ascii="Arial" w:hAnsi="Arial" w:cs="Arial"/>
          <w:sz w:val="18"/>
          <w:szCs w:val="18"/>
        </w:rPr>
      </w:pPr>
      <w:r w:rsidRPr="0034631F">
        <w:rPr>
          <w:rFonts w:ascii="Arial" w:hAnsi="Arial" w:cs="Arial"/>
          <w:sz w:val="18"/>
          <w:szCs w:val="18"/>
        </w:rPr>
        <w:t>Forma płatności: przelew.</w:t>
      </w:r>
    </w:p>
    <w:p w:rsidR="00D53685" w:rsidRDefault="00F86BF1" w:rsidP="00D5368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Nadzór</w:t>
      </w:r>
      <w:r>
        <w:rPr>
          <w:rFonts w:ascii="Arial" w:hAnsi="Arial" w:cs="Arial"/>
          <w:sz w:val="18"/>
          <w:szCs w:val="18"/>
        </w:rPr>
        <w:t xml:space="preserve"> nad realizacją </w:t>
      </w:r>
      <w:r w:rsidR="00D53685">
        <w:rPr>
          <w:rFonts w:ascii="Arial" w:hAnsi="Arial" w:cs="Arial"/>
          <w:sz w:val="18"/>
          <w:szCs w:val="18"/>
        </w:rPr>
        <w:t>zamówienia sprawowany będzie przez pracownika Obwodu Drogowego w Mirosławicach – Pana Adriana Włodarczyka lub pracownika Obwodu Drogowego w Sulimowie – Pana Filipa Datko</w:t>
      </w:r>
      <w:r w:rsidR="00D53685" w:rsidRPr="00D53685">
        <w:rPr>
          <w:rFonts w:ascii="Arial" w:hAnsi="Arial" w:cs="Arial"/>
          <w:sz w:val="18"/>
          <w:szCs w:val="18"/>
        </w:rPr>
        <w:t xml:space="preserve"> </w:t>
      </w:r>
    </w:p>
    <w:p w:rsidR="00D53685" w:rsidRDefault="00D53685" w:rsidP="00D5368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Okres gwarancji koparki wraz z osprzętem i wyposażeniem</w:t>
      </w:r>
      <w:r>
        <w:rPr>
          <w:rFonts w:ascii="Arial" w:hAnsi="Arial" w:cs="Arial"/>
          <w:sz w:val="18"/>
          <w:szCs w:val="18"/>
        </w:rPr>
        <w:t xml:space="preserve"> – wymagany termin gwarancji dla całej koparki (za wyjątkiem kompletu łyżek i </w:t>
      </w:r>
      <w:proofErr w:type="spellStart"/>
      <w:r>
        <w:rPr>
          <w:rFonts w:ascii="Arial" w:hAnsi="Arial" w:cs="Arial"/>
          <w:sz w:val="18"/>
          <w:szCs w:val="18"/>
        </w:rPr>
        <w:t>mulczera</w:t>
      </w:r>
      <w:proofErr w:type="spellEnd"/>
      <w:r>
        <w:rPr>
          <w:rFonts w:ascii="Arial" w:hAnsi="Arial" w:cs="Arial"/>
          <w:sz w:val="18"/>
          <w:szCs w:val="18"/>
        </w:rPr>
        <w:t xml:space="preserve">) minimum 24 miesiące lub 3 000 </w:t>
      </w:r>
      <w:proofErr w:type="spellStart"/>
      <w:r>
        <w:rPr>
          <w:rFonts w:ascii="Arial" w:hAnsi="Arial" w:cs="Arial"/>
          <w:sz w:val="18"/>
          <w:szCs w:val="18"/>
        </w:rPr>
        <w:t>mtg</w:t>
      </w:r>
      <w:proofErr w:type="spellEnd"/>
      <w:r>
        <w:rPr>
          <w:rFonts w:ascii="Arial" w:hAnsi="Arial" w:cs="Arial"/>
          <w:sz w:val="18"/>
          <w:szCs w:val="18"/>
        </w:rPr>
        <w:t xml:space="preserve"> pracy (w zależności od tego, co nastąpi wcześniej) maksimum 36 miesięcy lub przebieg 4 500 </w:t>
      </w:r>
      <w:proofErr w:type="spellStart"/>
      <w:r>
        <w:rPr>
          <w:rFonts w:ascii="Arial" w:hAnsi="Arial" w:cs="Arial"/>
          <w:sz w:val="18"/>
          <w:szCs w:val="18"/>
        </w:rPr>
        <w:t>mtg</w:t>
      </w:r>
      <w:proofErr w:type="spellEnd"/>
      <w:r>
        <w:rPr>
          <w:rFonts w:ascii="Arial" w:hAnsi="Arial" w:cs="Arial"/>
          <w:sz w:val="18"/>
          <w:szCs w:val="18"/>
        </w:rPr>
        <w:t xml:space="preserve"> pracy (w zależności od tego, co nastąpi wcześniej).</w:t>
      </w:r>
    </w:p>
    <w:p w:rsidR="00D53685" w:rsidRPr="00D53685" w:rsidRDefault="00D53685" w:rsidP="00D53685">
      <w:pPr>
        <w:tabs>
          <w:tab w:val="left" w:pos="426"/>
        </w:tabs>
        <w:spacing w:after="0" w:line="360" w:lineRule="auto"/>
        <w:ind w:left="426"/>
        <w:jc w:val="both"/>
        <w:rPr>
          <w:rFonts w:ascii="Arial" w:hAnsi="Arial" w:cs="Arial"/>
          <w:sz w:val="18"/>
          <w:szCs w:val="18"/>
          <w:u w:val="single"/>
        </w:rPr>
      </w:pPr>
      <w:r w:rsidRPr="00D53685">
        <w:rPr>
          <w:rFonts w:ascii="Arial" w:hAnsi="Arial" w:cs="Arial"/>
          <w:sz w:val="18"/>
          <w:szCs w:val="18"/>
          <w:u w:val="single"/>
        </w:rPr>
        <w:t xml:space="preserve">Wymagany termin gwarancji dla kompletu łyżek i </w:t>
      </w:r>
      <w:proofErr w:type="spellStart"/>
      <w:r w:rsidRPr="00D53685">
        <w:rPr>
          <w:rFonts w:ascii="Arial" w:hAnsi="Arial" w:cs="Arial"/>
          <w:sz w:val="18"/>
          <w:szCs w:val="18"/>
          <w:u w:val="single"/>
        </w:rPr>
        <w:t>mulczera</w:t>
      </w:r>
      <w:proofErr w:type="spellEnd"/>
      <w:r w:rsidRPr="00D53685">
        <w:rPr>
          <w:rFonts w:ascii="Arial" w:hAnsi="Arial" w:cs="Arial"/>
          <w:sz w:val="18"/>
          <w:szCs w:val="18"/>
          <w:u w:val="single"/>
        </w:rPr>
        <w:t xml:space="preserve">: 24 miesiące bez ograniczeń w zakresie ilości </w:t>
      </w:r>
      <w:proofErr w:type="spellStart"/>
      <w:r w:rsidRPr="00D53685">
        <w:rPr>
          <w:rFonts w:ascii="Arial" w:hAnsi="Arial" w:cs="Arial"/>
          <w:sz w:val="18"/>
          <w:szCs w:val="18"/>
          <w:u w:val="single"/>
        </w:rPr>
        <w:t>mtg</w:t>
      </w:r>
      <w:proofErr w:type="spellEnd"/>
      <w:r w:rsidRPr="00D53685">
        <w:rPr>
          <w:rFonts w:ascii="Arial" w:hAnsi="Arial" w:cs="Arial"/>
          <w:sz w:val="18"/>
          <w:szCs w:val="18"/>
          <w:u w:val="single"/>
        </w:rPr>
        <w:t>.</w:t>
      </w:r>
    </w:p>
    <w:p w:rsidR="00D53685" w:rsidRPr="00D53685" w:rsidRDefault="00D53685" w:rsidP="00665030">
      <w:pPr>
        <w:numPr>
          <w:ilvl w:val="1"/>
          <w:numId w:val="9"/>
        </w:numPr>
        <w:tabs>
          <w:tab w:val="left" w:pos="426"/>
        </w:tabs>
        <w:spacing w:after="0" w:line="360" w:lineRule="auto"/>
        <w:ind w:left="426" w:hanging="426"/>
        <w:jc w:val="both"/>
        <w:rPr>
          <w:rFonts w:ascii="Arial" w:hAnsi="Arial" w:cs="Arial"/>
          <w:b/>
          <w:sz w:val="18"/>
          <w:szCs w:val="18"/>
        </w:rPr>
      </w:pPr>
      <w:r w:rsidRPr="00D53685">
        <w:rPr>
          <w:rFonts w:ascii="Arial" w:hAnsi="Arial" w:cs="Arial"/>
          <w:b/>
          <w:sz w:val="18"/>
          <w:szCs w:val="18"/>
        </w:rPr>
        <w:t xml:space="preserve">Przedłużenie okresu gwarancji na całą koparkę (za wyjątkiem kompletu łyżek i </w:t>
      </w:r>
      <w:proofErr w:type="spellStart"/>
      <w:r w:rsidRPr="00D53685">
        <w:rPr>
          <w:rFonts w:ascii="Arial" w:hAnsi="Arial" w:cs="Arial"/>
          <w:b/>
          <w:sz w:val="18"/>
          <w:szCs w:val="18"/>
        </w:rPr>
        <w:t>mulczera</w:t>
      </w:r>
      <w:proofErr w:type="spellEnd"/>
      <w:r w:rsidRPr="00D53685">
        <w:rPr>
          <w:rFonts w:ascii="Arial" w:hAnsi="Arial" w:cs="Arial"/>
          <w:b/>
          <w:sz w:val="18"/>
          <w:szCs w:val="18"/>
        </w:rPr>
        <w:t>) stanowi jedno z kryteriów oceny ofert</w:t>
      </w:r>
    </w:p>
    <w:p w:rsidR="00F86BF1"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lastRenderedPageBreak/>
        <w:t>Bieg okresu gwarancji rozpocznie się od dnia odbioru koparki kołowej wraz z osprzętem i wyposażeniem oraz podpisania przez strony protokołu zdawczo – odbiorczego.</w:t>
      </w:r>
    </w:p>
    <w:p w:rsidR="00D53685"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t>Pozostałe wymagania dotyczące gwarancji szczegółowo zostały opisane w projekcie umowy stanowiącym załącznik 7 do SIWZ.</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06293" w:rsidRPr="00D84F71"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8E7B33" w:rsidRPr="00D84F71" w:rsidRDefault="00A06293" w:rsidP="008E7B33">
      <w:pPr>
        <w:numPr>
          <w:ilvl w:val="1"/>
          <w:numId w:val="9"/>
        </w:numPr>
        <w:spacing w:after="0" w:line="360" w:lineRule="auto"/>
        <w:ind w:left="426" w:hanging="426"/>
        <w:jc w:val="both"/>
        <w:rPr>
          <w:rFonts w:ascii="Arial" w:hAnsi="Arial" w:cs="Arial"/>
          <w:bCs/>
          <w:sz w:val="18"/>
          <w:szCs w:val="18"/>
        </w:rPr>
      </w:pPr>
      <w:r w:rsidRPr="00D84F71">
        <w:rPr>
          <w:rFonts w:ascii="Arial" w:hAnsi="Arial" w:cs="Arial"/>
          <w:sz w:val="18"/>
          <w:szCs w:val="18"/>
        </w:rPr>
        <w:t>O udzielenie zamówienia mogą ubiegać się Wykonawcy, którzy nie podlegają wykluczeniu oraz spełniają określone przez Zamawiającego</w:t>
      </w:r>
      <w:r w:rsidR="008E7B33" w:rsidRPr="00D84F71">
        <w:rPr>
          <w:rFonts w:ascii="Arial" w:hAnsi="Arial" w:cs="Arial"/>
          <w:sz w:val="18"/>
          <w:szCs w:val="18"/>
        </w:rPr>
        <w:t xml:space="preserve"> warunki udziału w postępowaniu</w:t>
      </w:r>
    </w:p>
    <w:p w:rsidR="00F86BF1" w:rsidRDefault="00A06293" w:rsidP="00F86BF1">
      <w:pPr>
        <w:numPr>
          <w:ilvl w:val="1"/>
          <w:numId w:val="9"/>
        </w:numPr>
        <w:spacing w:after="0" w:line="360" w:lineRule="auto"/>
        <w:ind w:left="426" w:hanging="426"/>
        <w:jc w:val="both"/>
        <w:rPr>
          <w:rFonts w:ascii="Arial" w:hAnsi="Arial" w:cs="Arial"/>
          <w:bCs/>
          <w:sz w:val="18"/>
          <w:szCs w:val="18"/>
        </w:rPr>
      </w:pPr>
      <w:r w:rsidRPr="00D84F71">
        <w:rPr>
          <w:rFonts w:ascii="Arial" w:hAnsi="Arial" w:cs="Arial"/>
          <w:bCs/>
          <w:sz w:val="18"/>
          <w:szCs w:val="18"/>
        </w:rPr>
        <w:t xml:space="preserve">O </w:t>
      </w:r>
      <w:r w:rsidRPr="00D84F71">
        <w:rPr>
          <w:rFonts w:ascii="Arial" w:hAnsi="Arial" w:cs="Arial"/>
          <w:sz w:val="18"/>
          <w:szCs w:val="18"/>
        </w:rPr>
        <w:t>udzielenie</w:t>
      </w:r>
      <w:r w:rsidRPr="00D84F71">
        <w:rPr>
          <w:rFonts w:ascii="Arial" w:hAnsi="Arial" w:cs="Arial"/>
          <w:bCs/>
          <w:sz w:val="18"/>
          <w:szCs w:val="18"/>
        </w:rPr>
        <w:t xml:space="preserve"> zamówienia mogą ubiegać się Wykonawcy, którzy spełniają </w:t>
      </w:r>
      <w:r w:rsidRPr="00D84F71">
        <w:rPr>
          <w:rFonts w:ascii="Arial" w:hAnsi="Arial" w:cs="Arial"/>
          <w:sz w:val="18"/>
          <w:szCs w:val="18"/>
        </w:rPr>
        <w:t>warunki</w:t>
      </w:r>
      <w:r w:rsidRPr="00D84F71">
        <w:rPr>
          <w:rFonts w:ascii="Arial" w:hAnsi="Arial" w:cs="Arial"/>
          <w:bCs/>
          <w:sz w:val="18"/>
          <w:szCs w:val="18"/>
        </w:rPr>
        <w:t xml:space="preserve"> dotyczące:</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F86BF1">
        <w:rPr>
          <w:rFonts w:ascii="Arial" w:hAnsi="Arial" w:cs="Arial"/>
          <w:b/>
          <w:bCs/>
          <w:sz w:val="18"/>
          <w:szCs w:val="18"/>
        </w:rPr>
        <w:t>Kompetencji lub uprawnień</w:t>
      </w:r>
      <w:r w:rsidRPr="00F86BF1">
        <w:rPr>
          <w:rFonts w:ascii="Arial" w:hAnsi="Arial" w:cs="Arial"/>
          <w:bCs/>
          <w:sz w:val="18"/>
          <w:szCs w:val="18"/>
        </w:rPr>
        <w:t xml:space="preserve"> do prowadzenia określonej działalności zawodowej, o ile wynika to </w:t>
      </w:r>
      <w:r w:rsidRPr="00F86BF1">
        <w:rPr>
          <w:rFonts w:ascii="Arial" w:hAnsi="Arial" w:cs="Arial"/>
          <w:bCs/>
          <w:sz w:val="18"/>
          <w:szCs w:val="18"/>
        </w:rPr>
        <w:br/>
        <w:t xml:space="preserve">z </w:t>
      </w:r>
      <w:r w:rsidRPr="00F86BF1">
        <w:rPr>
          <w:rFonts w:ascii="Arial" w:hAnsi="Arial" w:cs="Arial"/>
          <w:sz w:val="18"/>
          <w:szCs w:val="18"/>
        </w:rPr>
        <w:t>odrębnych</w:t>
      </w:r>
      <w:r w:rsidRPr="00F86BF1">
        <w:rPr>
          <w:rFonts w:ascii="Arial" w:hAnsi="Arial" w:cs="Arial"/>
          <w:bCs/>
          <w:sz w:val="18"/>
          <w:szCs w:val="18"/>
        </w:rPr>
        <w:t xml:space="preserve"> przepisów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bCs/>
          <w:sz w:val="18"/>
          <w:szCs w:val="18"/>
        </w:rPr>
        <w:t xml:space="preserve">Sytuacji </w:t>
      </w:r>
      <w:r w:rsidRPr="00D53685">
        <w:rPr>
          <w:rFonts w:ascii="Arial" w:hAnsi="Arial" w:cs="Arial"/>
          <w:b/>
          <w:sz w:val="18"/>
          <w:szCs w:val="18"/>
        </w:rPr>
        <w:t>ekonomicznej</w:t>
      </w:r>
      <w:r w:rsidRPr="00D53685">
        <w:rPr>
          <w:rFonts w:ascii="Arial" w:hAnsi="Arial" w:cs="Arial"/>
          <w:bCs/>
          <w:sz w:val="18"/>
          <w:szCs w:val="18"/>
        </w:rPr>
        <w:t xml:space="preserve"> </w:t>
      </w:r>
      <w:r w:rsidRPr="00D53685">
        <w:rPr>
          <w:rFonts w:ascii="Arial" w:hAnsi="Arial" w:cs="Arial"/>
          <w:b/>
          <w:bCs/>
          <w:sz w:val="18"/>
          <w:szCs w:val="18"/>
        </w:rPr>
        <w:t>lub finansowej</w:t>
      </w:r>
      <w:r w:rsidRPr="00D53685">
        <w:rPr>
          <w:rFonts w:ascii="Arial" w:hAnsi="Arial" w:cs="Arial"/>
          <w:bCs/>
          <w:sz w:val="18"/>
          <w:szCs w:val="18"/>
        </w:rPr>
        <w:t xml:space="preserve"> – </w:t>
      </w:r>
      <w:r w:rsidRPr="00D53685">
        <w:rPr>
          <w:rFonts w:ascii="Arial" w:hAnsi="Arial" w:cs="Arial"/>
          <w:b/>
          <w:bCs/>
          <w:sz w:val="18"/>
          <w:szCs w:val="18"/>
        </w:rPr>
        <w:t>Zamawiający nie stawia w tym zakresie wymagań</w:t>
      </w:r>
      <w:r w:rsidRPr="00D53685">
        <w:rPr>
          <w:rFonts w:ascii="Arial" w:hAnsi="Arial" w:cs="Arial"/>
          <w:bCs/>
          <w:sz w:val="18"/>
          <w:szCs w:val="18"/>
        </w:rPr>
        <w:t>.</w:t>
      </w:r>
    </w:p>
    <w:p w:rsidR="00D53685" w:rsidRP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sz w:val="18"/>
          <w:szCs w:val="18"/>
        </w:rPr>
        <w:t>Zdolności</w:t>
      </w:r>
      <w:r w:rsidRPr="00D53685">
        <w:rPr>
          <w:rFonts w:ascii="Arial" w:hAnsi="Arial" w:cs="Arial"/>
          <w:b/>
          <w:bCs/>
          <w:sz w:val="18"/>
          <w:szCs w:val="18"/>
        </w:rPr>
        <w:t xml:space="preserve"> technicznej lub zawodowej</w:t>
      </w:r>
      <w:r w:rsidRPr="00D53685">
        <w:rPr>
          <w:rFonts w:ascii="Arial" w:hAnsi="Arial" w:cs="Arial"/>
          <w:bCs/>
          <w:sz w:val="18"/>
          <w:szCs w:val="18"/>
        </w:rPr>
        <w:t xml:space="preserve"> </w:t>
      </w:r>
      <w:r w:rsidR="00D53685" w:rsidRPr="00D53685">
        <w:rPr>
          <w:rFonts w:ascii="Arial" w:hAnsi="Arial" w:cs="Arial"/>
          <w:bCs/>
          <w:sz w:val="18"/>
          <w:szCs w:val="18"/>
        </w:rPr>
        <w:t xml:space="preserve">– </w:t>
      </w:r>
      <w:r w:rsidR="00D53685" w:rsidRPr="00D53685">
        <w:rPr>
          <w:rFonts w:ascii="Arial" w:hAnsi="Arial" w:cs="Arial"/>
          <w:b/>
          <w:bCs/>
          <w:sz w:val="18"/>
          <w:szCs w:val="18"/>
        </w:rPr>
        <w:t>Zamawiający nie stawia w tym zakresie wymagań</w:t>
      </w:r>
    </w:p>
    <w:p w:rsidR="00D53685" w:rsidRDefault="00D53685" w:rsidP="00D53685">
      <w:pPr>
        <w:pStyle w:val="Akapitzlist"/>
        <w:spacing w:line="360" w:lineRule="auto"/>
        <w:ind w:left="56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8E7B33">
      <w:pPr>
        <w:numPr>
          <w:ilvl w:val="1"/>
          <w:numId w:val="9"/>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FF64C7" w:rsidRPr="00FF64C7" w:rsidRDefault="00FF64C7" w:rsidP="00FF64C7">
      <w:pPr>
        <w:numPr>
          <w:ilvl w:val="1"/>
          <w:numId w:val="9"/>
        </w:numPr>
        <w:spacing w:after="0" w:line="360" w:lineRule="auto"/>
        <w:ind w:left="426" w:hanging="426"/>
        <w:jc w:val="both"/>
        <w:rPr>
          <w:rFonts w:ascii="Arial" w:hAnsi="Arial" w:cs="Arial"/>
          <w:sz w:val="18"/>
          <w:szCs w:val="18"/>
        </w:rPr>
      </w:pPr>
      <w:r w:rsidRPr="00FF64C7">
        <w:rPr>
          <w:rFonts w:ascii="Arial" w:hAnsi="Arial" w:cs="Arial"/>
          <w:sz w:val="18"/>
          <w:szCs w:val="18"/>
        </w:rPr>
        <w:t>W celu potwierdzenia braku podstaw do wykluczenia o jakich stanowi art. 24 ust. 5 pkt 1 PZP –</w:t>
      </w:r>
    </w:p>
    <w:p w:rsidR="00FF64C7" w:rsidRPr="00FF64C7" w:rsidRDefault="00FF64C7" w:rsidP="00FF64C7">
      <w:pPr>
        <w:numPr>
          <w:ilvl w:val="0"/>
          <w:numId w:val="58"/>
        </w:numPr>
        <w:tabs>
          <w:tab w:val="clear" w:pos="1440"/>
          <w:tab w:val="num" w:pos="1134"/>
        </w:tabs>
        <w:spacing w:after="0" w:line="360" w:lineRule="auto"/>
        <w:ind w:left="567" w:hanging="283"/>
        <w:jc w:val="both"/>
        <w:rPr>
          <w:rFonts w:ascii="Arial" w:hAnsi="Arial" w:cs="Arial"/>
          <w:b/>
          <w:sz w:val="18"/>
          <w:szCs w:val="18"/>
        </w:rPr>
      </w:pPr>
      <w:r w:rsidRPr="00FF64C7">
        <w:rPr>
          <w:rFonts w:ascii="Arial" w:hAnsi="Arial" w:cs="Arial"/>
          <w:b/>
          <w:sz w:val="18"/>
          <w:szCs w:val="18"/>
        </w:rPr>
        <w:t>odpis z właściwego rejestru lub z centralnej ewidencji i informacji o działalności gospodarczej, jeżeli odrębne przepisy wymagają wpisu do rejestru lub ewidencji.</w:t>
      </w:r>
    </w:p>
    <w:p w:rsidR="00845786" w:rsidRDefault="004039FA"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lastRenderedPageBreak/>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Jeżeli Wykonawca ma siedzibę lub miejsce zamieszkania poza terytorium Rzeczypospolitej Polskiej, zamiast doku</w:t>
      </w:r>
      <w:r w:rsidR="00FF64C7">
        <w:rPr>
          <w:rFonts w:ascii="Arial" w:hAnsi="Arial" w:cs="Arial"/>
          <w:bCs/>
          <w:sz w:val="18"/>
          <w:szCs w:val="18"/>
        </w:rPr>
        <w:t>mentów, o których mowa w pkt 8.2</w:t>
      </w:r>
      <w:r w:rsidRPr="000B442F">
        <w:rPr>
          <w:rFonts w:ascii="Arial" w:hAnsi="Arial" w:cs="Arial"/>
          <w:bCs/>
          <w:sz w:val="18"/>
          <w:szCs w:val="18"/>
        </w:rPr>
        <w:t xml:space="preserve"> ust. </w:t>
      </w:r>
      <w:r w:rsidR="00FF64C7">
        <w:rPr>
          <w:rFonts w:ascii="Arial" w:hAnsi="Arial" w:cs="Arial"/>
          <w:bCs/>
          <w:sz w:val="18"/>
          <w:szCs w:val="18"/>
        </w:rPr>
        <w:t>1</w:t>
      </w:r>
      <w:r w:rsidR="000E6807">
        <w:rPr>
          <w:rFonts w:ascii="Arial" w:hAnsi="Arial" w:cs="Arial"/>
          <w:bCs/>
          <w:sz w:val="18"/>
          <w:szCs w:val="18"/>
        </w:rPr>
        <w:t>)</w:t>
      </w:r>
      <w:r w:rsidRPr="000B442F">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Dokumenty, o których mowa powyżej, powinny być wystawione nie wcześniej niż 6 miesięcy przed upływem terminu składania ofert.</w:t>
      </w:r>
    </w:p>
    <w:p w:rsidR="002C12C8" w:rsidRDefault="00A06293" w:rsidP="002C12C8">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lastRenderedPageBreak/>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0B442F">
      <w:pPr>
        <w:numPr>
          <w:ilvl w:val="1"/>
          <w:numId w:val="9"/>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845786">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141F36">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141F36">
      <w:pPr>
        <w:numPr>
          <w:ilvl w:val="1"/>
          <w:numId w:val="9"/>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2C12C8">
        <w:rPr>
          <w:rFonts w:ascii="Arial" w:hAnsi="Arial" w:cs="Arial"/>
          <w:sz w:val="18"/>
          <w:szCs w:val="18"/>
        </w:rPr>
        <w:t>4</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Default="000230B1" w:rsidP="0034631F">
      <w:pPr>
        <w:tabs>
          <w:tab w:val="left" w:pos="851"/>
          <w:tab w:val="left" w:pos="993"/>
        </w:tabs>
        <w:spacing w:after="0"/>
        <w:ind w:left="709"/>
        <w:jc w:val="both"/>
        <w:rPr>
          <w:rFonts w:ascii="Arial" w:hAnsi="Arial" w:cs="Arial"/>
          <w:sz w:val="18"/>
          <w:szCs w:val="18"/>
        </w:rPr>
      </w:pPr>
    </w:p>
    <w:p w:rsidR="002C12C8" w:rsidRPr="0034631F" w:rsidRDefault="002C12C8" w:rsidP="0034631F">
      <w:pPr>
        <w:tabs>
          <w:tab w:val="left" w:pos="851"/>
          <w:tab w:val="left" w:pos="993"/>
        </w:tabs>
        <w:spacing w:after="0"/>
        <w:ind w:left="709"/>
        <w:jc w:val="both"/>
        <w:rPr>
          <w:rFonts w:ascii="Arial" w:hAnsi="Arial" w:cs="Arial"/>
          <w:sz w:val="18"/>
          <w:szCs w:val="18"/>
        </w:rPr>
      </w:pPr>
    </w:p>
    <w:p w:rsidR="00A06293" w:rsidRPr="000311B6"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lastRenderedPageBreak/>
        <w:t>Sposób komunikacji oraz wymagania formalne dotyczące składanych oświadczeń  i dokumentów:</w:t>
      </w:r>
      <w:bookmarkStart w:id="6" w:name="bookmark32"/>
    </w:p>
    <w:p w:rsidR="00083C97" w:rsidRDefault="00A06293" w:rsidP="00C574B5">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C3376C">
      <w:pPr>
        <w:pStyle w:val="Akapitzlist"/>
        <w:numPr>
          <w:ilvl w:val="2"/>
          <w:numId w:val="9"/>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C3376C">
      <w:pPr>
        <w:pStyle w:val="Akapitzlist"/>
        <w:numPr>
          <w:ilvl w:val="2"/>
          <w:numId w:val="9"/>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C574B5" w:rsidRPr="000311B6" w:rsidRDefault="00C574B5" w:rsidP="00C574B5">
      <w:pPr>
        <w:numPr>
          <w:ilvl w:val="1"/>
          <w:numId w:val="9"/>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A95AC0">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A95AC0">
      <w:pPr>
        <w:numPr>
          <w:ilvl w:val="1"/>
          <w:numId w:val="9"/>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xml:space="preserve">, minimalnych wymagań la systemów teleinformatycznych (Dz. U z 2017 r., poz. 2247), w szczególności: pdf., doc., </w:t>
      </w:r>
      <w:proofErr w:type="spellStart"/>
      <w:r>
        <w:rPr>
          <w:rFonts w:ascii="Arial" w:hAnsi="Arial" w:cs="Arial"/>
          <w:sz w:val="18"/>
          <w:szCs w:val="18"/>
        </w:rPr>
        <w:t>docx</w:t>
      </w:r>
      <w:proofErr w:type="spellEnd"/>
      <w:r>
        <w:rPr>
          <w:rFonts w:ascii="Arial" w:hAnsi="Arial" w:cs="Arial"/>
          <w:sz w:val="18"/>
          <w:szCs w:val="18"/>
        </w:rPr>
        <w:t xml:space="preserve">., rtf., </w:t>
      </w:r>
      <w:proofErr w:type="spellStart"/>
      <w:r>
        <w:rPr>
          <w:rFonts w:ascii="Arial" w:hAnsi="Arial" w:cs="Arial"/>
          <w:sz w:val="18"/>
          <w:szCs w:val="18"/>
        </w:rPr>
        <w:t>xps</w:t>
      </w:r>
      <w:proofErr w:type="spellEnd"/>
      <w:r>
        <w:rPr>
          <w:rFonts w:ascii="Arial" w:hAnsi="Arial" w:cs="Arial"/>
          <w:sz w:val="18"/>
          <w:szCs w:val="18"/>
        </w:rPr>
        <w:t xml:space="preserve">., </w:t>
      </w:r>
      <w:proofErr w:type="spellStart"/>
      <w:r>
        <w:rPr>
          <w:rFonts w:ascii="Arial" w:hAnsi="Arial" w:cs="Arial"/>
          <w:sz w:val="18"/>
          <w:szCs w:val="18"/>
        </w:rPr>
        <w:t>odt</w:t>
      </w:r>
      <w:proofErr w:type="spellEnd"/>
      <w:r>
        <w:rPr>
          <w:rFonts w:ascii="Arial" w:hAnsi="Arial" w:cs="Arial"/>
          <w:sz w:val="18"/>
          <w:szCs w:val="18"/>
        </w:rPr>
        <w:t>.</w:t>
      </w:r>
    </w:p>
    <w:p w:rsidR="00A95AC0" w:rsidRPr="008B3625" w:rsidRDefault="00A95AC0" w:rsidP="00D451A1">
      <w:pPr>
        <w:numPr>
          <w:ilvl w:val="1"/>
          <w:numId w:val="9"/>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0230B1" w:rsidRDefault="00B64D41" w:rsidP="000230B1">
      <w:pPr>
        <w:numPr>
          <w:ilvl w:val="1"/>
          <w:numId w:val="9"/>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+ 48 71 787 37 57; + 48 71 787 35 34; + 48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C43543">
      <w:pPr>
        <w:numPr>
          <w:ilvl w:val="1"/>
          <w:numId w:val="9"/>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C43543">
      <w:pPr>
        <w:numPr>
          <w:ilvl w:val="1"/>
          <w:numId w:val="9"/>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DD0C88">
      <w:pPr>
        <w:numPr>
          <w:ilvl w:val="1"/>
          <w:numId w:val="9"/>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207CF">
        <w:rPr>
          <w:rFonts w:ascii="Arial" w:hAnsi="Arial" w:cs="Arial"/>
          <w:sz w:val="18"/>
          <w:szCs w:val="18"/>
        </w:rPr>
        <w:t>tj</w:t>
      </w:r>
      <w:proofErr w:type="spellEnd"/>
      <w:r w:rsidRPr="002207CF">
        <w:rPr>
          <w:rFonts w:ascii="Arial" w:hAnsi="Arial" w:cs="Arial"/>
          <w:sz w:val="18"/>
          <w:szCs w:val="18"/>
        </w:rPr>
        <w:t xml:space="preserve">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w:t>
      </w:r>
      <w:r w:rsidRPr="002207CF">
        <w:rPr>
          <w:rFonts w:ascii="Arial" w:hAnsi="Arial" w:cs="Arial"/>
          <w:sz w:val="18"/>
          <w:szCs w:val="18"/>
        </w:rPr>
        <w:lastRenderedPageBreak/>
        <w:t>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34631F">
      <w:pPr>
        <w:numPr>
          <w:ilvl w:val="1"/>
          <w:numId w:val="9"/>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A61544">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955747">
      <w:pPr>
        <w:numPr>
          <w:ilvl w:val="1"/>
          <w:numId w:val="9"/>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C3376C" w:rsidRPr="00C3376C" w:rsidRDefault="005152C3" w:rsidP="00801000">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C3376C">
      <w:pPr>
        <w:pStyle w:val="Akapitzlist"/>
        <w:numPr>
          <w:ilvl w:val="2"/>
          <w:numId w:val="9"/>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C53928">
      <w:pPr>
        <w:pStyle w:val="Akapitzlist"/>
        <w:numPr>
          <w:ilvl w:val="2"/>
          <w:numId w:val="9"/>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773EF2" w:rsidRPr="00773EF2" w:rsidRDefault="00773EF2"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eastAsia="Times New Roman" w:hAnsi="Arial" w:cs="Arial"/>
          <w:b/>
          <w:sz w:val="18"/>
          <w:szCs w:val="18"/>
        </w:rPr>
        <w:t xml:space="preserve">Zamawiający </w:t>
      </w:r>
      <w:r w:rsidR="002C12C8">
        <w:rPr>
          <w:rFonts w:ascii="Arial" w:eastAsia="Times New Roman" w:hAnsi="Arial" w:cs="Arial"/>
          <w:b/>
          <w:sz w:val="18"/>
          <w:szCs w:val="18"/>
        </w:rPr>
        <w:t xml:space="preserve">nie </w:t>
      </w:r>
      <w:r w:rsidRPr="00773EF2">
        <w:rPr>
          <w:rFonts w:ascii="Arial" w:eastAsia="Times New Roman" w:hAnsi="Arial" w:cs="Arial"/>
          <w:b/>
          <w:sz w:val="18"/>
          <w:szCs w:val="18"/>
        </w:rPr>
        <w:t xml:space="preserve">dopuszcza składanie ofert </w:t>
      </w:r>
      <w:r w:rsidRPr="00773EF2">
        <w:rPr>
          <w:rFonts w:ascii="Arial" w:eastAsia="Times New Roman" w:hAnsi="Arial" w:cs="Arial"/>
          <w:b/>
          <w:bCs/>
          <w:sz w:val="18"/>
          <w:szCs w:val="18"/>
        </w:rPr>
        <w:t>częściowych</w:t>
      </w:r>
      <w:r w:rsidRPr="00773EF2">
        <w:rPr>
          <w:rFonts w:ascii="Arial" w:eastAsia="Times New Roman" w:hAnsi="Arial" w:cs="Arial"/>
          <w:b/>
          <w:sz w:val="18"/>
          <w:szCs w:val="18"/>
        </w:rPr>
        <w:t xml:space="preserve">. </w:t>
      </w:r>
    </w:p>
    <w:p w:rsidR="00C55913" w:rsidRPr="00773EF2"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lastRenderedPageBreak/>
        <w:t xml:space="preserve">Zamawiający nie dopuszcza składania ofert </w:t>
      </w:r>
      <w:r w:rsidRPr="00773EF2">
        <w:rPr>
          <w:rFonts w:ascii="Arial" w:hAnsi="Arial" w:cs="Arial"/>
          <w:bCs/>
          <w:sz w:val="18"/>
          <w:szCs w:val="18"/>
        </w:rPr>
        <w:t>wariantowych</w:t>
      </w:r>
      <w:r w:rsidRPr="00773EF2">
        <w:rPr>
          <w:rFonts w:ascii="Arial" w:hAnsi="Arial" w:cs="Arial"/>
          <w:sz w:val="18"/>
          <w:szCs w:val="18"/>
        </w:rPr>
        <w:t>.</w:t>
      </w:r>
    </w:p>
    <w:p w:rsidR="00C55913" w:rsidRPr="00773EF2" w:rsidRDefault="00C55913" w:rsidP="00D451A1">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A06293" w:rsidRPr="002C12C8" w:rsidRDefault="00C55913" w:rsidP="002C12C8">
      <w:pPr>
        <w:numPr>
          <w:ilvl w:val="1"/>
          <w:numId w:val="9"/>
        </w:numPr>
        <w:tabs>
          <w:tab w:val="left" w:pos="567"/>
          <w:tab w:val="left" w:pos="851"/>
        </w:tabs>
        <w:spacing w:after="0" w:line="360" w:lineRule="auto"/>
        <w:ind w:left="567" w:hanging="567"/>
        <w:jc w:val="both"/>
        <w:rPr>
          <w:rFonts w:ascii="Arial" w:hAnsi="Arial" w:cs="Arial"/>
          <w:b/>
          <w:sz w:val="18"/>
          <w:szCs w:val="18"/>
        </w:rPr>
      </w:pPr>
      <w:r w:rsidRPr="002C12C8">
        <w:rPr>
          <w:rFonts w:ascii="Arial" w:hAnsi="Arial" w:cs="Arial"/>
          <w:b/>
          <w:sz w:val="18"/>
          <w:szCs w:val="18"/>
        </w:rPr>
        <w:t xml:space="preserve">Ofertę </w:t>
      </w:r>
      <w:r w:rsidR="00A06293" w:rsidRPr="002C12C8">
        <w:rPr>
          <w:rFonts w:ascii="Arial" w:hAnsi="Arial" w:cs="Arial"/>
          <w:b/>
          <w:sz w:val="18"/>
          <w:szCs w:val="18"/>
        </w:rPr>
        <w:t>stanowi wypełniony „</w:t>
      </w:r>
      <w:r w:rsidR="00A06293" w:rsidRPr="002C12C8">
        <w:rPr>
          <w:rFonts w:ascii="Arial" w:hAnsi="Arial" w:cs="Arial"/>
          <w:b/>
          <w:bCs/>
          <w:sz w:val="18"/>
          <w:szCs w:val="18"/>
        </w:rPr>
        <w:t>Formularz Ofertowy”,</w:t>
      </w:r>
      <w:r w:rsidR="00A06293" w:rsidRPr="002C12C8">
        <w:rPr>
          <w:rFonts w:ascii="Arial" w:hAnsi="Arial" w:cs="Arial"/>
          <w:b/>
          <w:sz w:val="18"/>
          <w:szCs w:val="18"/>
        </w:rPr>
        <w:t xml:space="preserve"> stanowiący Załącznik </w:t>
      </w:r>
      <w:r w:rsidR="00773EF2" w:rsidRPr="002C12C8">
        <w:rPr>
          <w:rFonts w:ascii="Arial" w:hAnsi="Arial" w:cs="Arial"/>
          <w:b/>
          <w:sz w:val="18"/>
          <w:szCs w:val="18"/>
        </w:rPr>
        <w:t>1</w:t>
      </w:r>
      <w:r w:rsidR="00A06293" w:rsidRPr="002C12C8">
        <w:rPr>
          <w:rFonts w:ascii="Arial" w:hAnsi="Arial" w:cs="Arial"/>
          <w:b/>
          <w:sz w:val="18"/>
          <w:szCs w:val="18"/>
        </w:rPr>
        <w:t xml:space="preserve"> do SIWZ</w:t>
      </w:r>
      <w:r w:rsidRPr="002C12C8">
        <w:rPr>
          <w:rFonts w:ascii="Arial" w:hAnsi="Arial" w:cs="Arial"/>
          <w:b/>
          <w:sz w:val="18"/>
          <w:szCs w:val="18"/>
        </w:rPr>
        <w:t>,</w:t>
      </w:r>
      <w:r w:rsidR="00A06293" w:rsidRPr="002C12C8">
        <w:rPr>
          <w:rFonts w:ascii="Arial" w:hAnsi="Arial" w:cs="Arial"/>
          <w:b/>
          <w:sz w:val="18"/>
          <w:szCs w:val="18"/>
        </w:rPr>
        <w:t xml:space="preserve"> </w:t>
      </w:r>
      <w:r w:rsidR="002C12C8" w:rsidRPr="002C12C8">
        <w:rPr>
          <w:rFonts w:ascii="Arial" w:hAnsi="Arial" w:cs="Arial"/>
          <w:b/>
          <w:sz w:val="18"/>
          <w:szCs w:val="18"/>
        </w:rPr>
        <w:t>o</w:t>
      </w:r>
      <w:r w:rsidR="00773EF2" w:rsidRPr="002C12C8">
        <w:rPr>
          <w:rFonts w:ascii="Arial" w:hAnsi="Arial" w:cs="Arial"/>
          <w:b/>
          <w:sz w:val="18"/>
          <w:szCs w:val="18"/>
        </w:rPr>
        <w:t>świadczenia stanowiące załącznik 2 i 3 do SIWZ</w:t>
      </w:r>
      <w:r w:rsidR="002C12C8" w:rsidRPr="002C12C8">
        <w:rPr>
          <w:rFonts w:ascii="Arial" w:hAnsi="Arial" w:cs="Arial"/>
          <w:b/>
          <w:sz w:val="18"/>
          <w:szCs w:val="18"/>
        </w:rPr>
        <w:t xml:space="preserve"> oraz odpis z właściwego rejestru lub z centralnej ewidencji i informacji o działalności gospodarczej, jeżeli odrębne przepisy wymagają wpisu do rejestru lub ewidencji</w:t>
      </w:r>
      <w:r w:rsidR="002C12C8">
        <w:rPr>
          <w:rFonts w:ascii="Arial" w:hAnsi="Arial" w:cs="Arial"/>
          <w:b/>
          <w:sz w:val="18"/>
          <w:szCs w:val="18"/>
        </w:rPr>
        <w:t xml:space="preserve"> </w:t>
      </w:r>
      <w:r w:rsidR="00A06293" w:rsidRPr="002C12C8">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2C12C8">
        <w:rPr>
          <w:rFonts w:ascii="Arial" w:hAnsi="Arial" w:cs="Arial"/>
          <w:sz w:val="18"/>
          <w:szCs w:val="18"/>
        </w:rPr>
        <w:t>.</w:t>
      </w:r>
    </w:p>
    <w:p w:rsidR="00A06293" w:rsidRPr="00773EF2" w:rsidRDefault="00A06293" w:rsidP="0034631F">
      <w:pPr>
        <w:numPr>
          <w:ilvl w:val="1"/>
          <w:numId w:val="9"/>
        </w:numPr>
        <w:tabs>
          <w:tab w:val="left" w:pos="567"/>
          <w:tab w:val="left" w:pos="851"/>
        </w:tabs>
        <w:spacing w:after="0" w:line="360" w:lineRule="auto"/>
        <w:ind w:left="567" w:hanging="567"/>
        <w:jc w:val="both"/>
        <w:rPr>
          <w:rFonts w:ascii="Arial" w:hAnsi="Arial" w:cs="Arial"/>
          <w:b/>
          <w:sz w:val="18"/>
          <w:szCs w:val="18"/>
        </w:rPr>
      </w:pPr>
      <w:r w:rsidRPr="00C55913">
        <w:rPr>
          <w:rFonts w:ascii="Arial" w:hAnsi="Arial" w:cs="Arial"/>
          <w:b/>
          <w:bCs/>
          <w:sz w:val="18"/>
          <w:szCs w:val="18"/>
          <w:u w:val="single"/>
        </w:rPr>
        <w:t>Wraz z Formularzem Ofertowym powinny być złożone:</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wymagane postanowieniami pkt 8.1 SIWZ</w:t>
      </w:r>
      <w:r>
        <w:rPr>
          <w:rFonts w:ascii="Arial" w:eastAsia="Times New Roman" w:hAnsi="Arial" w:cs="Arial"/>
          <w:sz w:val="18"/>
          <w:szCs w:val="18"/>
        </w:rPr>
        <w:t>, stanowiące wstępne potwierdzenie że wykonawca nie podlega wykluczeniu (załącznik 2 do SIWZ), spełnia warunki udziału w postępowaniu (załącznik 3 do SIWZ)</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(jeżeli dotyczy</w:t>
      </w:r>
      <w:r>
        <w:rPr>
          <w:rFonts w:ascii="Arial" w:eastAsia="Times New Roman" w:hAnsi="Arial" w:cs="Arial"/>
          <w:sz w:val="18"/>
          <w:szCs w:val="18"/>
        </w:rPr>
        <w:t>, załącznik 5 do SIWZ – zobowiązanie podmiotu trzeciego</w:t>
      </w:r>
      <w:r w:rsidRPr="009C7D35">
        <w:rPr>
          <w:rFonts w:ascii="Arial" w:eastAsia="Times New Roman" w:hAnsi="Arial" w:cs="Arial"/>
          <w:sz w:val="18"/>
          <w:szCs w:val="18"/>
        </w:rPr>
        <w:t>)</w:t>
      </w:r>
    </w:p>
    <w:p w:rsidR="007526F7" w:rsidRPr="007526F7"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w:t>
      </w:r>
      <w:r w:rsidRPr="007526F7">
        <w:rPr>
          <w:rFonts w:ascii="Arial" w:eastAsia="Times New Roman" w:hAnsi="Arial" w:cs="Arial"/>
          <w:sz w:val="18"/>
          <w:szCs w:val="18"/>
        </w:rPr>
        <w:t>umowy. Pełnomocnictwo winno być załączone w formie oryginału lub notarialnie poświadczonej kopii, opatrzonej kwalifikowanym podpisem.</w:t>
      </w:r>
    </w:p>
    <w:p w:rsidR="00884940" w:rsidRDefault="007526F7"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7526F7">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w:t>
      </w:r>
      <w:r w:rsidRPr="009C7D35">
        <w:rPr>
          <w:rFonts w:ascii="Arial" w:eastAsia="Times New Roman" w:hAnsi="Arial" w:cs="Arial"/>
          <w:sz w:val="18"/>
          <w:szCs w:val="18"/>
        </w:rPr>
        <w:t xml:space="preserve"> może je uzyskać w szczególności za pomocą bezpłatnych i ogólnodostępnych baz danych, w szczególności rejestrów publicznych w rozumieniu ustawy z dnia 17 lutego 2005 roku o informatyzacji działalności podmiotów realizujący</w:t>
      </w:r>
      <w:r>
        <w:rPr>
          <w:rFonts w:ascii="Arial" w:eastAsia="Times New Roman" w:hAnsi="Arial" w:cs="Arial"/>
          <w:sz w:val="18"/>
          <w:szCs w:val="18"/>
        </w:rPr>
        <w:t>ch zadania publiczne (Dz.U. 2019</w:t>
      </w:r>
      <w:r w:rsidRPr="009C7D35">
        <w:rPr>
          <w:rFonts w:ascii="Arial" w:eastAsia="Times New Roman" w:hAnsi="Arial" w:cs="Arial"/>
          <w:sz w:val="18"/>
          <w:szCs w:val="18"/>
        </w:rPr>
        <w:t xml:space="preserve">r, poz. </w:t>
      </w:r>
      <w:r>
        <w:rPr>
          <w:rFonts w:ascii="Arial" w:eastAsia="Times New Roman" w:hAnsi="Arial" w:cs="Arial"/>
          <w:sz w:val="18"/>
          <w:szCs w:val="18"/>
        </w:rPr>
        <w:t>700</w:t>
      </w:r>
      <w:r w:rsidRPr="009C7D35">
        <w:rPr>
          <w:rFonts w:ascii="Arial" w:eastAsia="Times New Roman" w:hAnsi="Arial" w:cs="Arial"/>
          <w:sz w:val="18"/>
          <w:szCs w:val="18"/>
        </w:rPr>
        <w:t>), a Wykonawca wskazał to wraz ze złożeniem oferty.</w:t>
      </w:r>
    </w:p>
    <w:p w:rsidR="00E96D0F" w:rsidRPr="00884940" w:rsidRDefault="00884940"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884940">
        <w:rPr>
          <w:rFonts w:ascii="Arial" w:hAnsi="Arial" w:cs="Arial"/>
          <w:b/>
          <w:sz w:val="18"/>
          <w:szCs w:val="18"/>
        </w:rPr>
        <w:t xml:space="preserve">Dowód wniesienia wadium </w:t>
      </w:r>
    </w:p>
    <w:p w:rsidR="00C55913" w:rsidRDefault="00C5591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C55913">
        <w:rPr>
          <w:rFonts w:ascii="Arial" w:hAnsi="Arial" w:cs="Arial"/>
          <w:b/>
          <w:bCs/>
          <w:sz w:val="18"/>
          <w:szCs w:val="18"/>
          <w:u w:val="single"/>
        </w:rPr>
        <w:t xml:space="preserve">Oferta powinna być podpisana </w:t>
      </w:r>
      <w:r w:rsidR="00671D34">
        <w:rPr>
          <w:rFonts w:ascii="Arial" w:hAnsi="Arial" w:cs="Arial"/>
          <w:b/>
          <w:bCs/>
          <w:sz w:val="18"/>
          <w:szCs w:val="18"/>
          <w:u w:val="single"/>
        </w:rPr>
        <w:t>prze</w:t>
      </w:r>
      <w:r w:rsidRPr="00C55913">
        <w:rPr>
          <w:rFonts w:ascii="Arial" w:hAnsi="Arial" w:cs="Arial"/>
          <w:b/>
          <w:bCs/>
          <w:sz w:val="18"/>
          <w:szCs w:val="18"/>
          <w:u w:val="single"/>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671D34">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w:t>
      </w:r>
      <w:r w:rsidRPr="00EB682B">
        <w:rPr>
          <w:rFonts w:ascii="Arial" w:hAnsi="Arial" w:cs="Arial"/>
          <w:bCs/>
          <w:sz w:val="18"/>
          <w:szCs w:val="18"/>
        </w:rPr>
        <w:lastRenderedPageBreak/>
        <w:t xml:space="preserve">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D45EEE">
      <w:pPr>
        <w:numPr>
          <w:ilvl w:val="1"/>
          <w:numId w:val="9"/>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Default="00D45EEE" w:rsidP="003C4FCA">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Cs/>
          <w:sz w:val="18"/>
          <w:szCs w:val="18"/>
        </w:rPr>
        <w:t xml:space="preserve"> </w:t>
      </w:r>
      <w:r w:rsidRPr="00D45EEE">
        <w:rPr>
          <w:rFonts w:ascii="Arial" w:eastAsia="Times New Roman" w:hAnsi="Arial" w:cs="Arial"/>
          <w:b/>
          <w:bCs/>
          <w:sz w:val="18"/>
          <w:szCs w:val="18"/>
        </w:rPr>
        <w:t>„SP.ZP.272.1</w:t>
      </w:r>
      <w:r w:rsidR="00884940">
        <w:rPr>
          <w:rFonts w:ascii="Arial" w:eastAsia="Times New Roman" w:hAnsi="Arial" w:cs="Arial"/>
          <w:b/>
          <w:bCs/>
          <w:sz w:val="18"/>
          <w:szCs w:val="18"/>
        </w:rPr>
        <w:t>4</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884940" w:rsidRPr="00884940">
        <w:rPr>
          <w:rFonts w:ascii="Arial" w:eastAsia="Times New Roman" w:hAnsi="Arial" w:cs="Arial"/>
          <w:b/>
          <w:bCs/>
          <w:sz w:val="18"/>
          <w:szCs w:val="18"/>
        </w:rPr>
        <w:t>Dostawa koparki kołowej do prac przy bieżącym utrzymaniu dróg Powiatu Wrocławskiego</w:t>
      </w:r>
      <w:r w:rsidRPr="00884940">
        <w:rPr>
          <w:rFonts w:ascii="Arial" w:eastAsia="Times New Roman" w:hAnsi="Arial" w:cs="Arial"/>
          <w:b/>
          <w:bCs/>
          <w:sz w:val="18"/>
          <w:szCs w:val="18"/>
        </w:rPr>
        <w:t>. Nie</w:t>
      </w:r>
      <w:r w:rsidRPr="003C4FCA">
        <w:rPr>
          <w:rFonts w:ascii="Arial" w:eastAsia="Times New Roman" w:hAnsi="Arial" w:cs="Arial"/>
          <w:b/>
          <w:bCs/>
          <w:sz w:val="18"/>
          <w:szCs w:val="18"/>
        </w:rPr>
        <w:t xml:space="preserve"> otwierać przed dniem </w:t>
      </w:r>
      <w:r w:rsidR="00C131F7">
        <w:rPr>
          <w:rFonts w:ascii="Arial" w:eastAsia="Times New Roman" w:hAnsi="Arial" w:cs="Arial"/>
          <w:b/>
          <w:bCs/>
          <w:sz w:val="18"/>
          <w:szCs w:val="18"/>
        </w:rPr>
        <w:t>23</w:t>
      </w:r>
      <w:r w:rsidRPr="003C4FCA">
        <w:rPr>
          <w:rFonts w:ascii="Arial" w:eastAsia="Times New Roman" w:hAnsi="Arial" w:cs="Arial"/>
          <w:b/>
          <w:bCs/>
          <w:sz w:val="18"/>
          <w:szCs w:val="18"/>
        </w:rPr>
        <w:t>.0</w:t>
      </w:r>
      <w:r w:rsidR="003C4FCA">
        <w:rPr>
          <w:rFonts w:ascii="Arial" w:eastAsia="Times New Roman" w:hAnsi="Arial" w:cs="Arial"/>
          <w:b/>
          <w:bCs/>
          <w:sz w:val="18"/>
          <w:szCs w:val="18"/>
        </w:rPr>
        <w:t>4</w:t>
      </w:r>
      <w:r w:rsidRPr="003C4FCA">
        <w:rPr>
          <w:rFonts w:ascii="Arial" w:eastAsia="Times New Roman" w:hAnsi="Arial" w:cs="Arial"/>
          <w:b/>
          <w:bCs/>
          <w:sz w:val="18"/>
          <w:szCs w:val="18"/>
        </w:rPr>
        <w:t>.2020 r. do godz. 13:15.”</w:t>
      </w:r>
    </w:p>
    <w:p w:rsidR="00D45EEE" w:rsidRPr="00CD1784" w:rsidRDefault="00D45EEE" w:rsidP="00CD1784">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34631F" w:rsidRDefault="00A06293" w:rsidP="00665030">
      <w:pPr>
        <w:numPr>
          <w:ilvl w:val="0"/>
          <w:numId w:val="17"/>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Parametry </w:t>
      </w:r>
      <w:proofErr w:type="spellStart"/>
      <w:r>
        <w:rPr>
          <w:rFonts w:ascii="Arial" w:hAnsi="Arial" w:cs="Arial"/>
          <w:b/>
          <w:sz w:val="18"/>
          <w:szCs w:val="18"/>
        </w:rPr>
        <w:t>techniczno</w:t>
      </w:r>
      <w:proofErr w:type="spellEnd"/>
      <w:r>
        <w:rPr>
          <w:rFonts w:ascii="Arial" w:hAnsi="Arial" w:cs="Arial"/>
          <w:b/>
          <w:sz w:val="18"/>
          <w:szCs w:val="18"/>
        </w:rPr>
        <w:t xml:space="preserve"> – eksploatacyjne (jest to element badany w ramach kryteriów oceny ofert; </w:t>
      </w:r>
      <w:r>
        <w:rPr>
          <w:rFonts w:ascii="Arial" w:hAnsi="Arial" w:cs="Arial"/>
          <w:b/>
          <w:sz w:val="18"/>
          <w:szCs w:val="18"/>
        </w:rPr>
        <w:br/>
        <w:t>20%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Przedłużenie okresu gwarancji (jest to element badany w ramach kryteriów oceny ofert; 20% waga) </w:t>
      </w:r>
    </w:p>
    <w:p w:rsidR="00047114" w:rsidRDefault="00E67BE1" w:rsidP="0034631F">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 xml:space="preserve">W ofercie (Formularzu Ofertowym – Załącznik </w:t>
      </w:r>
      <w:r w:rsidR="00955747">
        <w:rPr>
          <w:rFonts w:ascii="Arial" w:hAnsi="Arial" w:cs="Arial"/>
          <w:sz w:val="18"/>
          <w:szCs w:val="18"/>
        </w:rPr>
        <w:t>1</w:t>
      </w:r>
      <w:r>
        <w:rPr>
          <w:rFonts w:ascii="Arial" w:hAnsi="Arial" w:cs="Arial"/>
          <w:sz w:val="18"/>
          <w:szCs w:val="18"/>
        </w:rPr>
        <w:t xml:space="preserve"> do SIWZ) należy podać cenę za realizację całego zamówienia, obejmującą wszystkie koszty związane z realizacją przedmiotu zamówienia niezbędne do jego wykonania, z uwzględnieniem wszystkich </w:t>
      </w:r>
      <w:r w:rsidR="00955747">
        <w:rPr>
          <w:rFonts w:ascii="Arial" w:hAnsi="Arial" w:cs="Arial"/>
          <w:sz w:val="18"/>
          <w:szCs w:val="18"/>
        </w:rPr>
        <w:t>czynników cenotwórczych</w:t>
      </w:r>
      <w:r>
        <w:rPr>
          <w:rFonts w:ascii="Arial" w:hAnsi="Arial" w:cs="Arial"/>
          <w:sz w:val="18"/>
          <w:szCs w:val="18"/>
        </w:rPr>
        <w:t>, cyfrowo i słownie.</w:t>
      </w:r>
    </w:p>
    <w:p w:rsidR="00955747" w:rsidRPr="00955747" w:rsidRDefault="00955747" w:rsidP="00955747">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Cena oferty oraz wartości składowe ceny muszą być podane w złotych polskich, z dokładnością do dwóch miejsc po przecinku.</w:t>
      </w:r>
    </w:p>
    <w:p w:rsidR="00955747" w:rsidRPr="0034631F" w:rsidRDefault="00955747" w:rsidP="00955747">
      <w:pPr>
        <w:numPr>
          <w:ilvl w:val="1"/>
          <w:numId w:val="9"/>
        </w:numPr>
        <w:spacing w:after="0" w:line="360" w:lineRule="auto"/>
        <w:ind w:left="567" w:hanging="567"/>
        <w:jc w:val="both"/>
        <w:rPr>
          <w:rFonts w:ascii="Arial" w:hAnsi="Arial" w:cs="Arial"/>
          <w:sz w:val="18"/>
          <w:szCs w:val="18"/>
        </w:rPr>
      </w:pPr>
      <w:r w:rsidRPr="0034631F">
        <w:rPr>
          <w:rFonts w:ascii="Arial" w:hAnsi="Arial" w:cs="Arial"/>
          <w:b/>
          <w:color w:val="000000"/>
          <w:sz w:val="18"/>
          <w:szCs w:val="18"/>
          <w:u w:val="single"/>
        </w:rPr>
        <w:t>Struktura ceny ofertowej</w:t>
      </w:r>
      <w:r w:rsidR="00C131F7">
        <w:rPr>
          <w:rFonts w:ascii="Arial" w:hAnsi="Arial" w:cs="Arial"/>
          <w:b/>
          <w:color w:val="000000"/>
          <w:sz w:val="18"/>
          <w:szCs w:val="18"/>
          <w:u w:val="single"/>
        </w:rPr>
        <w:t>; cena ofertowa winna zawierać</w:t>
      </w:r>
      <w:r w:rsidRPr="0034631F">
        <w:rPr>
          <w:rFonts w:ascii="Arial" w:hAnsi="Arial" w:cs="Arial"/>
          <w:b/>
          <w:color w:val="000000"/>
          <w:sz w:val="18"/>
          <w:szCs w:val="18"/>
          <w:u w:val="single"/>
        </w:rPr>
        <w:t>:</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Koszt koparki kołowej wraz z osprzętem i wyposażeniem</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 xml:space="preserve">Koszt dostawy koparki kołowej wraz z osprzętem i wyposażeniem do </w:t>
      </w:r>
      <w:proofErr w:type="spellStart"/>
      <w:r>
        <w:rPr>
          <w:rFonts w:ascii="Arial" w:hAnsi="Arial" w:cs="Arial"/>
          <w:sz w:val="18"/>
          <w:szCs w:val="18"/>
        </w:rPr>
        <w:t>siedzby</w:t>
      </w:r>
      <w:proofErr w:type="spellEnd"/>
      <w:r>
        <w:rPr>
          <w:rFonts w:ascii="Arial" w:hAnsi="Arial" w:cs="Arial"/>
          <w:sz w:val="18"/>
          <w:szCs w:val="18"/>
        </w:rPr>
        <w:t xml:space="preserve"> Obwodu Drogowego w Mirosławicach</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lastRenderedPageBreak/>
        <w:t xml:space="preserve">Szkolenie teoretyczne i praktyczne dla operatorów koparki kołowej w zakresie obsługi koparki w uzgodnionym terminie, jednak nie </w:t>
      </w:r>
      <w:proofErr w:type="spellStart"/>
      <w:r>
        <w:rPr>
          <w:rFonts w:ascii="Arial" w:hAnsi="Arial" w:cs="Arial"/>
          <w:sz w:val="18"/>
          <w:szCs w:val="18"/>
        </w:rPr>
        <w:t>póxniej</w:t>
      </w:r>
      <w:proofErr w:type="spellEnd"/>
      <w:r>
        <w:rPr>
          <w:rFonts w:ascii="Arial" w:hAnsi="Arial" w:cs="Arial"/>
          <w:sz w:val="18"/>
          <w:szCs w:val="18"/>
        </w:rPr>
        <w:t xml:space="preserve"> niż 14 dni od daty dostarczenia koparki kołowej wraz z osprzętem i wyposażeniem, czas trwania szkolenia – minimum 3 godziny</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Przeglądy i serwisy gwarancyjne</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color w:val="000000"/>
          <w:sz w:val="18"/>
          <w:szCs w:val="18"/>
        </w:rPr>
        <w:t xml:space="preserve">Cena oferty winna uwzględniać okres trwania realizacji przedmiotu zamówienia. </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Cena całkowita powinna zawierać w sobie ewentualne upusty oferowane przez Wykonawcę.</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06293" w:rsidRPr="0034631F" w:rsidRDefault="00A06293" w:rsidP="0034631F">
      <w:pPr>
        <w:spacing w:after="0" w:line="360" w:lineRule="auto"/>
        <w:ind w:left="567"/>
        <w:jc w:val="both"/>
        <w:rPr>
          <w:rFonts w:ascii="Arial" w:hAnsi="Arial" w:cs="Arial"/>
          <w:color w:val="000000"/>
          <w:sz w:val="18"/>
          <w:szCs w:val="18"/>
        </w:rPr>
      </w:pPr>
      <w:r w:rsidRPr="0034631F">
        <w:rPr>
          <w:rFonts w:ascii="Arial" w:hAnsi="Arial" w:cs="Arial"/>
          <w:b/>
          <w:sz w:val="18"/>
          <w:szCs w:val="18"/>
        </w:rPr>
        <w:t>UWAGA:</w:t>
      </w:r>
      <w:r w:rsidRPr="0034631F">
        <w:rPr>
          <w:rFonts w:ascii="Arial" w:hAnsi="Arial" w:cs="Arial"/>
          <w:sz w:val="18"/>
          <w:szCs w:val="18"/>
        </w:rPr>
        <w:t xml:space="preserve"> W celu </w:t>
      </w:r>
      <w:r w:rsidRPr="0034631F">
        <w:rPr>
          <w:rFonts w:ascii="Arial" w:hAnsi="Arial" w:cs="Arial"/>
          <w:bCs/>
          <w:sz w:val="18"/>
          <w:szCs w:val="18"/>
        </w:rPr>
        <w:t>właściwego</w:t>
      </w:r>
      <w:r w:rsidRPr="0034631F">
        <w:rPr>
          <w:rFonts w:ascii="Arial" w:hAnsi="Arial" w:cs="Arial"/>
          <w:sz w:val="18"/>
          <w:szCs w:val="18"/>
        </w:rPr>
        <w:t xml:space="preserve"> oszacowania kosztów realizacji zamówienia zaleca się, aby przed złożeniem oferty Wykonawca osobiście dokonał wizji w terenie. </w:t>
      </w:r>
      <w:r w:rsidRPr="0034631F">
        <w:rPr>
          <w:rFonts w:ascii="Arial" w:eastAsia="Arial Unicode MS" w:hAnsi="Arial" w:cs="Arial"/>
          <w:kern w:val="1"/>
          <w:sz w:val="18"/>
          <w:szCs w:val="18"/>
        </w:rPr>
        <w:t>Koszty ewentualnej wizji w terenie Wykonawca pokrywa samodzielnie.</w:t>
      </w:r>
    </w:p>
    <w:p w:rsidR="000230B1" w:rsidRPr="0034631F" w:rsidRDefault="000230B1" w:rsidP="000230B1">
      <w:pPr>
        <w:tabs>
          <w:tab w:val="left" w:pos="851"/>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Pr>
          <w:rFonts w:ascii="Arial" w:hAnsi="Arial" w:cs="Arial"/>
          <w:b/>
          <w:sz w:val="18"/>
          <w:szCs w:val="18"/>
        </w:rPr>
        <w:t>9 000,00</w:t>
      </w:r>
      <w:r w:rsidRPr="0035542F">
        <w:rPr>
          <w:rFonts w:ascii="Arial" w:hAnsi="Arial" w:cs="Arial"/>
          <w:b/>
          <w:sz w:val="18"/>
          <w:szCs w:val="18"/>
        </w:rPr>
        <w:t xml:space="preserve"> zł (słownie: </w:t>
      </w:r>
      <w:r>
        <w:rPr>
          <w:rFonts w:ascii="Arial" w:hAnsi="Arial" w:cs="Arial"/>
          <w:b/>
          <w:sz w:val="18"/>
          <w:szCs w:val="18"/>
        </w:rPr>
        <w:t>dziewięć tysięcy z</w:t>
      </w:r>
      <w:r w:rsidRPr="0035542F">
        <w:rPr>
          <w:rFonts w:ascii="Arial" w:hAnsi="Arial" w:cs="Arial"/>
          <w:b/>
          <w:sz w:val="18"/>
          <w:szCs w:val="18"/>
        </w:rPr>
        <w:t>łotych 00/100)</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pieniądzu,</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 przypadku złożenia wadium w formie gwarancji, poręczeń, oryginał dokumentu należy dołączyć w oddzielnej kopercie do oferty składanej tradycyjnie (tj. pocztą), lub w przypadku złożenia dokumentu drogą </w:t>
      </w:r>
      <w:r w:rsidRPr="0035542F">
        <w:rPr>
          <w:rFonts w:ascii="Arial" w:hAnsi="Arial" w:cs="Arial"/>
          <w:sz w:val="18"/>
          <w:szCs w:val="18"/>
        </w:rPr>
        <w:lastRenderedPageBreak/>
        <w:t>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CD1784">
      <w:pPr>
        <w:numPr>
          <w:ilvl w:val="1"/>
          <w:numId w:val="9"/>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0F4C9B">
        <w:rPr>
          <w:rFonts w:ascii="Arial" w:eastAsia="Times New Roman" w:hAnsi="Arial" w:cs="Arial"/>
          <w:b/>
          <w:sz w:val="18"/>
          <w:szCs w:val="18"/>
        </w:rPr>
        <w:t>do dnia 23</w:t>
      </w:r>
      <w:r w:rsidR="00CD1784" w:rsidRPr="00CD1784">
        <w:rPr>
          <w:rFonts w:ascii="Arial" w:eastAsia="Times New Roman" w:hAnsi="Arial" w:cs="Arial"/>
          <w:b/>
          <w:sz w:val="18"/>
          <w:szCs w:val="18"/>
        </w:rPr>
        <w:t>.0</w:t>
      </w:r>
      <w:r w:rsidR="00CD1784">
        <w:rPr>
          <w:rFonts w:ascii="Arial" w:eastAsia="Times New Roman" w:hAnsi="Arial" w:cs="Arial"/>
          <w:b/>
          <w:sz w:val="18"/>
          <w:szCs w:val="18"/>
        </w:rPr>
        <w:t>4</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CD1784">
      <w:pPr>
        <w:numPr>
          <w:ilvl w:val="1"/>
          <w:numId w:val="9"/>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F4C9B" w:rsidRPr="000F4C9B" w:rsidRDefault="00A06293" w:rsidP="000F4C9B">
      <w:pPr>
        <w:numPr>
          <w:ilvl w:val="1"/>
          <w:numId w:val="9"/>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0F4C9B">
        <w:rPr>
          <w:rFonts w:ascii="Arial" w:eastAsia="Times New Roman" w:hAnsi="Arial" w:cs="Arial"/>
          <w:b/>
          <w:bCs/>
          <w:sz w:val="18"/>
          <w:szCs w:val="18"/>
        </w:rPr>
        <w:t>dnia, 23</w:t>
      </w:r>
      <w:r w:rsidR="00CD1784" w:rsidRPr="00CD1784">
        <w:rPr>
          <w:rFonts w:ascii="Arial" w:eastAsia="Times New Roman" w:hAnsi="Arial" w:cs="Arial"/>
          <w:b/>
          <w:bCs/>
          <w:sz w:val="18"/>
          <w:szCs w:val="18"/>
        </w:rPr>
        <w:t>.04.2020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 xml:space="preserve">za pomocą transmisji online pod adresem </w:t>
      </w:r>
      <w:r w:rsidR="000F4C9B" w:rsidRPr="000F4C9B">
        <w:rPr>
          <w:rFonts w:ascii="Arial" w:eastAsiaTheme="minorHAnsi" w:hAnsi="Arial" w:cs="Arial"/>
          <w:b/>
          <w:sz w:val="18"/>
          <w:szCs w:val="18"/>
          <w:lang w:eastAsia="en-US"/>
        </w:rPr>
        <w:t>SKYPE: Zamówienia Publiczne PW lub live:.cid.396975f83644c053</w:t>
      </w:r>
    </w:p>
    <w:p w:rsid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D91840">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lastRenderedPageBreak/>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Zamawiający dokona oceny ofert (każdego z zadań osobno), które nie zostały odrzucone na podstawie następujących kryteriów oceny ofert:</w:t>
      </w:r>
    </w:p>
    <w:p w:rsidR="00A06293" w:rsidRPr="0034631F"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1F2160">
        <w:rPr>
          <w:rFonts w:ascii="Arial" w:hAnsi="Arial" w:cs="Arial"/>
          <w:b/>
          <w:sz w:val="18"/>
          <w:szCs w:val="18"/>
        </w:rPr>
        <w:t>Cena (A)</w:t>
      </w:r>
      <w:r w:rsidRPr="0034631F">
        <w:rPr>
          <w:rFonts w:ascii="Arial" w:hAnsi="Arial" w:cs="Arial"/>
          <w:b/>
          <w:sz w:val="18"/>
          <w:szCs w:val="18"/>
        </w:rPr>
        <w:t xml:space="preserve"> </w:t>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001F2160">
        <w:rPr>
          <w:rFonts w:ascii="Arial" w:hAnsi="Arial" w:cs="Arial"/>
          <w:b/>
          <w:sz w:val="18"/>
          <w:szCs w:val="18"/>
        </w:rPr>
        <w:tab/>
      </w:r>
      <w:r w:rsidRPr="0034631F">
        <w:rPr>
          <w:rFonts w:ascii="Arial" w:hAnsi="Arial" w:cs="Arial"/>
          <w:b/>
          <w:sz w:val="18"/>
          <w:szCs w:val="18"/>
        </w:rPr>
        <w:t>- waga 60 %</w:t>
      </w:r>
    </w:p>
    <w:p w:rsidR="00FB4513"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Parametry </w:t>
      </w:r>
      <w:proofErr w:type="spellStart"/>
      <w:r w:rsidRPr="000F4C9B">
        <w:rPr>
          <w:rFonts w:ascii="Arial" w:hAnsi="Arial" w:cs="Arial"/>
          <w:b/>
          <w:sz w:val="18"/>
          <w:szCs w:val="18"/>
        </w:rPr>
        <w:t>techniczno</w:t>
      </w:r>
      <w:proofErr w:type="spellEnd"/>
      <w:r w:rsidRPr="000F4C9B">
        <w:rPr>
          <w:rFonts w:ascii="Arial" w:hAnsi="Arial" w:cs="Arial"/>
          <w:b/>
          <w:sz w:val="18"/>
          <w:szCs w:val="18"/>
        </w:rPr>
        <w:t xml:space="preserve"> – eksploatacyjne </w:t>
      </w:r>
      <w:r>
        <w:rPr>
          <w:rFonts w:ascii="Arial" w:hAnsi="Arial" w:cs="Arial"/>
          <w:b/>
          <w:sz w:val="18"/>
          <w:szCs w:val="18"/>
        </w:rPr>
        <w:t>(B)</w:t>
      </w:r>
      <w:r>
        <w:rPr>
          <w:rFonts w:ascii="Arial" w:hAnsi="Arial" w:cs="Arial"/>
          <w:b/>
          <w:sz w:val="18"/>
          <w:szCs w:val="18"/>
        </w:rPr>
        <w:tab/>
        <w:t xml:space="preserve">- waga </w:t>
      </w:r>
      <w:r w:rsidRPr="000F4C9B">
        <w:rPr>
          <w:rFonts w:ascii="Arial" w:hAnsi="Arial" w:cs="Arial"/>
          <w:b/>
          <w:sz w:val="18"/>
          <w:szCs w:val="18"/>
        </w:rPr>
        <w:t>20</w:t>
      </w:r>
      <w:r w:rsidR="00FB4513">
        <w:rPr>
          <w:rFonts w:ascii="Arial" w:hAnsi="Arial" w:cs="Arial"/>
          <w:b/>
          <w:sz w:val="18"/>
          <w:szCs w:val="18"/>
        </w:rPr>
        <w:t xml:space="preserve"> </w:t>
      </w:r>
      <w:r w:rsidRPr="000F4C9B">
        <w:rPr>
          <w:rFonts w:ascii="Arial" w:hAnsi="Arial" w:cs="Arial"/>
          <w:b/>
          <w:sz w:val="18"/>
          <w:szCs w:val="18"/>
        </w:rPr>
        <w:t xml:space="preserve">% </w:t>
      </w:r>
    </w:p>
    <w:p w:rsidR="000F4C9B"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Przedłużenie okresu gwarancji </w:t>
      </w:r>
      <w:r>
        <w:rPr>
          <w:rFonts w:ascii="Arial" w:hAnsi="Arial" w:cs="Arial"/>
          <w:b/>
          <w:sz w:val="18"/>
          <w:szCs w:val="18"/>
        </w:rPr>
        <w:tab/>
      </w:r>
      <w:r>
        <w:rPr>
          <w:rFonts w:ascii="Arial" w:hAnsi="Arial" w:cs="Arial"/>
          <w:b/>
          <w:sz w:val="18"/>
          <w:szCs w:val="18"/>
        </w:rPr>
        <w:tab/>
        <w:t>- waga 20</w:t>
      </w:r>
      <w:r w:rsidR="00FB4513">
        <w:rPr>
          <w:rFonts w:ascii="Arial" w:hAnsi="Arial" w:cs="Arial"/>
          <w:b/>
          <w:sz w:val="18"/>
          <w:szCs w:val="18"/>
        </w:rPr>
        <w:t xml:space="preserve"> </w:t>
      </w:r>
      <w:r>
        <w:rPr>
          <w:rFonts w:ascii="Arial" w:hAnsi="Arial" w:cs="Arial"/>
          <w:b/>
          <w:sz w:val="18"/>
          <w:szCs w:val="18"/>
        </w:rPr>
        <w:t>%</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34631F" w:rsidRDefault="00A06293" w:rsidP="0034631F">
      <w:pPr>
        <w:numPr>
          <w:ilvl w:val="0"/>
          <w:numId w:val="5"/>
        </w:numPr>
        <w:tabs>
          <w:tab w:val="clear" w:pos="1712"/>
        </w:tabs>
        <w:spacing w:after="0" w:line="360" w:lineRule="auto"/>
        <w:ind w:left="567" w:hanging="283"/>
        <w:jc w:val="both"/>
        <w:rPr>
          <w:rFonts w:ascii="Arial" w:hAnsi="Arial" w:cs="Arial"/>
          <w:b/>
          <w:sz w:val="18"/>
          <w:szCs w:val="18"/>
          <w:u w:val="single"/>
        </w:rPr>
      </w:pPr>
      <w:r w:rsidRPr="0034631F">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FB4513" w:rsidRDefault="00A06293"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4C1DF6">
        <w:rPr>
          <w:rFonts w:ascii="Arial" w:hAnsi="Arial" w:cs="Arial"/>
          <w:b/>
          <w:sz w:val="18"/>
          <w:szCs w:val="18"/>
          <w:u w:val="single"/>
        </w:rPr>
        <w:t xml:space="preserve">Kryterium </w:t>
      </w:r>
      <w:r w:rsidR="00FB4513">
        <w:rPr>
          <w:rFonts w:ascii="Arial" w:hAnsi="Arial" w:cs="Arial"/>
          <w:b/>
          <w:sz w:val="18"/>
          <w:szCs w:val="18"/>
          <w:u w:val="single"/>
        </w:rPr>
        <w:t xml:space="preserve">parametry </w:t>
      </w:r>
      <w:proofErr w:type="spellStart"/>
      <w:r w:rsidR="00FB4513">
        <w:rPr>
          <w:rFonts w:ascii="Arial" w:hAnsi="Arial" w:cs="Arial"/>
          <w:b/>
          <w:sz w:val="18"/>
          <w:szCs w:val="18"/>
          <w:u w:val="single"/>
        </w:rPr>
        <w:t>techniczno</w:t>
      </w:r>
      <w:proofErr w:type="spellEnd"/>
      <w:r w:rsidR="00FB4513">
        <w:rPr>
          <w:rFonts w:ascii="Arial" w:hAnsi="Arial" w:cs="Arial"/>
          <w:b/>
          <w:sz w:val="18"/>
          <w:szCs w:val="18"/>
          <w:u w:val="single"/>
        </w:rPr>
        <w:t xml:space="preserve"> – eksploatacyjne (B):</w:t>
      </w:r>
    </w:p>
    <w:tbl>
      <w:tblPr>
        <w:tblW w:w="5000" w:type="pct"/>
        <w:tblLook w:val="01E0" w:firstRow="1" w:lastRow="1" w:firstColumn="1" w:lastColumn="1" w:noHBand="0" w:noVBand="0"/>
      </w:tblPr>
      <w:tblGrid>
        <w:gridCol w:w="703"/>
        <w:gridCol w:w="4962"/>
        <w:gridCol w:w="1131"/>
        <w:gridCol w:w="2266"/>
      </w:tblGrid>
      <w:tr w:rsidR="00FB4513" w:rsidRPr="00FB4513" w:rsidTr="00FB4513">
        <w:trPr>
          <w:trHeight w:val="475"/>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Lp.</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Parametr</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Jednostka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max. liczba punktów</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Par.1</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Mak</w:t>
            </w:r>
            <w:r>
              <w:rPr>
                <w:rFonts w:ascii="Arial" w:hAnsi="Arial" w:cs="Arial"/>
                <w:sz w:val="18"/>
                <w:szCs w:val="18"/>
              </w:rPr>
              <w:t xml:space="preserve">symalna prędkość jazdy koparki </w:t>
            </w:r>
            <w:r w:rsidRPr="00FB4513">
              <w:rPr>
                <w:rFonts w:ascii="Arial" w:hAnsi="Arial" w:cs="Arial"/>
                <w:sz w:val="18"/>
                <w:szCs w:val="18"/>
              </w:rPr>
              <w:t>– min. 30 km/h</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km/h</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Par.2</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 xml:space="preserve">Maksymalna długość abonamentu na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monitorujący parametry techniczne maszyny – min 2 lata</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lata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bl>
    <w:p w:rsidR="00FB4513" w:rsidRPr="00EE4D6C" w:rsidRDefault="00FB4513" w:rsidP="00FB4513">
      <w:pPr>
        <w:spacing w:after="0" w:line="360" w:lineRule="auto"/>
        <w:ind w:left="567"/>
        <w:jc w:val="both"/>
        <w:rPr>
          <w:rFonts w:ascii="Arial" w:hAnsi="Arial" w:cs="Arial"/>
          <w:sz w:val="18"/>
          <w:szCs w:val="18"/>
          <w:u w:val="single"/>
        </w:rPr>
      </w:pPr>
      <w:r w:rsidRPr="00FB4513">
        <w:rPr>
          <w:rFonts w:ascii="Arial" w:hAnsi="Arial" w:cs="Arial"/>
          <w:sz w:val="18"/>
          <w:szCs w:val="18"/>
        </w:rPr>
        <w:t xml:space="preserve">Wykonawca na potwierdzenie parametrów techniczno-eksploatacyjnych maszyny podlegających ocenie w przedmiotowym kryterium załączy do oferty powszechnie dostępną (np. na stronie internetowej producenta maszyny) broszurę informacyjną dot. oferowanej koparki z zaznaczonymi w niej ocenianymi parametrami oraz licencję na zainstalowany w maszynie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w:t>
      </w:r>
      <w:r w:rsidRPr="00EE4D6C">
        <w:rPr>
          <w:rFonts w:ascii="Arial" w:hAnsi="Arial" w:cs="Arial"/>
          <w:sz w:val="18"/>
          <w:szCs w:val="18"/>
          <w:u w:val="single"/>
        </w:rPr>
        <w:t>Zamawiający zastrzega sobie prawo sprawdzenia wartości liczbowych zadeklarowanych parametrów maszyny.</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Zamawiający oceni każdy z parametrów osobno, przyznając dodatkowe punkty (wg Tabeli 1) za przekroczenie minimalnych wartości wymaganych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Po podstawieniu do wzoru: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P_bad</w:t>
      </w:r>
      <w:proofErr w:type="spellEnd"/>
      <w:r w:rsidRPr="00FB4513">
        <w:rPr>
          <w:rFonts w:ascii="Arial" w:hAnsi="Arial" w:cs="Arial"/>
          <w:sz w:val="18"/>
          <w:szCs w:val="18"/>
        </w:rPr>
        <w:t xml:space="preserve"> – </w:t>
      </w:r>
      <w:proofErr w:type="spellStart"/>
      <w:r w:rsidRPr="00FB4513">
        <w:rPr>
          <w:rFonts w:ascii="Arial" w:hAnsi="Arial" w:cs="Arial"/>
          <w:sz w:val="18"/>
          <w:szCs w:val="18"/>
        </w:rPr>
        <w:t>P_min</w:t>
      </w:r>
      <w:proofErr w:type="spellEnd"/>
    </w:p>
    <w:p w:rsidR="00FB4513" w:rsidRPr="00FB4513" w:rsidRDefault="00EE4D6C" w:rsidP="00EE4D6C">
      <w:pPr>
        <w:spacing w:after="0" w:line="360" w:lineRule="auto"/>
        <w:ind w:left="1275" w:firstLine="141"/>
        <w:jc w:val="both"/>
        <w:rPr>
          <w:rFonts w:ascii="Arial" w:hAnsi="Arial" w:cs="Arial"/>
          <w:sz w:val="18"/>
          <w:szCs w:val="18"/>
        </w:rPr>
      </w:pPr>
      <w:r w:rsidRPr="00EE4D6C">
        <w:rPr>
          <w:rFonts w:ascii="Arial" w:hAnsi="Arial" w:cs="Arial"/>
          <w:b/>
          <w:sz w:val="18"/>
          <w:szCs w:val="18"/>
        </w:rPr>
        <w:t>B</w:t>
      </w:r>
      <w:r>
        <w:rPr>
          <w:rFonts w:ascii="Arial" w:hAnsi="Arial" w:cs="Arial"/>
          <w:sz w:val="18"/>
          <w:szCs w:val="18"/>
        </w:rPr>
        <w:t xml:space="preserve"> (</w:t>
      </w:r>
      <w:r w:rsidR="00FB4513" w:rsidRPr="00FB4513">
        <w:rPr>
          <w:rFonts w:ascii="Arial" w:hAnsi="Arial" w:cs="Arial"/>
          <w:sz w:val="18"/>
          <w:szCs w:val="18"/>
        </w:rPr>
        <w:t>Par.1-2</w:t>
      </w:r>
      <w:r>
        <w:rPr>
          <w:rFonts w:ascii="Arial" w:hAnsi="Arial" w:cs="Arial"/>
          <w:sz w:val="18"/>
          <w:szCs w:val="18"/>
        </w:rPr>
        <w:t>)</w:t>
      </w:r>
      <w:r w:rsidR="00FB4513" w:rsidRPr="00FB4513">
        <w:rPr>
          <w:rFonts w:ascii="Arial" w:hAnsi="Arial" w:cs="Arial"/>
          <w:sz w:val="18"/>
          <w:szCs w:val="18"/>
        </w:rPr>
        <w:t xml:space="preserve">  =  ----------------------- x 100 %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P_min</w:t>
      </w:r>
      <w:proofErr w:type="spellEnd"/>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gdzie:</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P_bad</w:t>
      </w:r>
      <w:proofErr w:type="spellEnd"/>
      <w:r w:rsidRPr="00FB4513">
        <w:rPr>
          <w:rFonts w:ascii="Arial" w:hAnsi="Arial" w:cs="Arial"/>
          <w:bCs/>
          <w:sz w:val="18"/>
          <w:szCs w:val="18"/>
        </w:rPr>
        <w:t xml:space="preserve"> – parametr badanej oferty</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P_min</w:t>
      </w:r>
      <w:proofErr w:type="spellEnd"/>
      <w:r w:rsidRPr="00FB4513">
        <w:rPr>
          <w:rFonts w:ascii="Arial" w:hAnsi="Arial" w:cs="Arial"/>
          <w:bCs/>
          <w:sz w:val="18"/>
          <w:szCs w:val="18"/>
        </w:rPr>
        <w:t xml:space="preserve"> – minimalna wartość parametru wymagana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uzyskana zostaje wartość zwiększenia parametru ponad minimalną wymaganą wartość. </w:t>
      </w:r>
      <w:r w:rsidRPr="00FB4513">
        <w:rPr>
          <w:rFonts w:ascii="Arial" w:hAnsi="Arial" w:cs="Arial"/>
          <w:bCs/>
          <w:sz w:val="18"/>
          <w:szCs w:val="18"/>
        </w:rPr>
        <w:br/>
        <w:t>Punkty za dany parametr odczytuje się z poniższej tabeli.</w:t>
      </w:r>
    </w:p>
    <w:p w:rsidR="0035542F" w:rsidRDefault="0035542F" w:rsidP="00FB4513">
      <w:pPr>
        <w:spacing w:after="0" w:line="360" w:lineRule="auto"/>
        <w:ind w:left="567"/>
        <w:jc w:val="both"/>
        <w:rPr>
          <w:rFonts w:ascii="Arial" w:hAnsi="Arial" w:cs="Arial"/>
          <w:b/>
          <w:bCs/>
          <w:sz w:val="18"/>
          <w:szCs w:val="18"/>
          <w:u w:val="single"/>
        </w:rPr>
      </w:pPr>
    </w:p>
    <w:p w:rsidR="0035542F" w:rsidRDefault="0035542F" w:rsidP="00FB4513">
      <w:pPr>
        <w:spacing w:after="0" w:line="360" w:lineRule="auto"/>
        <w:ind w:left="567"/>
        <w:jc w:val="both"/>
        <w:rPr>
          <w:rFonts w:ascii="Arial" w:hAnsi="Arial" w:cs="Arial"/>
          <w:b/>
          <w:bCs/>
          <w:sz w:val="18"/>
          <w:szCs w:val="18"/>
          <w:u w:val="single"/>
        </w:rPr>
      </w:pPr>
    </w:p>
    <w:p w:rsidR="00FB4513" w:rsidRPr="00EE4D6C" w:rsidRDefault="00FB4513" w:rsidP="00FB4513">
      <w:pPr>
        <w:spacing w:after="0" w:line="360" w:lineRule="auto"/>
        <w:ind w:left="567"/>
        <w:jc w:val="both"/>
        <w:rPr>
          <w:rFonts w:ascii="Arial" w:hAnsi="Arial" w:cs="Arial"/>
          <w:b/>
          <w:sz w:val="18"/>
          <w:szCs w:val="18"/>
          <w:u w:val="single"/>
        </w:rPr>
      </w:pPr>
      <w:r w:rsidRPr="00EE4D6C">
        <w:rPr>
          <w:rFonts w:ascii="Arial" w:hAnsi="Arial" w:cs="Arial"/>
          <w:b/>
          <w:bCs/>
          <w:sz w:val="18"/>
          <w:szCs w:val="18"/>
          <w:u w:val="single"/>
        </w:rPr>
        <w:lastRenderedPageBreak/>
        <w:t>Tabela 1.</w:t>
      </w:r>
    </w:p>
    <w:tbl>
      <w:tblPr>
        <w:tblW w:w="6109" w:type="dxa"/>
        <w:tblInd w:w="1550" w:type="dxa"/>
        <w:tblLook w:val="04A0" w:firstRow="1" w:lastRow="0" w:firstColumn="1" w:lastColumn="0" w:noHBand="0" w:noVBand="1"/>
      </w:tblPr>
      <w:tblGrid>
        <w:gridCol w:w="2880"/>
        <w:gridCol w:w="3229"/>
      </w:tblGrid>
      <w:tr w:rsidR="00FB4513" w:rsidRPr="00FB4513" w:rsidTr="00EE4D6C">
        <w:trPr>
          <w:trHeight w:val="557"/>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przekroczenie minimalnej wartości parametru o:</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przyznane punkty</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0,1% do 10,0%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10,1% do 20,0%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20,1% do 30,0%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6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30,1% do 40,0%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8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40,1% i więcej</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 pkt</w:t>
            </w:r>
          </w:p>
        </w:tc>
      </w:tr>
    </w:tbl>
    <w:p w:rsid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Ostateczna ocena w kategorii „parametry techniczno-eksploatacyjne” stanowić będzie sumę punktów  kryteriów: Par.1 + Par.2</w:t>
      </w:r>
    </w:p>
    <w:p w:rsidR="00EE4D6C" w:rsidRPr="00FB4513" w:rsidRDefault="00EE4D6C" w:rsidP="00FB4513">
      <w:pPr>
        <w:spacing w:after="0" w:line="360" w:lineRule="auto"/>
        <w:ind w:left="567"/>
        <w:jc w:val="both"/>
        <w:rPr>
          <w:rFonts w:ascii="Arial" w:hAnsi="Arial" w:cs="Arial"/>
          <w:sz w:val="18"/>
          <w:szCs w:val="18"/>
        </w:rPr>
      </w:pPr>
      <w:r>
        <w:rPr>
          <w:rFonts w:ascii="Arial" w:hAnsi="Arial" w:cs="Arial"/>
          <w:sz w:val="18"/>
          <w:szCs w:val="18"/>
        </w:rPr>
        <w:t xml:space="preserve">Maksymalna </w:t>
      </w:r>
      <w:r w:rsidR="00AC410A">
        <w:rPr>
          <w:rFonts w:ascii="Arial" w:hAnsi="Arial" w:cs="Arial"/>
          <w:sz w:val="18"/>
          <w:szCs w:val="18"/>
        </w:rPr>
        <w:t>ilość</w:t>
      </w:r>
      <w:r>
        <w:rPr>
          <w:rFonts w:ascii="Arial" w:hAnsi="Arial" w:cs="Arial"/>
          <w:sz w:val="18"/>
          <w:szCs w:val="18"/>
        </w:rPr>
        <w:t xml:space="preserve"> punktów, którą można otrzymać w kryterium – 20 punktów.</w:t>
      </w:r>
    </w:p>
    <w:p w:rsidR="00EE4D6C" w:rsidRDefault="00EE4D6C"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EE4D6C">
        <w:rPr>
          <w:rFonts w:ascii="Arial" w:hAnsi="Arial" w:cs="Arial"/>
          <w:b/>
          <w:sz w:val="18"/>
          <w:szCs w:val="18"/>
          <w:u w:val="single"/>
        </w:rPr>
        <w:t xml:space="preserve">Kryterium </w:t>
      </w:r>
      <w:r>
        <w:rPr>
          <w:rFonts w:ascii="Arial" w:hAnsi="Arial" w:cs="Arial"/>
          <w:b/>
          <w:sz w:val="18"/>
          <w:szCs w:val="18"/>
          <w:u w:val="single"/>
        </w:rPr>
        <w:t xml:space="preserve">przedłużenie okresu gwarancji </w:t>
      </w:r>
      <w:r w:rsidRPr="00EE4D6C">
        <w:rPr>
          <w:rFonts w:ascii="Arial" w:hAnsi="Arial" w:cs="Arial"/>
          <w:b/>
          <w:sz w:val="18"/>
          <w:szCs w:val="18"/>
          <w:u w:val="single"/>
        </w:rPr>
        <w:t>(</w:t>
      </w:r>
      <w:r>
        <w:rPr>
          <w:rFonts w:ascii="Arial" w:hAnsi="Arial" w:cs="Arial"/>
          <w:b/>
          <w:sz w:val="18"/>
          <w:szCs w:val="18"/>
          <w:u w:val="single"/>
        </w:rPr>
        <w:t>C</w:t>
      </w:r>
      <w:r w:rsidRPr="00EE4D6C">
        <w:rPr>
          <w:rFonts w:ascii="Arial" w:hAnsi="Arial" w:cs="Arial"/>
          <w:b/>
          <w:sz w:val="18"/>
          <w:szCs w:val="18"/>
          <w:u w:val="single"/>
        </w:rPr>
        <w:t>):</w:t>
      </w:r>
    </w:p>
    <w:p w:rsidR="00EE4D6C" w:rsidRPr="00EE4D6C" w:rsidRDefault="00EE4D6C" w:rsidP="00EE4D6C">
      <w:pPr>
        <w:spacing w:after="0" w:line="360" w:lineRule="auto"/>
        <w:ind w:left="567"/>
        <w:jc w:val="both"/>
        <w:rPr>
          <w:rFonts w:ascii="Arial" w:hAnsi="Arial" w:cs="Arial"/>
          <w:b/>
          <w:sz w:val="18"/>
          <w:szCs w:val="18"/>
          <w:u w:val="single"/>
        </w:rPr>
      </w:pPr>
      <w:r w:rsidRPr="00EE4D6C">
        <w:rPr>
          <w:rFonts w:ascii="Arial" w:hAnsi="Arial"/>
          <w:sz w:val="18"/>
          <w:szCs w:val="18"/>
        </w:rPr>
        <w:t xml:space="preserve">Oferta złożona przez Wykonawcę może otrzymać dodatkowe punkty, jeżeli Wykonawca zadeklaruje wydłużenie gwarancji wg jednego z poniższych wariantów: </w:t>
      </w:r>
    </w:p>
    <w:tbl>
      <w:tblPr>
        <w:tblW w:w="0" w:type="auto"/>
        <w:tblLayout w:type="fixed"/>
        <w:tblLook w:val="04A0" w:firstRow="1" w:lastRow="0" w:firstColumn="1" w:lastColumn="0" w:noHBand="0" w:noVBand="1"/>
      </w:tblPr>
      <w:tblGrid>
        <w:gridCol w:w="1047"/>
        <w:gridCol w:w="7170"/>
        <w:gridCol w:w="845"/>
      </w:tblGrid>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Nr wariantu</w:t>
            </w:r>
          </w:p>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gwarancji</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Długość oferowanej gwarancji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Liczba pkt.</w:t>
            </w:r>
          </w:p>
        </w:tc>
      </w:tr>
      <w:tr w:rsidR="00EE4D6C" w:rsidRPr="00EE4D6C" w:rsidTr="00EE4D6C">
        <w:trPr>
          <w:trHeight w:val="469"/>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1.</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Minimalna gwarancja na koparkę tj. 24</w:t>
            </w:r>
            <w:r w:rsidRPr="00EE4D6C">
              <w:rPr>
                <w:rFonts w:ascii="Arial" w:eastAsia="MS Mincho" w:hAnsi="Arial" w:cs="Arial"/>
                <w:b/>
                <w:sz w:val="18"/>
                <w:szCs w:val="18"/>
              </w:rPr>
              <w:t xml:space="preserve">  miesiące lub 3000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0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30</w:t>
            </w:r>
            <w:r w:rsidRPr="00EE4D6C">
              <w:rPr>
                <w:rFonts w:ascii="Arial" w:eastAsia="MS Mincho" w:hAnsi="Arial" w:cs="Arial"/>
                <w:b/>
                <w:sz w:val="18"/>
                <w:szCs w:val="18"/>
              </w:rPr>
              <w:t xml:space="preserve"> miesiące lub 3750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10</w:t>
            </w:r>
            <w:r w:rsidRPr="00EE4D6C">
              <w:rPr>
                <w:rFonts w:ascii="Arial" w:eastAsia="MS Mincho" w:hAnsi="Arial" w:cs="Arial"/>
                <w:sz w:val="18"/>
                <w:szCs w:val="18"/>
              </w:rPr>
              <w:t xml:space="preserve">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3.</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36</w:t>
            </w:r>
            <w:r w:rsidRPr="00EE4D6C">
              <w:rPr>
                <w:rFonts w:ascii="Arial" w:eastAsia="MS Mincho" w:hAnsi="Arial" w:cs="Arial"/>
                <w:b/>
                <w:sz w:val="18"/>
                <w:szCs w:val="18"/>
              </w:rPr>
              <w:t xml:space="preserve"> miesięcy lub 4500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20</w:t>
            </w:r>
            <w:r w:rsidRPr="00EE4D6C">
              <w:rPr>
                <w:rFonts w:ascii="Arial" w:eastAsia="MS Mincho" w:hAnsi="Arial" w:cs="Arial"/>
                <w:sz w:val="18"/>
                <w:szCs w:val="18"/>
              </w:rPr>
              <w:t xml:space="preserve"> pkt</w:t>
            </w:r>
          </w:p>
        </w:tc>
      </w:tr>
    </w:tbl>
    <w:p w:rsidR="00EE4D6C" w:rsidRDefault="00EE4D6C" w:rsidP="00EE4D6C">
      <w:pPr>
        <w:widowControl w:val="0"/>
        <w:suppressAutoHyphens/>
        <w:spacing w:before="60" w:after="60" w:line="360" w:lineRule="auto"/>
        <w:contextualSpacing/>
        <w:jc w:val="both"/>
        <w:rPr>
          <w:rFonts w:ascii="Arial" w:hAnsi="Arial" w:cs="Arial"/>
          <w:b/>
          <w:sz w:val="18"/>
          <w:szCs w:val="18"/>
        </w:rPr>
      </w:pPr>
    </w:p>
    <w:p w:rsidR="00EE4D6C" w:rsidRPr="00EE4D6C" w:rsidRDefault="00EE4D6C" w:rsidP="00EE4D6C">
      <w:pPr>
        <w:widowControl w:val="0"/>
        <w:suppressAutoHyphens/>
        <w:spacing w:before="60" w:after="60" w:line="360" w:lineRule="auto"/>
        <w:ind w:left="567"/>
        <w:contextualSpacing/>
        <w:jc w:val="both"/>
        <w:rPr>
          <w:rFonts w:ascii="Arial" w:hAnsi="Arial"/>
          <w:sz w:val="18"/>
          <w:szCs w:val="18"/>
        </w:rPr>
      </w:pPr>
      <w:r w:rsidRPr="00EE4D6C">
        <w:rPr>
          <w:rFonts w:ascii="Arial" w:hAnsi="Arial" w:cs="Arial"/>
          <w:b/>
          <w:sz w:val="18"/>
          <w:szCs w:val="18"/>
        </w:rPr>
        <w:t>W</w:t>
      </w:r>
      <w:r w:rsidR="00AC410A">
        <w:rPr>
          <w:rFonts w:ascii="Arial" w:hAnsi="Arial" w:cs="Arial"/>
          <w:b/>
          <w:sz w:val="18"/>
          <w:szCs w:val="18"/>
        </w:rPr>
        <w:t>ykonawca</w:t>
      </w:r>
      <w:r w:rsidRPr="00EE4D6C">
        <w:rPr>
          <w:rFonts w:ascii="Arial" w:hAnsi="Arial" w:cs="Arial"/>
          <w:b/>
          <w:sz w:val="18"/>
          <w:szCs w:val="18"/>
        </w:rPr>
        <w:t xml:space="preserve"> udzieli Zamawiającemu gwarancji na całą koparkę kołową (za wyjątkiem głowicy wychylno-obrotowej i kompletu łyżek) w wariancie oznaczonym liczbą …………..</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 C</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„param</w:t>
      </w:r>
      <w:r>
        <w:rPr>
          <w:rFonts w:ascii="Arial" w:hAnsi="Arial" w:cs="Arial"/>
          <w:sz w:val="18"/>
          <w:szCs w:val="18"/>
        </w:rPr>
        <w:t>etry techniczno-eksploatacyjne”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C</w:t>
      </w:r>
      <w:r w:rsidRPr="00EE4D6C">
        <w:rPr>
          <w:rFonts w:ascii="Arial" w:hAnsi="Arial" w:cs="Arial"/>
          <w:sz w:val="18"/>
          <w:szCs w:val="18"/>
        </w:rPr>
        <w:t xml:space="preserve"> – ilość punktów przyznana za kryterium „przedłużenie okresu gwarancji na koparkę”</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lastRenderedPageBreak/>
        <w:t>Zamawiający poprawia w ofercie: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665030">
      <w:pPr>
        <w:numPr>
          <w:ilvl w:val="1"/>
          <w:numId w:val="13"/>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152A1C">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152A1C">
      <w:pPr>
        <w:numPr>
          <w:ilvl w:val="1"/>
          <w:numId w:val="25"/>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pieniądzu,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bankowych,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ubezpieczeniowych,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Pr>
          <w:rFonts w:ascii="Arial" w:hAnsi="Arial" w:cs="Arial"/>
          <w:b/>
          <w:bCs/>
          <w:sz w:val="18"/>
          <w:szCs w:val="18"/>
        </w:rPr>
        <w:t>272.14</w:t>
      </w:r>
      <w:r w:rsidRPr="00EC2E59">
        <w:rPr>
          <w:rFonts w:ascii="Arial" w:hAnsi="Arial" w:cs="Arial"/>
          <w:b/>
          <w:bCs/>
          <w:sz w:val="18"/>
          <w:szCs w:val="18"/>
        </w:rPr>
        <w:t>.2020.II.DT - zabezpieczenie należytego wykonania umowy“.</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klauzula o nieodwołalnym i bezwarunkowym charakterze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lastRenderedPageBreak/>
        <w:t>klauzula – płatne na pierwsze pisemne żądanie w terminie do 14 dni od dnia otrzymania żądania zapłaty;</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b/>
          <w:sz w:val="18"/>
          <w:szCs w:val="18"/>
        </w:rPr>
        <w:t>Pozostałe zapisy zostały określone w projekcie umowy stanowiącym załącznik 5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390C46">
      <w:pPr>
        <w:pStyle w:val="Akapitzlist"/>
        <w:numPr>
          <w:ilvl w:val="0"/>
          <w:numId w:val="44"/>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2"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3"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3220F6" w:rsidRDefault="00801000" w:rsidP="003220F6">
      <w:pPr>
        <w:numPr>
          <w:ilvl w:val="0"/>
          <w:numId w:val="32"/>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3220F6" w:rsidRPr="003220F6">
        <w:rPr>
          <w:rFonts w:ascii="Arial" w:eastAsia="Calibri" w:hAnsi="Arial" w:cs="Arial"/>
          <w:b/>
          <w:i/>
          <w:sz w:val="18"/>
          <w:szCs w:val="18"/>
        </w:rPr>
        <w:t>1</w:t>
      </w:r>
      <w:r w:rsidR="00EC2E59">
        <w:rPr>
          <w:rFonts w:ascii="Arial" w:eastAsia="Calibri" w:hAnsi="Arial" w:cs="Arial"/>
          <w:b/>
          <w:i/>
          <w:sz w:val="18"/>
          <w:szCs w:val="18"/>
        </w:rPr>
        <w:t>4</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EC2E59">
        <w:rPr>
          <w:rFonts w:ascii="Arial" w:eastAsia="Calibri" w:hAnsi="Arial" w:cs="Arial"/>
          <w:b/>
          <w:i/>
          <w:sz w:val="18"/>
          <w:szCs w:val="18"/>
        </w:rPr>
        <w:t>Dostawa koparki kołowej do prac przy bieżącym utrzymaniu dróg Powiatu Wrocławskiego</w:t>
      </w:r>
      <w:r w:rsidRPr="003220F6">
        <w:rPr>
          <w:rFonts w:ascii="Arial" w:eastAsia="Calibri" w:hAnsi="Arial" w:cs="Arial"/>
          <w:b/>
          <w:i/>
          <w:sz w:val="18"/>
          <w:szCs w:val="18"/>
        </w:rPr>
        <w:t xml:space="preserve">, </w:t>
      </w:r>
      <w:r w:rsidRPr="003220F6">
        <w:rPr>
          <w:rFonts w:ascii="Arial" w:eastAsia="Calibri" w:hAnsi="Arial" w:cs="Arial"/>
          <w:sz w:val="18"/>
          <w:szCs w:val="18"/>
        </w:rPr>
        <w:t>prowadzonym w trybie przetargu nieograniczonego;</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lastRenderedPageBreak/>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01000"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EC2E59" w:rsidRPr="0034631F" w:rsidRDefault="00EC2E59" w:rsidP="00EC2E5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Pr>
          <w:rFonts w:ascii="Arial" w:hAnsi="Arial" w:cs="Arial"/>
          <w:bCs/>
          <w:sz w:val="18"/>
          <w:szCs w:val="18"/>
        </w:rPr>
        <w:tab/>
      </w:r>
      <w:r w:rsidRPr="0034631F">
        <w:rPr>
          <w:rFonts w:ascii="Arial" w:hAnsi="Arial" w:cs="Arial"/>
          <w:bCs/>
          <w:sz w:val="18"/>
          <w:szCs w:val="18"/>
        </w:rPr>
        <w:t>Formularz Ofertowy</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EC2E59" w:rsidRDefault="00EC2E59" w:rsidP="00EC2E59">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EC2E59" w:rsidRPr="00CF3393" w:rsidRDefault="00EC2E59" w:rsidP="00EC2E59">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EC2E59" w:rsidRDefault="00EC2E59" w:rsidP="00EC2E59">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EC2E59" w:rsidRPr="00CF3393" w:rsidRDefault="00EC2E59" w:rsidP="00EC2E59">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6.1 </w:t>
      </w:r>
      <w:r>
        <w:rPr>
          <w:rFonts w:ascii="Arial" w:hAnsi="Arial" w:cs="Arial"/>
          <w:bCs/>
          <w:sz w:val="18"/>
          <w:szCs w:val="18"/>
        </w:rPr>
        <w:tab/>
      </w:r>
      <w:r w:rsidRPr="0034631F">
        <w:rPr>
          <w:rFonts w:ascii="Arial" w:hAnsi="Arial" w:cs="Arial"/>
          <w:bCs/>
          <w:sz w:val="18"/>
          <w:szCs w:val="18"/>
        </w:rPr>
        <w:t xml:space="preserve">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C2E59" w:rsidRDefault="00EC2E59" w:rsidP="00EC2E59">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sectPr w:rsidR="00EC2E59" w:rsidSect="003A6D79">
      <w:footerReference w:type="default" r:id="rId24"/>
      <w:headerReference w:type="first" r:id="rId25"/>
      <w:footerReference w:type="first" r:id="rId26"/>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80" w:rsidRDefault="00EB4C80" w:rsidP="002E4A85">
      <w:pPr>
        <w:spacing w:after="0" w:line="240" w:lineRule="auto"/>
      </w:pPr>
      <w:r>
        <w:separator/>
      </w:r>
    </w:p>
  </w:endnote>
  <w:endnote w:type="continuationSeparator" w:id="0">
    <w:p w:rsidR="00EB4C80" w:rsidRDefault="00EB4C80"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EB4C80" w:rsidRDefault="00EB4C80">
        <w:pPr>
          <w:pStyle w:val="Stopka"/>
          <w:jc w:val="right"/>
        </w:pPr>
        <w:r>
          <w:fldChar w:fldCharType="begin"/>
        </w:r>
        <w:r>
          <w:instrText>PAGE   \* MERGEFORMAT</w:instrText>
        </w:r>
        <w:r>
          <w:fldChar w:fldCharType="separate"/>
        </w:r>
        <w:r w:rsidR="008A3608">
          <w:rPr>
            <w:noProof/>
          </w:rPr>
          <w:t>19</w:t>
        </w:r>
        <w:r>
          <w:fldChar w:fldCharType="end"/>
        </w:r>
      </w:p>
    </w:sdtContent>
  </w:sdt>
  <w:p w:rsidR="00EB4C80" w:rsidRPr="00DA10B0" w:rsidRDefault="00EB4C80"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EB4C80" w:rsidTr="001C4A3A">
      <w:trPr>
        <w:trHeight w:val="983"/>
      </w:trPr>
      <w:tc>
        <w:tcPr>
          <w:tcW w:w="6379" w:type="dxa"/>
        </w:tcPr>
        <w:p w:rsidR="00EB4C80" w:rsidRDefault="00EB4C80"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EB4C80" w:rsidRPr="00BF3DF8"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EB4C80"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EB4C80" w:rsidRPr="00BF3DF8" w:rsidRDefault="008A3608" w:rsidP="001C4A3A">
          <w:pPr>
            <w:jc w:val="both"/>
            <w:rPr>
              <w:rFonts w:asciiTheme="majorHAnsi" w:hAnsiTheme="majorHAnsi"/>
              <w:noProof/>
              <w:sz w:val="18"/>
              <w:szCs w:val="18"/>
            </w:rPr>
          </w:pPr>
          <w:hyperlink r:id="rId1" w:history="1">
            <w:r w:rsidR="00EB4C80"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EB4C80" w:rsidRDefault="00EB4C80"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8" name="Obraz 8"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EB4C80" w:rsidRDefault="00EB4C80"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80" w:rsidRDefault="00EB4C80" w:rsidP="002E4A85">
      <w:pPr>
        <w:spacing w:after="0" w:line="240" w:lineRule="auto"/>
      </w:pPr>
      <w:r>
        <w:separator/>
      </w:r>
    </w:p>
  </w:footnote>
  <w:footnote w:type="continuationSeparator" w:id="0">
    <w:p w:rsidR="00EB4C80" w:rsidRDefault="00EB4C80"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EB4C80" w:rsidRPr="00532FC0" w:rsidTr="001C4A3A">
      <w:trPr>
        <w:trHeight w:val="983"/>
      </w:trPr>
      <w:tc>
        <w:tcPr>
          <w:tcW w:w="1560" w:type="dxa"/>
          <w:vMerge w:val="restart"/>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6" name="Obraz 6"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EB4C80" w:rsidRPr="00C30BFC"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Default="00EB4C80"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EB4C80" w:rsidRPr="00AA6672" w:rsidRDefault="00EB4C80"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EB4C80" w:rsidRPr="00532FC0" w:rsidTr="001C4A3A">
      <w:trPr>
        <w:trHeight w:val="118"/>
      </w:trPr>
      <w:tc>
        <w:tcPr>
          <w:tcW w:w="1560" w:type="dxa"/>
          <w:tcBorders>
            <w:top w:val="nil"/>
            <w:left w:val="nil"/>
            <w:right w:val="nil"/>
          </w:tcBorders>
          <w:shd w:val="clear" w:color="auto" w:fill="auto"/>
        </w:tcPr>
        <w:p w:rsidR="00EB4C80" w:rsidRPr="00532FC0" w:rsidRDefault="00EB4C80"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EB4C80" w:rsidRPr="00532FC0" w:rsidRDefault="00EB4C80"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EB4C80" w:rsidRPr="001C4A3A" w:rsidRDefault="00EB4C80"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02EAA"/>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17A3742"/>
    <w:multiLevelType w:val="hybridMultilevel"/>
    <w:tmpl w:val="70168F5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AC6EF8"/>
    <w:multiLevelType w:val="hybridMultilevel"/>
    <w:tmpl w:val="D2802BB8"/>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77045C5"/>
    <w:multiLevelType w:val="hybridMultilevel"/>
    <w:tmpl w:val="D14A8470"/>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7E0272F"/>
    <w:multiLevelType w:val="hybridMultilevel"/>
    <w:tmpl w:val="6716439A"/>
    <w:lvl w:ilvl="0" w:tplc="6D827A3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81041D7"/>
    <w:multiLevelType w:val="hybridMultilevel"/>
    <w:tmpl w:val="8FC2858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93C81A0">
      <w:start w:val="1"/>
      <w:numFmt w:val="lowerLetter"/>
      <w:lvlText w:val="%4)"/>
      <w:lvlJc w:val="left"/>
      <w:pPr>
        <w:ind w:left="2880" w:hanging="360"/>
      </w:pPr>
      <w:rPr>
        <w:rFonts w:hint="default"/>
        <w:u w:val="none"/>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417EF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2" w15:restartNumberingAfterBreak="0">
    <w:nsid w:val="239006FA"/>
    <w:multiLevelType w:val="hybridMultilevel"/>
    <w:tmpl w:val="88D26BA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26E42178"/>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89D5149"/>
    <w:multiLevelType w:val="hybridMultilevel"/>
    <w:tmpl w:val="A5F06020"/>
    <w:lvl w:ilvl="0" w:tplc="105ACDB2">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15:restartNumberingAfterBreak="0">
    <w:nsid w:val="2D106D12"/>
    <w:multiLevelType w:val="hybridMultilevel"/>
    <w:tmpl w:val="6E8AFC72"/>
    <w:lvl w:ilvl="0" w:tplc="04150017">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DF343A"/>
    <w:multiLevelType w:val="hybridMultilevel"/>
    <w:tmpl w:val="92D0CF60"/>
    <w:lvl w:ilvl="0" w:tplc="48A079D8">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4D3A70A3"/>
    <w:multiLevelType w:val="hybridMultilevel"/>
    <w:tmpl w:val="75FA9288"/>
    <w:lvl w:ilvl="0" w:tplc="990AC3CE">
      <w:start w:val="1"/>
      <w:numFmt w:val="decimal"/>
      <w:lvlText w:val="%1)"/>
      <w:lvlJc w:val="left"/>
      <w:pPr>
        <w:ind w:left="927" w:hanging="360"/>
      </w:pPr>
      <w:rPr>
        <w:rFonts w:hint="default"/>
        <w:b w:val="0"/>
        <w:color w:val="auto"/>
      </w:rPr>
    </w:lvl>
    <w:lvl w:ilvl="1" w:tplc="FEEE74B2">
      <w:start w:val="1"/>
      <w:numFmt w:val="decimal"/>
      <w:lvlText w:val="%2."/>
      <w:lvlJc w:val="left"/>
      <w:pPr>
        <w:ind w:left="1647" w:hanging="360"/>
      </w:pPr>
      <w:rPr>
        <w:rFonts w:hint="default"/>
        <w:b w:val="0"/>
        <w:u w:val="none"/>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4E3E7384"/>
    <w:multiLevelType w:val="multilevel"/>
    <w:tmpl w:val="A29A701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5"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671D151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5" w15:restartNumberingAfterBreak="0">
    <w:nsid w:val="72BA2A01"/>
    <w:multiLevelType w:val="hybridMultilevel"/>
    <w:tmpl w:val="1D826CAA"/>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6"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8"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52"/>
  </w:num>
  <w:num w:numId="4">
    <w:abstractNumId w:val="16"/>
  </w:num>
  <w:num w:numId="5">
    <w:abstractNumId w:val="54"/>
  </w:num>
  <w:num w:numId="6">
    <w:abstractNumId w:val="21"/>
  </w:num>
  <w:num w:numId="7">
    <w:abstractNumId w:val="24"/>
  </w:num>
  <w:num w:numId="8">
    <w:abstractNumId w:val="3"/>
  </w:num>
  <w:num w:numId="9">
    <w:abstractNumId w:val="47"/>
  </w:num>
  <w:num w:numId="10">
    <w:abstractNumId w:val="7"/>
  </w:num>
  <w:num w:numId="11">
    <w:abstractNumId w:val="1"/>
  </w:num>
  <w:num w:numId="12">
    <w:abstractNumId w:val="56"/>
  </w:num>
  <w:num w:numId="13">
    <w:abstractNumId w:val="53"/>
  </w:num>
  <w:num w:numId="14">
    <w:abstractNumId w:val="51"/>
  </w:num>
  <w:num w:numId="15">
    <w:abstractNumId w:val="11"/>
  </w:num>
  <w:num w:numId="16">
    <w:abstractNumId w:val="43"/>
  </w:num>
  <w:num w:numId="17">
    <w:abstractNumId w:val="5"/>
  </w:num>
  <w:num w:numId="18">
    <w:abstractNumId w:val="26"/>
  </w:num>
  <w:num w:numId="19">
    <w:abstractNumId w:val="10"/>
  </w:num>
  <w:num w:numId="20">
    <w:abstractNumId w:val="37"/>
  </w:num>
  <w:num w:numId="21">
    <w:abstractNumId w:val="32"/>
  </w:num>
  <w:num w:numId="22">
    <w:abstractNumId w:val="46"/>
  </w:num>
  <w:num w:numId="23">
    <w:abstractNumId w:val="20"/>
  </w:num>
  <w:num w:numId="24">
    <w:abstractNumId w:val="25"/>
  </w:num>
  <w:num w:numId="25">
    <w:abstractNumId w:val="48"/>
  </w:num>
  <w:num w:numId="26">
    <w:abstractNumId w:val="55"/>
  </w:num>
  <w:num w:numId="27">
    <w:abstractNumId w:val="2"/>
  </w:num>
  <w:num w:numId="28">
    <w:abstractNumId w:val="29"/>
  </w:num>
  <w:num w:numId="29">
    <w:abstractNumId w:val="35"/>
  </w:num>
  <w:num w:numId="30">
    <w:abstractNumId w:val="38"/>
  </w:num>
  <w:num w:numId="31">
    <w:abstractNumId w:val="31"/>
  </w:num>
  <w:num w:numId="32">
    <w:abstractNumId w:val="40"/>
  </w:num>
  <w:num w:numId="33">
    <w:abstractNumId w:val="19"/>
  </w:num>
  <w:num w:numId="34">
    <w:abstractNumId w:val="30"/>
  </w:num>
  <w:num w:numId="35">
    <w:abstractNumId w:val="41"/>
  </w:num>
  <w:num w:numId="36">
    <w:abstractNumId w:val="27"/>
  </w:num>
  <w:num w:numId="37">
    <w:abstractNumId w:val="13"/>
  </w:num>
  <w:num w:numId="38">
    <w:abstractNumId w:val="50"/>
  </w:num>
  <w:num w:numId="39">
    <w:abstractNumId w:val="36"/>
  </w:num>
  <w:num w:numId="40">
    <w:abstractNumId w:val="9"/>
  </w:num>
  <w:num w:numId="41">
    <w:abstractNumId w:val="58"/>
  </w:num>
  <w:num w:numId="42">
    <w:abstractNumId w:val="4"/>
  </w:num>
  <w:num w:numId="43">
    <w:abstractNumId w:val="34"/>
  </w:num>
  <w:num w:numId="44">
    <w:abstractNumId w:val="45"/>
  </w:num>
  <w:num w:numId="45">
    <w:abstractNumId w:val="22"/>
  </w:num>
  <w:num w:numId="46">
    <w:abstractNumId w:val="42"/>
  </w:num>
  <w:num w:numId="47">
    <w:abstractNumId w:val="15"/>
  </w:num>
  <w:num w:numId="48">
    <w:abstractNumId w:val="18"/>
  </w:num>
  <w:num w:numId="49">
    <w:abstractNumId w:val="49"/>
  </w:num>
  <w:num w:numId="50">
    <w:abstractNumId w:val="6"/>
  </w:num>
  <w:num w:numId="51">
    <w:abstractNumId w:val="17"/>
  </w:num>
  <w:num w:numId="52">
    <w:abstractNumId w:val="14"/>
  </w:num>
  <w:num w:numId="53">
    <w:abstractNumId w:val="12"/>
  </w:num>
  <w:num w:numId="54">
    <w:abstractNumId w:val="39"/>
  </w:num>
  <w:num w:numId="55">
    <w:abstractNumId w:val="33"/>
  </w:num>
  <w:num w:numId="56">
    <w:abstractNumId w:val="57"/>
  </w:num>
  <w:num w:numId="57">
    <w:abstractNumId w:val="8"/>
  </w:num>
  <w:num w:numId="58">
    <w:abstractNumId w:val="23"/>
  </w:num>
  <w:num w:numId="59">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7114"/>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2C7F"/>
    <w:rsid w:val="002B2F24"/>
    <w:rsid w:val="002C05E7"/>
    <w:rsid w:val="002C12C8"/>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62343"/>
    <w:rsid w:val="00571E06"/>
    <w:rsid w:val="005761DA"/>
    <w:rsid w:val="00581A42"/>
    <w:rsid w:val="005823D5"/>
    <w:rsid w:val="005828C3"/>
    <w:rsid w:val="00585590"/>
    <w:rsid w:val="005925D9"/>
    <w:rsid w:val="005A6CC8"/>
    <w:rsid w:val="005D257C"/>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786"/>
    <w:rsid w:val="008479E8"/>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927CA"/>
    <w:rsid w:val="00A95AC0"/>
    <w:rsid w:val="00AA1833"/>
    <w:rsid w:val="00AC410A"/>
    <w:rsid w:val="00AC554E"/>
    <w:rsid w:val="00AC61A7"/>
    <w:rsid w:val="00AC7C94"/>
    <w:rsid w:val="00AD0244"/>
    <w:rsid w:val="00AD7419"/>
    <w:rsid w:val="00AF173A"/>
    <w:rsid w:val="00AF410E"/>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82587"/>
    <w:rsid w:val="00E83455"/>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00EF805"/>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6"/>
      </w:numPr>
    </w:pPr>
  </w:style>
  <w:style w:type="character" w:styleId="Uwydatnienie">
    <w:name w:val="Emphasis"/>
    <w:qFormat/>
    <w:rsid w:val="00A06293"/>
    <w:rPr>
      <w:rFonts w:cs="Times New Roman"/>
      <w:i/>
      <w:iCs/>
    </w:rPr>
  </w:style>
  <w:style w:type="numbering" w:customStyle="1" w:styleId="Styl2">
    <w:name w:val="Styl2"/>
    <w:rsid w:val="00A06293"/>
    <w:pPr>
      <w:numPr>
        <w:numId w:val="18"/>
      </w:numPr>
    </w:pPr>
  </w:style>
  <w:style w:type="numbering" w:customStyle="1" w:styleId="Styl3">
    <w:name w:val="Styl3"/>
    <w:rsid w:val="00A06293"/>
    <w:pPr>
      <w:numPr>
        <w:numId w:val="20"/>
      </w:numPr>
    </w:pPr>
  </w:style>
  <w:style w:type="numbering" w:customStyle="1" w:styleId="Styl4">
    <w:name w:val="Styl4"/>
    <w:rsid w:val="00A06293"/>
    <w:pPr>
      <w:numPr>
        <w:numId w:val="21"/>
      </w:numPr>
    </w:pPr>
  </w:style>
  <w:style w:type="numbering" w:customStyle="1" w:styleId="Styl5">
    <w:name w:val="Styl5"/>
    <w:rsid w:val="00A06293"/>
    <w:pPr>
      <w:numPr>
        <w:numId w:val="22"/>
      </w:numPr>
    </w:pPr>
  </w:style>
  <w:style w:type="numbering" w:customStyle="1" w:styleId="Styl6">
    <w:name w:val="Styl6"/>
    <w:rsid w:val="00A06293"/>
    <w:pPr>
      <w:numPr>
        <w:numId w:val="23"/>
      </w:numPr>
    </w:pPr>
  </w:style>
  <w:style w:type="numbering" w:customStyle="1" w:styleId="Styl7">
    <w:name w:val="Styl7"/>
    <w:rsid w:val="00A06293"/>
    <w:pPr>
      <w:numPr>
        <w:numId w:val="24"/>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beata.pierzchala@powiatwroclawski.pl" TargetMode="External"/><Relationship Id="rId28" Type="http://schemas.openxmlformats.org/officeDocument/2006/relationships/theme" Target="theme/theme1.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mailto:starostwo@powiatwroclawski.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19</Pages>
  <Words>8614</Words>
  <Characters>56200</Characters>
  <Application>Microsoft Office Word</Application>
  <DocSecurity>0</DocSecurity>
  <Lines>468</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74</cp:revision>
  <cp:lastPrinted>2020-03-24T10:00:00Z</cp:lastPrinted>
  <dcterms:created xsi:type="dcterms:W3CDTF">2019-07-26T09:20:00Z</dcterms:created>
  <dcterms:modified xsi:type="dcterms:W3CDTF">2020-04-09T12:57:00Z</dcterms:modified>
</cp:coreProperties>
</file>