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3A" w:rsidRDefault="00E84170" w:rsidP="00E84170">
      <w:pPr>
        <w:tabs>
          <w:tab w:val="left" w:pos="993"/>
        </w:tabs>
        <w:spacing w:after="0" w:line="360" w:lineRule="auto"/>
        <w:jc w:val="right"/>
        <w:rPr>
          <w:rFonts w:ascii="Arial" w:hAnsi="Arial" w:cs="Arial"/>
          <w:b/>
          <w:sz w:val="18"/>
          <w:szCs w:val="18"/>
        </w:rPr>
      </w:pPr>
      <w:r>
        <w:rPr>
          <w:rFonts w:ascii="Arial" w:hAnsi="Arial" w:cs="Arial"/>
          <w:b/>
          <w:sz w:val="18"/>
          <w:szCs w:val="18"/>
        </w:rPr>
        <w:t>Po modyfikacji 20.04.2020 r.</w:t>
      </w: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Pr>
          <w:rFonts w:ascii="Arial" w:hAnsi="Arial" w:cs="Arial"/>
          <w:b/>
          <w:i/>
          <w:color w:val="C00000"/>
          <w:sz w:val="28"/>
          <w:szCs w:val="28"/>
          <w:u w:val="single"/>
        </w:rPr>
        <w:t>Zamawiający dopuszcza możliwość przeprowadzenia postępowania</w:t>
      </w:r>
      <w:r w:rsidRPr="000C15FD">
        <w:rPr>
          <w:rFonts w:ascii="Arial" w:hAnsi="Arial" w:cs="Arial"/>
          <w:b/>
          <w:i/>
          <w:color w:val="C00000"/>
          <w:sz w:val="28"/>
          <w:szCs w:val="28"/>
          <w:u w:val="single"/>
        </w:rPr>
        <w:t xml:space="preserve"> przetargowe</w:t>
      </w:r>
      <w:r>
        <w:rPr>
          <w:rFonts w:ascii="Arial" w:hAnsi="Arial" w:cs="Arial"/>
          <w:b/>
          <w:i/>
          <w:color w:val="C00000"/>
          <w:sz w:val="28"/>
          <w:szCs w:val="28"/>
          <w:u w:val="single"/>
        </w:rPr>
        <w:t>go</w:t>
      </w:r>
      <w:r w:rsidRPr="000C15FD">
        <w:rPr>
          <w:rFonts w:ascii="Arial" w:hAnsi="Arial" w:cs="Arial"/>
          <w:b/>
          <w:i/>
          <w:color w:val="C00000"/>
          <w:sz w:val="28"/>
          <w:szCs w:val="28"/>
          <w:u w:val="single"/>
        </w:rPr>
        <w:t xml:space="preserve"> </w:t>
      </w:r>
      <w:r>
        <w:rPr>
          <w:rFonts w:ascii="Arial" w:hAnsi="Arial" w:cs="Arial"/>
          <w:b/>
          <w:i/>
          <w:color w:val="C00000"/>
          <w:sz w:val="28"/>
          <w:szCs w:val="28"/>
          <w:u w:val="single"/>
        </w:rPr>
        <w:t xml:space="preserve">metodą tradycyjną lub </w:t>
      </w:r>
      <w:r w:rsidRPr="000C15FD">
        <w:rPr>
          <w:rFonts w:ascii="Arial" w:hAnsi="Arial" w:cs="Arial"/>
          <w:b/>
          <w:i/>
          <w:color w:val="C00000"/>
          <w:sz w:val="28"/>
          <w:szCs w:val="28"/>
          <w:u w:val="single"/>
        </w:rPr>
        <w:t xml:space="preserve">przy użyciu </w:t>
      </w: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sidRPr="000C15FD">
        <w:rPr>
          <w:rFonts w:ascii="Arial" w:hAnsi="Arial" w:cs="Arial"/>
          <w:b/>
          <w:i/>
          <w:color w:val="C00000"/>
          <w:sz w:val="28"/>
          <w:szCs w:val="28"/>
          <w:u w:val="single"/>
        </w:rPr>
        <w:t>środków komunikacji elektronicznej</w:t>
      </w:r>
      <w:r>
        <w:rPr>
          <w:rFonts w:ascii="Arial" w:hAnsi="Arial" w:cs="Arial"/>
          <w:b/>
          <w:i/>
          <w:color w:val="C00000"/>
          <w:sz w:val="28"/>
          <w:szCs w:val="28"/>
          <w:u w:val="single"/>
        </w:rPr>
        <w:t xml:space="preserve"> </w:t>
      </w:r>
    </w:p>
    <w:p w:rsidR="00ED3F3A" w:rsidRDefault="00ED3F3A" w:rsidP="0034631F">
      <w:pPr>
        <w:tabs>
          <w:tab w:val="left" w:pos="993"/>
        </w:tabs>
        <w:spacing w:after="0" w:line="360" w:lineRule="auto"/>
        <w:jc w:val="both"/>
        <w:rPr>
          <w:rFonts w:ascii="Arial" w:hAnsi="Arial" w:cs="Arial"/>
          <w:b/>
          <w:sz w:val="18"/>
          <w:szCs w:val="18"/>
        </w:rPr>
      </w:pP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Zamawiający:</w:t>
      </w:r>
    </w:p>
    <w:p w:rsidR="00A06293" w:rsidRPr="0034631F" w:rsidRDefault="0034631F" w:rsidP="0034631F">
      <w:pPr>
        <w:tabs>
          <w:tab w:val="left" w:pos="993"/>
        </w:tabs>
        <w:spacing w:after="0" w:line="360" w:lineRule="auto"/>
        <w:jc w:val="both"/>
        <w:rPr>
          <w:rFonts w:ascii="Arial" w:hAnsi="Arial" w:cs="Arial"/>
          <w:b/>
          <w:sz w:val="18"/>
          <w:szCs w:val="18"/>
        </w:rPr>
      </w:pPr>
      <w:r>
        <w:rPr>
          <w:rFonts w:ascii="Arial" w:hAnsi="Arial" w:cs="Arial"/>
          <w:b/>
          <w:sz w:val="18"/>
          <w:szCs w:val="18"/>
        </w:rPr>
        <w:t xml:space="preserve">Powiat </w:t>
      </w:r>
      <w:r w:rsidR="00A06293" w:rsidRPr="0034631F">
        <w:rPr>
          <w:rFonts w:ascii="Arial" w:hAnsi="Arial" w:cs="Arial"/>
          <w:b/>
          <w:sz w:val="18"/>
          <w:szCs w:val="18"/>
        </w:rPr>
        <w:t xml:space="preserve">Wrocławski reprezentowany przez Zarząd Powiatu Wrocławskiego </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ul. Kościuszki 131, 50-440 Wrocław</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NIP 897-16-47-961, REGON 931934816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tel. 71 / 722 17 00, fax 71 / 722 17 06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 xml:space="preserve">e-mail: </w:t>
      </w:r>
      <w:hyperlink r:id="rId7" w:history="1">
        <w:r w:rsidRPr="0034631F">
          <w:rPr>
            <w:rStyle w:val="Hipercze"/>
            <w:rFonts w:ascii="Arial" w:hAnsi="Arial" w:cs="Arial"/>
            <w:sz w:val="18"/>
            <w:szCs w:val="18"/>
            <w:lang w:val="en-US"/>
          </w:rPr>
          <w:t>zp@powiatwroclawski.pl</w:t>
        </w:r>
      </w:hyperlink>
      <w:r w:rsidRPr="0034631F">
        <w:rPr>
          <w:rFonts w:ascii="Arial" w:hAnsi="Arial" w:cs="Arial"/>
          <w:sz w:val="18"/>
          <w:szCs w:val="18"/>
          <w:lang w:val="en-US"/>
        </w:rPr>
        <w:t>;</w:t>
      </w:r>
    </w:p>
    <w:p w:rsidR="008E6257" w:rsidRPr="008E6257" w:rsidRDefault="00A06293" w:rsidP="003A6D79">
      <w:pPr>
        <w:overflowPunct w:val="0"/>
        <w:autoSpaceDE w:val="0"/>
        <w:autoSpaceDN w:val="0"/>
        <w:adjustRightInd w:val="0"/>
        <w:spacing w:line="360" w:lineRule="auto"/>
        <w:textAlignment w:val="baseline"/>
        <w:rPr>
          <w:rStyle w:val="Hipercze"/>
          <w:rFonts w:ascii="Arial" w:hAnsi="Arial" w:cs="Arial"/>
          <w:color w:val="auto"/>
          <w:sz w:val="18"/>
          <w:szCs w:val="18"/>
          <w:u w:val="none"/>
        </w:rPr>
      </w:pPr>
      <w:r w:rsidRPr="0034631F">
        <w:rPr>
          <w:rFonts w:ascii="Arial" w:hAnsi="Arial" w:cs="Arial"/>
          <w:sz w:val="18"/>
          <w:szCs w:val="18"/>
        </w:rPr>
        <w:t xml:space="preserve">strona www: </w:t>
      </w:r>
      <w:hyperlink r:id="rId8" w:history="1">
        <w:r w:rsidRPr="0034631F">
          <w:rPr>
            <w:rFonts w:ascii="Arial" w:hAnsi="Arial" w:cs="Arial"/>
            <w:color w:val="0000FF"/>
            <w:sz w:val="18"/>
            <w:szCs w:val="18"/>
            <w:u w:val="single"/>
          </w:rPr>
          <w:t>www.powiatwroclawski.pl</w:t>
        </w:r>
      </w:hyperlink>
      <w:r w:rsidRPr="0034631F">
        <w:rPr>
          <w:rFonts w:ascii="Arial" w:hAnsi="Arial" w:cs="Arial"/>
          <w:sz w:val="18"/>
          <w:szCs w:val="18"/>
        </w:rPr>
        <w:t xml:space="preserve"> </w:t>
      </w:r>
      <w:r w:rsidR="008E6257" w:rsidRPr="008E6257">
        <w:rPr>
          <w:rStyle w:val="Hipercze"/>
          <w:rFonts w:ascii="Arial" w:hAnsi="Arial" w:cs="Arial"/>
          <w:sz w:val="18"/>
          <w:szCs w:val="18"/>
        </w:rPr>
        <w:t>https://powiatwroclawski.bip.net.pl/?c=465</w:t>
      </w:r>
    </w:p>
    <w:p w:rsidR="00A06293" w:rsidRPr="0034631F" w:rsidRDefault="00A06293" w:rsidP="0034631F">
      <w:pPr>
        <w:tabs>
          <w:tab w:val="left" w:pos="993"/>
        </w:tabs>
        <w:spacing w:after="0" w:line="360" w:lineRule="auto"/>
        <w:jc w:val="both"/>
        <w:rPr>
          <w:rFonts w:ascii="Arial" w:hAnsi="Arial" w:cs="Arial"/>
          <w:sz w:val="18"/>
          <w:szCs w:val="18"/>
        </w:rPr>
      </w:pPr>
    </w:p>
    <w:p w:rsidR="00EB4C80" w:rsidRDefault="00EB4C80" w:rsidP="003A6D79">
      <w:pPr>
        <w:widowControl w:val="0"/>
        <w:tabs>
          <w:tab w:val="left" w:pos="0"/>
        </w:tabs>
        <w:suppressAutoHyphens/>
        <w:spacing w:after="0" w:line="360" w:lineRule="auto"/>
        <w:jc w:val="center"/>
        <w:rPr>
          <w:rFonts w:ascii="Arial" w:hAnsi="Arial" w:cs="Arial"/>
          <w:b/>
          <w:i/>
          <w:caps/>
          <w:sz w:val="18"/>
          <w:szCs w:val="18"/>
        </w:rPr>
      </w:pP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sidR="00EB4C80">
        <w:rPr>
          <w:rFonts w:ascii="Arial" w:hAnsi="Arial" w:cs="Arial"/>
          <w:b/>
          <w:i/>
          <w:caps/>
          <w:sz w:val="18"/>
          <w:szCs w:val="18"/>
        </w:rPr>
        <w:t>DOSTAWY</w:t>
      </w: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o wartości poWYŻEJ wyrażonej w złotych równowartości kwoty 2</w:t>
      </w:r>
      <w:r w:rsidR="001C4A3A">
        <w:rPr>
          <w:rFonts w:ascii="Arial" w:hAnsi="Arial" w:cs="Arial"/>
          <w:b/>
          <w:i/>
          <w:caps/>
          <w:sz w:val="18"/>
          <w:szCs w:val="18"/>
        </w:rPr>
        <w:t>14</w:t>
      </w:r>
      <w:r w:rsidRPr="003A6D79">
        <w:rPr>
          <w:rFonts w:ascii="Arial" w:hAnsi="Arial" w:cs="Arial"/>
          <w:b/>
          <w:i/>
          <w:caps/>
          <w:sz w:val="18"/>
          <w:szCs w:val="18"/>
        </w:rPr>
        <w:t xml:space="preserve"> 000 euro</w:t>
      </w: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r w:rsidRPr="0034631F">
        <w:rPr>
          <w:rFonts w:ascii="Arial" w:hAnsi="Arial" w:cs="Arial"/>
          <w:b/>
          <w:sz w:val="18"/>
          <w:szCs w:val="18"/>
          <w:u w:val="single"/>
        </w:rPr>
        <w:t>Nazwa zadania:</w:t>
      </w:r>
    </w:p>
    <w:p w:rsidR="00EB4C80" w:rsidRDefault="00EB4C80" w:rsidP="00EB4C80">
      <w:pPr>
        <w:pStyle w:val="Akapitzlist1"/>
        <w:tabs>
          <w:tab w:val="left" w:pos="0"/>
        </w:tabs>
        <w:spacing w:line="360" w:lineRule="auto"/>
        <w:ind w:left="0"/>
        <w:jc w:val="center"/>
        <w:rPr>
          <w:rFonts w:ascii="Arial" w:eastAsia="Times New Roman" w:hAnsi="Arial" w:cs="Arial"/>
          <w:b/>
          <w:bCs/>
        </w:rPr>
      </w:pPr>
      <w:r>
        <w:rPr>
          <w:rFonts w:ascii="Arial" w:eastAsia="Times New Roman" w:hAnsi="Arial" w:cs="Arial"/>
          <w:b/>
          <w:bCs/>
        </w:rPr>
        <w:t xml:space="preserve">Dostawa koparki kołowej do prac przy bieżącym utrzymaniu </w:t>
      </w:r>
    </w:p>
    <w:p w:rsidR="0034631F" w:rsidRPr="00A517D3" w:rsidRDefault="00EB4C80" w:rsidP="00EB4C80">
      <w:pPr>
        <w:pStyle w:val="Akapitzlist1"/>
        <w:tabs>
          <w:tab w:val="left" w:pos="0"/>
        </w:tabs>
        <w:spacing w:line="360" w:lineRule="auto"/>
        <w:ind w:left="0"/>
        <w:jc w:val="center"/>
        <w:rPr>
          <w:rFonts w:ascii="Arial" w:eastAsia="Times New Roman" w:hAnsi="Arial" w:cs="Arial"/>
          <w:b/>
          <w:bCs/>
        </w:rPr>
      </w:pPr>
      <w:r>
        <w:rPr>
          <w:rFonts w:ascii="Arial" w:eastAsia="Times New Roman" w:hAnsi="Arial" w:cs="Arial"/>
          <w:b/>
          <w:bCs/>
        </w:rPr>
        <w:t>dróg Powiatu Wrocławskiego</w:t>
      </w:r>
    </w:p>
    <w:p w:rsidR="00A06293" w:rsidRPr="0034631F" w:rsidRDefault="00A06293" w:rsidP="0034631F">
      <w:pPr>
        <w:pStyle w:val="Akapitzlist1"/>
        <w:tabs>
          <w:tab w:val="left" w:pos="993"/>
        </w:tabs>
        <w:spacing w:line="360" w:lineRule="auto"/>
        <w:ind w:left="0"/>
        <w:rPr>
          <w:rFonts w:ascii="Arial" w:eastAsia="Times New Roman" w:hAnsi="Arial" w:cs="Arial"/>
          <w:b/>
          <w:bCs/>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A06293" w:rsidRPr="0034631F" w:rsidRDefault="00A06293" w:rsidP="0034631F">
      <w:pPr>
        <w:pStyle w:val="Akapitzlist1"/>
        <w:tabs>
          <w:tab w:val="left" w:pos="993"/>
        </w:tabs>
        <w:spacing w:line="360" w:lineRule="auto"/>
        <w:ind w:left="0"/>
        <w:jc w:val="both"/>
        <w:rPr>
          <w:rFonts w:ascii="Arial" w:hAnsi="Arial" w:cs="Arial"/>
          <w:sz w:val="18"/>
          <w:szCs w:val="18"/>
        </w:rPr>
      </w:pPr>
      <w:r w:rsidRPr="0034631F">
        <w:rPr>
          <w:rFonts w:ascii="Arial" w:hAnsi="Arial" w:cs="Arial"/>
          <w:sz w:val="18"/>
          <w:szCs w:val="18"/>
        </w:rPr>
        <w:t xml:space="preserve">Główny przedmiot CPV:  </w:t>
      </w:r>
    </w:p>
    <w:p w:rsidR="00A06293" w:rsidRPr="0034631F" w:rsidRDefault="00EB4C80" w:rsidP="0034631F">
      <w:pPr>
        <w:pStyle w:val="Akapitzlist1"/>
        <w:tabs>
          <w:tab w:val="left" w:pos="993"/>
        </w:tabs>
        <w:spacing w:line="360" w:lineRule="auto"/>
        <w:ind w:left="0"/>
        <w:jc w:val="both"/>
        <w:rPr>
          <w:rFonts w:ascii="Arial" w:hAnsi="Arial" w:cs="Arial"/>
          <w:sz w:val="18"/>
          <w:szCs w:val="18"/>
        </w:rPr>
      </w:pPr>
      <w:r>
        <w:rPr>
          <w:rFonts w:ascii="Arial" w:hAnsi="Arial" w:cs="Arial"/>
          <w:sz w:val="18"/>
          <w:szCs w:val="18"/>
        </w:rPr>
        <w:t>43261000 – 0 Koparki mechaniczne</w:t>
      </w:r>
    </w:p>
    <w:p w:rsidR="00A06293" w:rsidRPr="0034631F" w:rsidRDefault="00A06293" w:rsidP="0034631F">
      <w:pPr>
        <w:widowControl w:val="0"/>
        <w:tabs>
          <w:tab w:val="left" w:pos="993"/>
        </w:tabs>
        <w:suppressAutoHyphens/>
        <w:spacing w:after="0" w:line="360" w:lineRule="auto"/>
        <w:ind w:left="709"/>
        <w:jc w:val="both"/>
        <w:rPr>
          <w:rFonts w:ascii="Arial" w:hAnsi="Arial" w:cs="Arial"/>
          <w:b/>
          <w:caps/>
          <w:sz w:val="18"/>
          <w:szCs w:val="18"/>
        </w:rPr>
      </w:pPr>
    </w:p>
    <w:p w:rsidR="00A06293" w:rsidRPr="0034631F" w:rsidRDefault="00A06293" w:rsidP="0034631F">
      <w:pPr>
        <w:widowControl w:val="0"/>
        <w:tabs>
          <w:tab w:val="left" w:pos="993"/>
        </w:tabs>
        <w:suppressAutoHyphens/>
        <w:spacing w:after="0" w:line="360" w:lineRule="auto"/>
        <w:ind w:left="709"/>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p>
    <w:p w:rsidR="00A06293" w:rsidRPr="0034631F" w:rsidRDefault="00A06293" w:rsidP="0034631F">
      <w:pPr>
        <w:widowControl w:val="0"/>
        <w:tabs>
          <w:tab w:val="left" w:pos="993"/>
        </w:tabs>
        <w:suppressAutoHyphens/>
        <w:spacing w:after="0" w:line="360" w:lineRule="auto"/>
        <w:jc w:val="center"/>
        <w:rPr>
          <w:rFonts w:ascii="Arial" w:hAnsi="Arial" w:cs="Arial"/>
          <w:b/>
          <w:sz w:val="18"/>
          <w:szCs w:val="18"/>
        </w:rPr>
      </w:pPr>
    </w:p>
    <w:p w:rsidR="00D6286A" w:rsidRDefault="00D6286A"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r w:rsidRPr="0034631F">
        <w:rPr>
          <w:rFonts w:ascii="Arial" w:hAnsi="Arial" w:cs="Arial"/>
          <w:b/>
          <w:sz w:val="18"/>
          <w:szCs w:val="18"/>
        </w:rPr>
        <w:t>Nr sprawy: SP</w:t>
      </w:r>
      <w:r w:rsidR="00EB4C80">
        <w:rPr>
          <w:rFonts w:ascii="Arial" w:hAnsi="Arial" w:cs="Arial"/>
          <w:b/>
          <w:sz w:val="18"/>
          <w:szCs w:val="18"/>
        </w:rPr>
        <w:t>.ZP.272.14</w:t>
      </w:r>
      <w:r w:rsidR="00CF3393">
        <w:rPr>
          <w:rFonts w:ascii="Arial" w:hAnsi="Arial" w:cs="Arial"/>
          <w:b/>
          <w:sz w:val="18"/>
          <w:szCs w:val="18"/>
        </w:rPr>
        <w:t>.2020</w:t>
      </w:r>
      <w:r w:rsidRPr="0034631F">
        <w:rPr>
          <w:rFonts w:ascii="Arial" w:hAnsi="Arial" w:cs="Arial"/>
          <w:b/>
          <w:sz w:val="18"/>
          <w:szCs w:val="18"/>
        </w:rPr>
        <w:t>.II.DT</w:t>
      </w:r>
    </w:p>
    <w:p w:rsidR="00EB4C80" w:rsidRDefault="00EB4C80" w:rsidP="0034631F">
      <w:pPr>
        <w:widowControl w:val="0"/>
        <w:tabs>
          <w:tab w:val="left" w:pos="993"/>
        </w:tabs>
        <w:suppressAutoHyphens/>
        <w:spacing w:after="0" w:line="360" w:lineRule="auto"/>
        <w:jc w:val="center"/>
        <w:rPr>
          <w:rFonts w:ascii="Arial" w:hAnsi="Arial" w:cs="Arial"/>
          <w:b/>
          <w:sz w:val="18"/>
          <w:szCs w:val="18"/>
        </w:rPr>
      </w:pP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eastAsia="Arial Unicode MS" w:hAnsi="Arial" w:cs="Arial"/>
          <w:color w:val="000000"/>
          <w:kern w:val="1"/>
          <w:sz w:val="18"/>
          <w:szCs w:val="18"/>
        </w:rPr>
      </w:pPr>
      <w:r w:rsidRPr="0034631F">
        <w:rPr>
          <w:rFonts w:ascii="Arial" w:hAnsi="Arial" w:cs="Arial"/>
          <w:b/>
          <w:sz w:val="18"/>
          <w:szCs w:val="18"/>
        </w:rPr>
        <w:lastRenderedPageBreak/>
        <w:t>CZĘŚĆ I – INSTRUKCJA DLA WYKONAWCÓW:</w:t>
      </w:r>
    </w:p>
    <w:p w:rsidR="00A06293" w:rsidRPr="003A6D79" w:rsidRDefault="00A06293"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Nazwa (firma) oraz adres zamawiającego; adres do korespondencji</w:t>
      </w:r>
    </w:p>
    <w:p w:rsidR="00A06293" w:rsidRPr="003A6D79" w:rsidRDefault="00F73AEF"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Pr>
          <w:rFonts w:ascii="Arial" w:hAnsi="Arial" w:cs="Arial"/>
          <w:bCs/>
          <w:sz w:val="18"/>
          <w:szCs w:val="18"/>
        </w:rPr>
        <w:t>Informacja o postępowaniu, t</w:t>
      </w:r>
      <w:r w:rsidR="00A06293" w:rsidRPr="0034631F">
        <w:rPr>
          <w:rFonts w:ascii="Arial" w:hAnsi="Arial" w:cs="Arial"/>
          <w:bCs/>
          <w:sz w:val="18"/>
          <w:szCs w:val="18"/>
        </w:rPr>
        <w:t>ryb udzielenia zamówienia</w:t>
      </w:r>
    </w:p>
    <w:p w:rsidR="00A06293" w:rsidRPr="0034631F" w:rsidRDefault="00A06293" w:rsidP="003A6D79">
      <w:pPr>
        <w:widowControl w:val="0"/>
        <w:numPr>
          <w:ilvl w:val="0"/>
          <w:numId w:val="8"/>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przedmiotu zamówienia</w:t>
      </w:r>
    </w:p>
    <w:p w:rsidR="00665030" w:rsidRDefault="00A06293" w:rsidP="00801000">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Opis części zamówienia, jeżeli Zamawiający dopuszcza składanie ofert częściowych, za</w:t>
      </w:r>
      <w:r w:rsidR="00F73AEF" w:rsidRPr="00665030">
        <w:rPr>
          <w:rFonts w:ascii="Arial" w:hAnsi="Arial" w:cs="Arial"/>
          <w:bCs/>
          <w:sz w:val="18"/>
          <w:szCs w:val="18"/>
        </w:rPr>
        <w:t>mó</w:t>
      </w:r>
      <w:r w:rsidR="00665030">
        <w:rPr>
          <w:rFonts w:ascii="Arial" w:hAnsi="Arial" w:cs="Arial"/>
          <w:bCs/>
          <w:sz w:val="18"/>
          <w:szCs w:val="18"/>
        </w:rPr>
        <w:t>wienia podobne, podwykonawstwo</w:t>
      </w:r>
    </w:p>
    <w:p w:rsidR="00A06293" w:rsidRPr="00665030" w:rsidRDefault="00A06293" w:rsidP="00801000">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Termin realizacji zamówienia, rozliczenie inwestycji, nadzór</w:t>
      </w:r>
      <w:r w:rsidR="00F73AEF" w:rsidRPr="00665030">
        <w:rPr>
          <w:rFonts w:ascii="Arial" w:hAnsi="Arial" w:cs="Arial"/>
          <w:bCs/>
          <w:sz w:val="18"/>
          <w:szCs w:val="18"/>
        </w:rPr>
        <w:t>, gwarancja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Warunki udziału w postępowaniu</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wykluczenia z postępowania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3A6D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Informacja dla wykonawców polegających na zasobach innych podmiotów, na zasad</w:t>
      </w:r>
      <w:r w:rsidR="00F73AEF">
        <w:rPr>
          <w:rFonts w:ascii="Arial" w:hAnsi="Arial" w:cs="Arial"/>
          <w:bCs/>
          <w:sz w:val="18"/>
          <w:szCs w:val="18"/>
        </w:rPr>
        <w:t xml:space="preserve">ach określonych </w:t>
      </w:r>
      <w:r w:rsidR="00F73AEF">
        <w:rPr>
          <w:rFonts w:ascii="Arial" w:hAnsi="Arial" w:cs="Arial"/>
          <w:bCs/>
          <w:sz w:val="18"/>
          <w:szCs w:val="18"/>
        </w:rPr>
        <w:br/>
        <w:t>w art. 22a PZP oraz zamierzających powierzyć wykonanie części zamówienia podwykonawcom</w:t>
      </w:r>
    </w:p>
    <w:p w:rsidR="003A6D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 xml:space="preserve">Informacja dla wykonawców wspólnie ubiegających się o udzielenie zamówienia (art. 23 </w:t>
      </w:r>
      <w:proofErr w:type="spellStart"/>
      <w:r w:rsidRPr="003A6D79">
        <w:rPr>
          <w:rFonts w:ascii="Arial" w:hAnsi="Arial" w:cs="Arial"/>
          <w:bCs/>
          <w:sz w:val="18"/>
          <w:szCs w:val="18"/>
        </w:rPr>
        <w:t>p.z.p</w:t>
      </w:r>
      <w:proofErr w:type="spellEnd"/>
      <w:r w:rsidRPr="003A6D79">
        <w:rPr>
          <w:rFonts w:ascii="Arial" w:hAnsi="Arial" w:cs="Arial"/>
          <w:bCs/>
          <w:sz w:val="18"/>
          <w:szCs w:val="18"/>
        </w:rPr>
        <w:t xml:space="preserve">.) </w:t>
      </w:r>
    </w:p>
    <w:p w:rsidR="00A06293" w:rsidRPr="003A6D79"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Sposób komunikacji oraz wymagania formalne dotyczące składanych oświadczeń i dokumentów</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Udzielanie wyjaśnień treści SIWZ</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przygotowania ofert</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obliczenia ceny oferty</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Wymagania dotyczące wadium</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Miejsce oraz termin składania i otwarcia ofert</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Termin związania ofertą</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Kryteria wyboru i sposób oceny ofert oraz udzielenie zamówienia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Umowa i formalności, jakich należy dopełnić po wyborze oferty w celu zawarcia umowy</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Zabezpieczenie należytego wykonania umowy</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unieważnienia postępowania</w:t>
      </w:r>
    </w:p>
    <w:p w:rsidR="00A06293" w:rsidRPr="0034631F"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Pouczenie o środkach ochrony prawnej</w:t>
      </w:r>
    </w:p>
    <w:p w:rsidR="00A06293" w:rsidRDefault="00A06293" w:rsidP="003A6D79">
      <w:pPr>
        <w:widowControl w:val="0"/>
        <w:numPr>
          <w:ilvl w:val="0"/>
          <w:numId w:val="8"/>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Klauzula informacyjna z art. 13 RODO Zamawiającego związana z postępowaniem o udzielenie zamówienia publicznego.</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0" w:name="bookmark8"/>
      <w:r w:rsidRPr="0034631F">
        <w:rPr>
          <w:rFonts w:ascii="Arial" w:hAnsi="Arial" w:cs="Arial"/>
          <w:b/>
          <w:sz w:val="18"/>
          <w:szCs w:val="18"/>
        </w:rPr>
        <w:t>CZĘŚĆ 2 – OFERTA:</w:t>
      </w:r>
      <w:bookmarkEnd w:id="0"/>
    </w:p>
    <w:p w:rsidR="00A06293" w:rsidRPr="0034631F" w:rsidRDefault="00B6176A" w:rsidP="00EB4C80">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w:t>
      </w:r>
      <w:r w:rsidR="00CF3393">
        <w:rPr>
          <w:rFonts w:ascii="Arial" w:hAnsi="Arial" w:cs="Arial"/>
          <w:bCs/>
          <w:sz w:val="18"/>
          <w:szCs w:val="18"/>
        </w:rPr>
        <w:t xml:space="preserve">1 </w:t>
      </w:r>
      <w:r w:rsidR="00CF3393">
        <w:rPr>
          <w:rFonts w:ascii="Arial" w:hAnsi="Arial" w:cs="Arial"/>
          <w:bCs/>
          <w:sz w:val="18"/>
          <w:szCs w:val="18"/>
        </w:rPr>
        <w:tab/>
      </w:r>
      <w:r w:rsidR="00CF3393">
        <w:rPr>
          <w:rFonts w:ascii="Arial" w:hAnsi="Arial" w:cs="Arial"/>
          <w:bCs/>
          <w:sz w:val="18"/>
          <w:szCs w:val="18"/>
        </w:rPr>
        <w:tab/>
      </w:r>
      <w:r w:rsidR="00A06293" w:rsidRPr="0034631F">
        <w:rPr>
          <w:rFonts w:ascii="Arial" w:hAnsi="Arial" w:cs="Arial"/>
          <w:bCs/>
          <w:sz w:val="18"/>
          <w:szCs w:val="18"/>
        </w:rPr>
        <w:t>Formularz Ofertowy</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bookmarkStart w:id="1" w:name="bookmark9"/>
      <w:r w:rsidRPr="0034631F">
        <w:rPr>
          <w:rFonts w:ascii="Arial" w:hAnsi="Arial" w:cs="Arial"/>
          <w:b/>
          <w:sz w:val="18"/>
          <w:szCs w:val="18"/>
        </w:rPr>
        <w:t>CZĘŚĆ 3 – ZAŁĄCZNIKI WCHODZĄCE W SKŁAD OFERTY:</w:t>
      </w:r>
    </w:p>
    <w:bookmarkEnd w:id="1"/>
    <w:p w:rsidR="00CF3393" w:rsidRDefault="00CF3393" w:rsidP="00EB4C80">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CF3393" w:rsidRPr="00CF3393" w:rsidRDefault="00CF3393" w:rsidP="00EB4C80">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3A6D79" w:rsidRPr="0034631F" w:rsidRDefault="003A6D79"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4 – </w:t>
      </w:r>
      <w:r w:rsidR="00CF3393">
        <w:rPr>
          <w:rFonts w:ascii="Arial" w:hAnsi="Arial" w:cs="Arial"/>
          <w:b/>
          <w:sz w:val="18"/>
          <w:szCs w:val="18"/>
        </w:rPr>
        <w:t>INNE DOKUMNETY SKŁADAJĄCE SIĘ NA OFERTĘ</w:t>
      </w:r>
    </w:p>
    <w:p w:rsidR="00CF3393" w:rsidRDefault="003A6D79" w:rsidP="00EB4C80">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sidR="00CF3393">
        <w:rPr>
          <w:rFonts w:ascii="Arial" w:hAnsi="Arial" w:cs="Arial"/>
          <w:bCs/>
          <w:sz w:val="18"/>
          <w:szCs w:val="18"/>
        </w:rPr>
        <w:tab/>
      </w:r>
      <w:r w:rsidR="00A06293" w:rsidRPr="0034631F">
        <w:rPr>
          <w:rFonts w:ascii="Arial" w:hAnsi="Arial" w:cs="Arial"/>
          <w:sz w:val="18"/>
          <w:szCs w:val="18"/>
        </w:rPr>
        <w:t xml:space="preserve">Oświadczenie o przynależności lub braku przynależności do tej samej grupy kapitałowej </w:t>
      </w:r>
      <w:r w:rsidR="00A06293" w:rsidRPr="0034631F">
        <w:rPr>
          <w:rFonts w:ascii="Arial" w:hAnsi="Arial" w:cs="Arial"/>
          <w:sz w:val="18"/>
          <w:szCs w:val="18"/>
        </w:rPr>
        <w:br/>
        <w:t xml:space="preserve">z Wykonawcami biorącymi udział w przedmiotowym postępowaniu przetargowym, o której mowa w art, 24 ust. 1 pkt 23 </w:t>
      </w:r>
      <w:proofErr w:type="spellStart"/>
      <w:r w:rsidR="00A06293" w:rsidRPr="0034631F">
        <w:rPr>
          <w:rFonts w:ascii="Arial" w:hAnsi="Arial" w:cs="Arial"/>
          <w:sz w:val="18"/>
          <w:szCs w:val="18"/>
        </w:rPr>
        <w:t>p.z.p</w:t>
      </w:r>
      <w:proofErr w:type="spellEnd"/>
      <w:r w:rsidR="00A06293" w:rsidRPr="0034631F">
        <w:rPr>
          <w:rFonts w:ascii="Arial" w:hAnsi="Arial" w:cs="Arial"/>
          <w:sz w:val="18"/>
          <w:szCs w:val="18"/>
        </w:rPr>
        <w:t xml:space="preserve">. </w:t>
      </w:r>
      <w:r w:rsidR="00A06293" w:rsidRPr="00B3578B">
        <w:rPr>
          <w:rFonts w:ascii="Arial" w:hAnsi="Arial" w:cs="Arial"/>
          <w:b/>
          <w:sz w:val="15"/>
          <w:szCs w:val="15"/>
        </w:rPr>
        <w:t>UWAGA</w:t>
      </w:r>
      <w:r w:rsidR="00A06293" w:rsidRPr="00B3578B">
        <w:rPr>
          <w:rFonts w:ascii="Arial" w:hAnsi="Arial" w:cs="Arial"/>
          <w:sz w:val="15"/>
          <w:szCs w:val="15"/>
        </w:rPr>
        <w:t xml:space="preserve"> – </w:t>
      </w:r>
      <w:r w:rsidR="00A06293" w:rsidRPr="00B3578B">
        <w:rPr>
          <w:rFonts w:ascii="Arial" w:hAnsi="Arial" w:cs="Arial"/>
          <w:b/>
          <w:sz w:val="15"/>
          <w:szCs w:val="15"/>
        </w:rPr>
        <w:t>Każdy Wykonawca,</w:t>
      </w:r>
      <w:r w:rsidR="00A06293" w:rsidRPr="00B3578B">
        <w:rPr>
          <w:rFonts w:ascii="Arial" w:hAnsi="Arial" w:cs="Arial"/>
          <w:sz w:val="15"/>
          <w:szCs w:val="15"/>
        </w:rPr>
        <w:t xml:space="preserve"> </w:t>
      </w:r>
      <w:r w:rsidR="00A06293"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CF3393" w:rsidRPr="00CF3393" w:rsidRDefault="00CF3393" w:rsidP="00EB4C80">
      <w:pPr>
        <w:widowControl w:val="0"/>
        <w:suppressAutoHyphens/>
        <w:spacing w:after="0" w:line="360" w:lineRule="auto"/>
        <w:ind w:left="1418" w:hanging="1418"/>
        <w:jc w:val="both"/>
        <w:rPr>
          <w:rFonts w:ascii="Arial" w:hAnsi="Arial" w:cs="Arial"/>
          <w:b/>
          <w:sz w:val="15"/>
          <w:szCs w:val="15"/>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A06293" w:rsidRPr="0034631F" w:rsidRDefault="00A062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sidR="00CF3393">
        <w:rPr>
          <w:rFonts w:ascii="Arial" w:hAnsi="Arial" w:cs="Arial"/>
          <w:b/>
          <w:sz w:val="18"/>
          <w:szCs w:val="18"/>
        </w:rPr>
        <w:t>5</w:t>
      </w:r>
      <w:r w:rsidRPr="0034631F">
        <w:rPr>
          <w:rFonts w:ascii="Arial" w:hAnsi="Arial" w:cs="Arial"/>
          <w:b/>
          <w:sz w:val="18"/>
          <w:szCs w:val="18"/>
        </w:rPr>
        <w:t xml:space="preserve"> – OPIS PRZEDMIOTU ZAMÓWIENIA </w:t>
      </w:r>
    </w:p>
    <w:p w:rsidR="00A06293" w:rsidRDefault="00A06293" w:rsidP="00EB4C80">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sidR="003A6D79">
        <w:rPr>
          <w:rFonts w:ascii="Arial" w:hAnsi="Arial" w:cs="Arial"/>
          <w:bCs/>
          <w:sz w:val="18"/>
          <w:szCs w:val="18"/>
        </w:rPr>
        <w:t xml:space="preserve"> 6</w:t>
      </w:r>
      <w:r w:rsidR="00EB4C80">
        <w:rPr>
          <w:rFonts w:ascii="Arial" w:hAnsi="Arial" w:cs="Arial"/>
          <w:bCs/>
          <w:sz w:val="18"/>
          <w:szCs w:val="18"/>
        </w:rPr>
        <w:t>.1</w:t>
      </w:r>
      <w:r w:rsidR="003A6D79">
        <w:rPr>
          <w:rFonts w:ascii="Arial" w:hAnsi="Arial" w:cs="Arial"/>
          <w:bCs/>
          <w:sz w:val="18"/>
          <w:szCs w:val="18"/>
        </w:rPr>
        <w:t xml:space="preserve"> </w:t>
      </w:r>
      <w:r w:rsidR="00CF3393">
        <w:rPr>
          <w:rFonts w:ascii="Arial" w:hAnsi="Arial" w:cs="Arial"/>
          <w:bCs/>
          <w:sz w:val="18"/>
          <w:szCs w:val="18"/>
        </w:rPr>
        <w:tab/>
      </w:r>
      <w:r w:rsidRPr="0034631F">
        <w:rPr>
          <w:rFonts w:ascii="Arial" w:hAnsi="Arial" w:cs="Arial"/>
          <w:bCs/>
          <w:sz w:val="18"/>
          <w:szCs w:val="18"/>
        </w:rPr>
        <w:t xml:space="preserve">Opis przedmiotu zamówienia </w:t>
      </w:r>
    </w:p>
    <w:p w:rsidR="00EB4C80" w:rsidRDefault="00EB4C80" w:rsidP="00EB4C80">
      <w:pPr>
        <w:widowControl w:val="0"/>
        <w:shd w:val="clear" w:color="auto" w:fill="FFFFFF"/>
        <w:suppressAutoHyphens/>
        <w:spacing w:after="0" w:line="360" w:lineRule="auto"/>
        <w:jc w:val="both"/>
        <w:outlineLvl w:val="4"/>
        <w:rPr>
          <w:rFonts w:ascii="Arial" w:hAnsi="Arial" w:cs="Arial"/>
          <w:bCs/>
          <w:sz w:val="18"/>
          <w:szCs w:val="18"/>
        </w:rPr>
      </w:pPr>
      <w:r>
        <w:rPr>
          <w:rFonts w:ascii="Arial" w:hAnsi="Arial" w:cs="Arial"/>
          <w:bCs/>
          <w:sz w:val="18"/>
          <w:szCs w:val="18"/>
        </w:rPr>
        <w:t>Załącznik 6.2</w:t>
      </w:r>
      <w:r>
        <w:rPr>
          <w:rFonts w:ascii="Arial" w:hAnsi="Arial" w:cs="Arial"/>
          <w:bCs/>
          <w:sz w:val="18"/>
          <w:szCs w:val="18"/>
        </w:rPr>
        <w:tab/>
        <w:t>Specyfikacja techniczna</w:t>
      </w:r>
    </w:p>
    <w:p w:rsidR="00CF3393" w:rsidRPr="0034631F" w:rsidRDefault="00CF3393" w:rsidP="00EB4C80">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E83455" w:rsidRDefault="00CF3393" w:rsidP="00EB4C80">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lastRenderedPageBreak/>
        <w:t>Znak sprawy: SP.ZP.272.</w:t>
      </w:r>
      <w:r w:rsidR="00EB4C80">
        <w:rPr>
          <w:rFonts w:ascii="Arial" w:hAnsi="Arial" w:cs="Arial"/>
          <w:b/>
          <w:sz w:val="18"/>
          <w:szCs w:val="18"/>
        </w:rPr>
        <w:t>14</w:t>
      </w:r>
      <w:r w:rsidR="00666870">
        <w:rPr>
          <w:rFonts w:ascii="Arial" w:hAnsi="Arial" w:cs="Arial"/>
          <w:b/>
          <w:sz w:val="18"/>
          <w:szCs w:val="18"/>
        </w:rPr>
        <w:t>.2020</w:t>
      </w:r>
      <w:r w:rsidRPr="0034631F">
        <w:rPr>
          <w:rFonts w:ascii="Arial" w:hAnsi="Arial" w:cs="Arial"/>
          <w:b/>
          <w:sz w:val="18"/>
          <w:szCs w:val="18"/>
        </w:rPr>
        <w:t>.II.DT</w:t>
      </w:r>
    </w:p>
    <w:p w:rsidR="00C10058" w:rsidRDefault="00C10058" w:rsidP="0034631F">
      <w:pPr>
        <w:tabs>
          <w:tab w:val="left" w:pos="993"/>
        </w:tabs>
        <w:spacing w:after="0" w:line="360" w:lineRule="auto"/>
        <w:jc w:val="both"/>
        <w:rPr>
          <w:rFonts w:ascii="Arial" w:hAnsi="Arial" w:cs="Arial"/>
          <w:b/>
          <w:sz w:val="18"/>
          <w:szCs w:val="18"/>
        </w:rPr>
      </w:pPr>
    </w:p>
    <w:p w:rsidR="00C10058"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 xml:space="preserve">CZĘŚĆ 1 – INSTRUKCJA DLA WYKONAWCÓW </w:t>
      </w: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Nazwa (firma) oraz adres zamawiającego; adres do korespondencji:</w:t>
      </w:r>
    </w:p>
    <w:p w:rsidR="00EE0C53"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b/>
          <w:sz w:val="18"/>
          <w:szCs w:val="18"/>
        </w:rPr>
        <w:t xml:space="preserve">POWIAT WROCŁAWSKI reprezentowany przez Zarząd Powiatu Wrocławskiego z siedzibą przy </w:t>
      </w:r>
      <w:r w:rsidRPr="004B57C4">
        <w:rPr>
          <w:rFonts w:ascii="Arial" w:eastAsia="Times New Roman" w:hAnsi="Arial" w:cs="Arial"/>
          <w:b/>
          <w:sz w:val="18"/>
          <w:szCs w:val="18"/>
        </w:rPr>
        <w:br/>
        <w:t>ul. Kościuszki 131, 50-440 Wrocław</w:t>
      </w:r>
      <w:r w:rsidRPr="004B57C4">
        <w:rPr>
          <w:rFonts w:ascii="Arial" w:eastAsia="Times New Roman" w:hAnsi="Arial" w:cs="Arial"/>
          <w:sz w:val="18"/>
          <w:szCs w:val="18"/>
        </w:rPr>
        <w:t xml:space="preserve">, </w:t>
      </w:r>
      <w:r w:rsidR="00EE0C53">
        <w:rPr>
          <w:rFonts w:ascii="Arial" w:eastAsia="Times New Roman" w:hAnsi="Arial" w:cs="Arial"/>
          <w:sz w:val="18"/>
          <w:szCs w:val="18"/>
        </w:rPr>
        <w:t xml:space="preserve"> </w:t>
      </w:r>
      <w:r w:rsidR="00EE0C53" w:rsidRPr="004B57C4">
        <w:rPr>
          <w:rFonts w:ascii="Arial" w:eastAsia="Times New Roman" w:hAnsi="Arial" w:cs="Arial"/>
          <w:sz w:val="18"/>
          <w:szCs w:val="18"/>
        </w:rPr>
        <w:t>NIP: 897-16- 47-961</w:t>
      </w:r>
      <w:r w:rsidR="00EE0C53">
        <w:rPr>
          <w:rFonts w:ascii="Arial" w:eastAsia="Times New Roman" w:hAnsi="Arial" w:cs="Arial"/>
          <w:sz w:val="18"/>
          <w:szCs w:val="18"/>
        </w:rPr>
        <w:t>,</w:t>
      </w:r>
      <w:r w:rsidR="00EE0C53" w:rsidRPr="000C15FD">
        <w:rPr>
          <w:rFonts w:ascii="Arial" w:eastAsia="Times New Roman" w:hAnsi="Arial" w:cs="Arial"/>
          <w:sz w:val="18"/>
          <w:szCs w:val="18"/>
        </w:rPr>
        <w:t xml:space="preserve"> REGON: 931934816</w:t>
      </w:r>
    </w:p>
    <w:p w:rsidR="00EE0C53" w:rsidRPr="00B12313" w:rsidRDefault="00EE0C53" w:rsidP="00EE0C53">
      <w:pPr>
        <w:spacing w:after="0" w:line="360" w:lineRule="auto"/>
        <w:jc w:val="both"/>
        <w:rPr>
          <w:rFonts w:ascii="Arial" w:hAnsi="Arial" w:cs="Arial"/>
          <w:b/>
          <w:sz w:val="18"/>
          <w:szCs w:val="18"/>
        </w:rPr>
      </w:pPr>
      <w:r w:rsidRPr="00B12313">
        <w:rPr>
          <w:rFonts w:ascii="Arial" w:hAnsi="Arial" w:cs="Arial"/>
          <w:sz w:val="18"/>
          <w:szCs w:val="18"/>
        </w:rPr>
        <w:t>tel.</w:t>
      </w:r>
      <w:r>
        <w:rPr>
          <w:rFonts w:ascii="Arial" w:hAnsi="Arial" w:cs="Arial"/>
          <w:sz w:val="18"/>
          <w:szCs w:val="18"/>
        </w:rPr>
        <w:t xml:space="preserve">: </w:t>
      </w:r>
      <w:r w:rsidRPr="00B12313">
        <w:rPr>
          <w:rFonts w:ascii="Arial" w:hAnsi="Arial" w:cs="Arial"/>
          <w:sz w:val="18"/>
          <w:szCs w:val="18"/>
        </w:rPr>
        <w:t>+48 71/ 72 21 700,</w:t>
      </w:r>
    </w:p>
    <w:p w:rsidR="004B57C4" w:rsidRPr="004B57C4" w:rsidRDefault="004B57C4" w:rsidP="00EE0C53">
      <w:pPr>
        <w:tabs>
          <w:tab w:val="left" w:pos="993"/>
        </w:tabs>
        <w:spacing w:after="0" w:line="360" w:lineRule="auto"/>
        <w:jc w:val="both"/>
        <w:rPr>
          <w:rFonts w:ascii="Arial" w:eastAsia="Times New Roman" w:hAnsi="Arial" w:cs="Arial"/>
          <w:sz w:val="18"/>
          <w:szCs w:val="18"/>
        </w:rPr>
      </w:pPr>
      <w:r w:rsidRPr="004B57C4">
        <w:rPr>
          <w:rFonts w:ascii="Arial" w:eastAsia="Times New Roman" w:hAnsi="Arial" w:cs="Arial"/>
          <w:sz w:val="18"/>
          <w:szCs w:val="18"/>
        </w:rPr>
        <w:t>fax. +48 71/72 21 706,</w:t>
      </w:r>
    </w:p>
    <w:p w:rsidR="004B57C4" w:rsidRPr="004B57C4"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 xml:space="preserve">adres internetowy: </w:t>
      </w:r>
      <w:hyperlink r:id="rId9" w:history="1">
        <w:r w:rsidRPr="004B57C4">
          <w:rPr>
            <w:rFonts w:ascii="Arial" w:eastAsia="Times New Roman" w:hAnsi="Arial" w:cs="Arial"/>
            <w:color w:val="0000FF"/>
            <w:sz w:val="18"/>
            <w:szCs w:val="18"/>
            <w:u w:val="single"/>
          </w:rPr>
          <w:t>www.powiatwroclawski.pl</w:t>
        </w:r>
      </w:hyperlink>
    </w:p>
    <w:p w:rsidR="004B57C4"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0C15FD">
        <w:rPr>
          <w:rFonts w:ascii="Arial" w:eastAsia="Times New Roman" w:hAnsi="Arial" w:cs="Arial"/>
          <w:sz w:val="18"/>
          <w:szCs w:val="18"/>
        </w:rPr>
        <w:t xml:space="preserve">e-mail: </w:t>
      </w:r>
      <w:hyperlink r:id="rId10" w:history="1">
        <w:r w:rsidRPr="000C15FD">
          <w:rPr>
            <w:rFonts w:ascii="Arial" w:eastAsia="Times New Roman" w:hAnsi="Arial" w:cs="Arial"/>
            <w:color w:val="0000FF"/>
            <w:sz w:val="18"/>
            <w:szCs w:val="18"/>
            <w:u w:val="single"/>
          </w:rPr>
          <w:t>zp@powiatwroclawski.pl</w:t>
        </w:r>
      </w:hyperlink>
      <w:r w:rsidR="00EE0C53" w:rsidRPr="000C15FD">
        <w:rPr>
          <w:rFonts w:ascii="Arial" w:eastAsia="Times New Roman" w:hAnsi="Arial" w:cs="Arial"/>
          <w:sz w:val="18"/>
          <w:szCs w:val="18"/>
        </w:rPr>
        <w:t xml:space="preserve"> </w:t>
      </w:r>
    </w:p>
    <w:p w:rsidR="004B57C4" w:rsidRPr="004B57C4" w:rsidRDefault="004B57C4" w:rsidP="004B57C4">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Godziny pracy urzędu – 7</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 15</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od poniedziałku do piątku – możliwość skutecznego porozumiewania się </w:t>
      </w:r>
      <w:r w:rsidR="00666870">
        <w:rPr>
          <w:rFonts w:ascii="Arial" w:eastAsia="Times New Roman" w:hAnsi="Arial" w:cs="Arial"/>
          <w:sz w:val="18"/>
          <w:szCs w:val="18"/>
        </w:rPr>
        <w:br/>
      </w:r>
      <w:r w:rsidRPr="004B57C4">
        <w:rPr>
          <w:rFonts w:ascii="Arial" w:eastAsia="Times New Roman" w:hAnsi="Arial" w:cs="Arial"/>
          <w:sz w:val="18"/>
          <w:szCs w:val="18"/>
        </w:rPr>
        <w:t>z Zamawiającym.</w:t>
      </w:r>
    </w:p>
    <w:p w:rsidR="00666870" w:rsidRPr="009C7D35" w:rsidRDefault="00666870" w:rsidP="00666870">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9C7D35">
        <w:rPr>
          <w:rFonts w:ascii="Arial" w:eastAsia="Times New Roman" w:hAnsi="Arial" w:cs="Arial"/>
          <w:b/>
          <w:sz w:val="18"/>
          <w:szCs w:val="18"/>
        </w:rPr>
        <w:t xml:space="preserve">Ogłoszenie o zamówieniu zostało opublikowane w Biuletynie Zamówień Publicznych pod numerem </w:t>
      </w:r>
      <w:r w:rsidRPr="009C7D35">
        <w:rPr>
          <w:rFonts w:ascii="Arial" w:eastAsia="Times New Roman" w:hAnsi="Arial" w:cs="Arial"/>
          <w:b/>
          <w:sz w:val="18"/>
          <w:szCs w:val="18"/>
        </w:rPr>
        <w:br/>
      </w:r>
      <w:r w:rsidR="008A3608">
        <w:rPr>
          <w:rFonts w:ascii="Arial" w:eastAsia="Times New Roman" w:hAnsi="Arial" w:cs="Arial"/>
          <w:b/>
          <w:sz w:val="18"/>
          <w:szCs w:val="18"/>
        </w:rPr>
        <w:t>530751</w:t>
      </w:r>
      <w:r w:rsidRPr="009C7D35">
        <w:rPr>
          <w:rFonts w:ascii="Arial" w:eastAsia="Times New Roman" w:hAnsi="Arial" w:cs="Arial"/>
          <w:b/>
          <w:sz w:val="18"/>
          <w:szCs w:val="18"/>
        </w:rPr>
        <w:t xml:space="preserve"> – N – </w:t>
      </w:r>
      <w:r>
        <w:rPr>
          <w:rFonts w:ascii="Arial" w:eastAsia="Times New Roman" w:hAnsi="Arial" w:cs="Arial"/>
          <w:b/>
          <w:sz w:val="18"/>
          <w:szCs w:val="18"/>
        </w:rPr>
        <w:t xml:space="preserve">2020 </w:t>
      </w:r>
      <w:r w:rsidRPr="009C7D35">
        <w:rPr>
          <w:rFonts w:ascii="Arial" w:eastAsia="Times New Roman" w:hAnsi="Arial" w:cs="Arial"/>
          <w:b/>
          <w:sz w:val="18"/>
          <w:szCs w:val="18"/>
        </w:rPr>
        <w:t xml:space="preserve">w dniu </w:t>
      </w:r>
      <w:r w:rsidR="008A3608">
        <w:rPr>
          <w:rFonts w:ascii="Arial" w:eastAsia="Times New Roman" w:hAnsi="Arial" w:cs="Arial"/>
          <w:b/>
          <w:sz w:val="18"/>
          <w:szCs w:val="18"/>
        </w:rPr>
        <w:t>09.04.</w:t>
      </w:r>
      <w:r w:rsidR="00D77884">
        <w:rPr>
          <w:rFonts w:ascii="Arial" w:eastAsia="Times New Roman" w:hAnsi="Arial" w:cs="Arial"/>
          <w:b/>
          <w:sz w:val="18"/>
          <w:szCs w:val="18"/>
        </w:rPr>
        <w:t xml:space="preserve">2020 </w:t>
      </w:r>
      <w:r w:rsidRPr="009C7D35">
        <w:rPr>
          <w:rFonts w:ascii="Arial" w:eastAsia="Times New Roman" w:hAnsi="Arial" w:cs="Arial"/>
          <w:b/>
          <w:sz w:val="18"/>
          <w:szCs w:val="18"/>
        </w:rPr>
        <w:t xml:space="preserve">r., zamieszczone na stronie internetowej Zamawiającego </w:t>
      </w:r>
      <w:hyperlink r:id="rId11" w:history="1">
        <w:r w:rsidRPr="009C7D35">
          <w:rPr>
            <w:rFonts w:ascii="Arial" w:eastAsia="Times New Roman" w:hAnsi="Arial" w:cs="Arial"/>
            <w:b/>
            <w:color w:val="0000FF"/>
            <w:sz w:val="18"/>
            <w:szCs w:val="18"/>
            <w:u w:val="single"/>
          </w:rPr>
          <w:t>http://powiatwroclawski.bip.net.pl</w:t>
        </w:r>
      </w:hyperlink>
      <w:r w:rsidRPr="009C7D35">
        <w:rPr>
          <w:rFonts w:ascii="Arial" w:eastAsia="Times New Roman" w:hAnsi="Arial" w:cs="Arial"/>
          <w:b/>
          <w:sz w:val="18"/>
          <w:szCs w:val="18"/>
          <w:u w:val="single"/>
        </w:rPr>
        <w:t xml:space="preserve"> </w:t>
      </w:r>
      <w:r w:rsidRPr="009C7D35">
        <w:rPr>
          <w:rFonts w:ascii="Arial" w:eastAsia="Times New Roman" w:hAnsi="Arial" w:cs="Arial"/>
          <w:b/>
          <w:sz w:val="18"/>
          <w:szCs w:val="18"/>
        </w:rPr>
        <w:t xml:space="preserve">oraz na tablicy ogłoszeń w siedzibie Zamawiającego.  </w:t>
      </w:r>
    </w:p>
    <w:p w:rsidR="000121F7" w:rsidRPr="000121F7" w:rsidRDefault="000121F7" w:rsidP="000121F7">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A06293" w:rsidRPr="0034631F" w:rsidRDefault="00EE0C5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A06293" w:rsidRPr="0034631F">
        <w:rPr>
          <w:rFonts w:ascii="Arial" w:hAnsi="Arial" w:cs="Arial"/>
          <w:b/>
          <w:sz w:val="18"/>
          <w:szCs w:val="18"/>
        </w:rPr>
        <w:t xml:space="preserve">ryb udzielenia zamówienia: </w:t>
      </w:r>
    </w:p>
    <w:p w:rsidR="00EE0C53" w:rsidRDefault="00EE0C53" w:rsidP="00665030">
      <w:pPr>
        <w:numPr>
          <w:ilvl w:val="1"/>
          <w:numId w:val="29"/>
        </w:numPr>
        <w:spacing w:after="0" w:line="360" w:lineRule="auto"/>
        <w:ind w:left="426" w:hanging="426"/>
        <w:jc w:val="both"/>
        <w:rPr>
          <w:rFonts w:ascii="Arial" w:hAnsi="Arial" w:cs="Arial"/>
          <w:sz w:val="18"/>
          <w:szCs w:val="18"/>
        </w:rPr>
      </w:pPr>
      <w:r w:rsidRPr="00EE0C53">
        <w:rPr>
          <w:rFonts w:ascii="Arial" w:hAnsi="Arial" w:cs="Arial"/>
          <w:b/>
          <w:sz w:val="18"/>
          <w:szCs w:val="18"/>
        </w:rPr>
        <w:t xml:space="preserve">Postępowanie przetargowe prowadzone jest </w:t>
      </w:r>
      <w:r w:rsidR="00FF45D6">
        <w:rPr>
          <w:rFonts w:ascii="Arial" w:hAnsi="Arial" w:cs="Arial"/>
          <w:b/>
          <w:sz w:val="18"/>
          <w:szCs w:val="18"/>
        </w:rPr>
        <w:t xml:space="preserve">między innymi, </w:t>
      </w:r>
      <w:r w:rsidRPr="00EE0C53">
        <w:rPr>
          <w:rFonts w:ascii="Arial" w:hAnsi="Arial" w:cs="Arial"/>
          <w:b/>
          <w:sz w:val="18"/>
          <w:szCs w:val="18"/>
        </w:rPr>
        <w:t>przy użyciu środków komunikacji elektronicznej</w:t>
      </w:r>
      <w:r w:rsidRPr="00EE0C53">
        <w:rPr>
          <w:rFonts w:ascii="Arial" w:hAnsi="Arial" w:cs="Arial"/>
          <w:sz w:val="18"/>
          <w:szCs w:val="18"/>
        </w:rPr>
        <w:t xml:space="preserve">. Komunikacja między Zamawiającym, a Wykonawcami odbywa się </w:t>
      </w:r>
      <w:r w:rsidR="00FF45D6">
        <w:rPr>
          <w:rFonts w:ascii="Arial" w:hAnsi="Arial" w:cs="Arial"/>
          <w:sz w:val="18"/>
          <w:szCs w:val="18"/>
        </w:rPr>
        <w:t xml:space="preserve">między innymi </w:t>
      </w:r>
      <w:r w:rsidRPr="00EE0C53">
        <w:rPr>
          <w:rFonts w:ascii="Arial" w:hAnsi="Arial" w:cs="Arial"/>
          <w:sz w:val="18"/>
          <w:szCs w:val="18"/>
        </w:rPr>
        <w:t xml:space="preserve">przy użyciu </w:t>
      </w:r>
      <w:r w:rsidRPr="00EE0C53">
        <w:rPr>
          <w:rFonts w:ascii="Arial" w:hAnsi="Arial" w:cs="Arial"/>
          <w:b/>
          <w:sz w:val="18"/>
          <w:szCs w:val="18"/>
        </w:rPr>
        <w:t>Platformy Przetargowej</w:t>
      </w:r>
      <w:r w:rsidRPr="00EE0C53">
        <w:rPr>
          <w:rFonts w:ascii="Arial" w:hAnsi="Arial" w:cs="Arial"/>
          <w:sz w:val="18"/>
          <w:szCs w:val="18"/>
        </w:rPr>
        <w:t xml:space="preserve"> </w:t>
      </w:r>
      <w:r w:rsidR="00AF410E" w:rsidRPr="00AF410E">
        <w:rPr>
          <w:rFonts w:ascii="Arial" w:hAnsi="Arial" w:cs="Arial"/>
          <w:sz w:val="18"/>
          <w:szCs w:val="18"/>
        </w:rPr>
        <w:t>https://powiatwroclawski.logintrade.net/</w:t>
      </w:r>
      <w:r w:rsidR="00C10058">
        <w:rPr>
          <w:rFonts w:ascii="Arial" w:hAnsi="Arial" w:cs="Arial"/>
          <w:sz w:val="18"/>
          <w:szCs w:val="18"/>
        </w:rPr>
        <w:t xml:space="preserve"> </w:t>
      </w:r>
      <w:r w:rsidRPr="00EE0C53">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2" w:history="1">
        <w:r w:rsidR="00C10058" w:rsidRPr="00AF612C">
          <w:rPr>
            <w:rStyle w:val="Hipercze"/>
            <w:rFonts w:ascii="Arial" w:hAnsi="Arial" w:cs="Arial"/>
            <w:sz w:val="18"/>
            <w:szCs w:val="18"/>
          </w:rPr>
          <w:t>https://powiatwroclawski.logintrade.net</w:t>
        </w:r>
      </w:hyperlink>
      <w:r>
        <w:rPr>
          <w:rFonts w:ascii="Arial" w:hAnsi="Arial" w:cs="Arial"/>
          <w:sz w:val="18"/>
          <w:szCs w:val="18"/>
        </w:rPr>
        <w:t xml:space="preserve"> </w:t>
      </w:r>
      <w:r w:rsidRPr="00EE0C53">
        <w:rPr>
          <w:rFonts w:ascii="Arial" w:hAnsi="Arial" w:cs="Arial"/>
          <w:sz w:val="18"/>
          <w:szCs w:val="18"/>
        </w:rPr>
        <w:t xml:space="preserve">ma dostęp do możliwości złożenia, zmiany, wycofania oferty, a także funkcjonalności pozwalających na zadawanie pytań do treści SIWZ oraz komunikację z Zamawiającym w pozostałych obszarach. </w:t>
      </w:r>
    </w:p>
    <w:p w:rsidR="00FE5586" w:rsidRDefault="00EE0C53" w:rsidP="00665030">
      <w:pPr>
        <w:numPr>
          <w:ilvl w:val="1"/>
          <w:numId w:val="29"/>
        </w:numPr>
        <w:spacing w:after="0" w:line="360" w:lineRule="auto"/>
        <w:ind w:left="426" w:hanging="426"/>
        <w:jc w:val="both"/>
        <w:rPr>
          <w:rFonts w:ascii="Arial" w:hAnsi="Arial" w:cs="Arial"/>
          <w:sz w:val="18"/>
          <w:szCs w:val="18"/>
        </w:rPr>
      </w:pPr>
      <w:r w:rsidRPr="00EE0C53">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sidR="00AF410E">
        <w:rPr>
          <w:rFonts w:ascii="Arial" w:hAnsi="Arial" w:cs="Arial"/>
          <w:sz w:val="18"/>
          <w:szCs w:val="18"/>
        </w:rPr>
        <w:t>Powiatu Wrocławskiego</w:t>
      </w:r>
      <w:r w:rsidRPr="00EE0C53">
        <w:rPr>
          <w:rFonts w:ascii="Arial" w:hAnsi="Arial" w:cs="Arial"/>
          <w:sz w:val="18"/>
          <w:szCs w:val="18"/>
        </w:rPr>
        <w:t xml:space="preserve"> </w:t>
      </w:r>
      <w:hyperlink r:id="rId13" w:history="1">
        <w:r w:rsidR="00AF410E" w:rsidRPr="00AF612C">
          <w:rPr>
            <w:rStyle w:val="Hipercze"/>
            <w:rFonts w:ascii="Arial" w:hAnsi="Arial" w:cs="Arial"/>
            <w:sz w:val="18"/>
            <w:szCs w:val="18"/>
          </w:rPr>
          <w:t>https://powiatwroclawski.logintrade.net</w:t>
        </w:r>
      </w:hyperlink>
      <w:r w:rsidR="00AF410E">
        <w:rPr>
          <w:rFonts w:ascii="Arial" w:hAnsi="Arial" w:cs="Arial"/>
          <w:sz w:val="18"/>
          <w:szCs w:val="18"/>
        </w:rPr>
        <w:t xml:space="preserve"> </w:t>
      </w:r>
      <w:r w:rsidR="00C10058">
        <w:rPr>
          <w:rFonts w:ascii="Arial" w:hAnsi="Arial" w:cs="Arial"/>
          <w:sz w:val="18"/>
          <w:szCs w:val="18"/>
        </w:rPr>
        <w:t xml:space="preserve"> </w:t>
      </w:r>
      <w:r>
        <w:rPr>
          <w:rFonts w:ascii="Arial" w:hAnsi="Arial" w:cs="Arial"/>
          <w:sz w:val="18"/>
          <w:szCs w:val="18"/>
        </w:rPr>
        <w:t xml:space="preserve"> </w:t>
      </w:r>
    </w:p>
    <w:p w:rsidR="00C10058" w:rsidRPr="00C10058" w:rsidRDefault="00FE5586" w:rsidP="00390C46">
      <w:pPr>
        <w:pStyle w:val="Akapitzlist"/>
        <w:numPr>
          <w:ilvl w:val="0"/>
          <w:numId w:val="40"/>
        </w:numPr>
        <w:spacing w:line="360" w:lineRule="auto"/>
        <w:ind w:left="426"/>
        <w:jc w:val="both"/>
        <w:rPr>
          <w:rFonts w:ascii="Arial" w:hAnsi="Arial" w:cs="Arial"/>
          <w:sz w:val="18"/>
          <w:szCs w:val="18"/>
        </w:rPr>
      </w:pPr>
      <w:r w:rsidRPr="00FE5586">
        <w:rPr>
          <w:rFonts w:ascii="Arial" w:hAnsi="Arial" w:cs="Arial"/>
          <w:b/>
          <w:color w:val="404040"/>
          <w:sz w:val="18"/>
          <w:szCs w:val="18"/>
          <w:lang w:eastAsia="en-US"/>
        </w:rPr>
        <w:t>Dopuszczalne przeglądarki internetowe:</w:t>
      </w:r>
    </w:p>
    <w:p w:rsidR="00FE5586" w:rsidRPr="00C10058" w:rsidRDefault="00FE5586" w:rsidP="00390C46">
      <w:pPr>
        <w:pStyle w:val="Akapitzlist"/>
        <w:numPr>
          <w:ilvl w:val="0"/>
          <w:numId w:val="39"/>
        </w:numPr>
        <w:spacing w:line="360" w:lineRule="auto"/>
        <w:jc w:val="both"/>
        <w:rPr>
          <w:rFonts w:ascii="Arial" w:hAnsi="Arial" w:cs="Arial"/>
          <w:sz w:val="18"/>
          <w:szCs w:val="18"/>
          <w:lang w:val="en-US"/>
        </w:rPr>
      </w:pPr>
      <w:r w:rsidRPr="00C10058">
        <w:rPr>
          <w:rFonts w:ascii="Arial" w:eastAsia="Calibri" w:hAnsi="Arial" w:cs="Arial"/>
          <w:sz w:val="18"/>
          <w:szCs w:val="18"/>
          <w:lang w:val="en-GB" w:eastAsia="en-US"/>
        </w:rPr>
        <w:t>Internet Explorer 8, Internet Explorer 9, Internet Explorer 10, Internet Explorer 11,</w:t>
      </w:r>
    </w:p>
    <w:p w:rsidR="00FE5586" w:rsidRPr="00C10058"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Google Chrome 31</w:t>
      </w:r>
    </w:p>
    <w:p w:rsidR="00FE5586" w:rsidRPr="00C10058"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Mozilla Firefox 26</w:t>
      </w:r>
    </w:p>
    <w:p w:rsidR="00FE5586" w:rsidRPr="00C10058" w:rsidRDefault="00FE5586" w:rsidP="00390C46">
      <w:pPr>
        <w:pStyle w:val="Akapitzlist"/>
        <w:numPr>
          <w:ilvl w:val="0"/>
          <w:numId w:val="39"/>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Opera 18</w:t>
      </w:r>
    </w:p>
    <w:p w:rsidR="00C10058" w:rsidRPr="005A1047"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5A1047">
        <w:rPr>
          <w:rFonts w:ascii="Arial" w:hAnsi="Arial" w:cs="Arial"/>
          <w:b/>
          <w:color w:val="404040"/>
          <w:sz w:val="18"/>
          <w:szCs w:val="18"/>
          <w:lang w:eastAsia="en-US"/>
        </w:rPr>
        <w:t>Pozostałe wymagania techniczne:</w:t>
      </w:r>
    </w:p>
    <w:p w:rsidR="00C10058" w:rsidRPr="00C10058" w:rsidRDefault="00C10058" w:rsidP="00390C46">
      <w:pPr>
        <w:pStyle w:val="Akapitzlist"/>
        <w:numPr>
          <w:ilvl w:val="0"/>
          <w:numId w:val="4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dostęp</w:t>
      </w:r>
      <w:proofErr w:type="spellEnd"/>
      <w:r w:rsidRPr="00C10058">
        <w:rPr>
          <w:rFonts w:ascii="Arial" w:eastAsia="Calibri" w:hAnsi="Arial" w:cs="Arial"/>
          <w:sz w:val="18"/>
          <w:szCs w:val="18"/>
          <w:lang w:val="en-GB" w:eastAsia="en-US"/>
        </w:rPr>
        <w:t xml:space="preserve"> do </w:t>
      </w:r>
      <w:proofErr w:type="spellStart"/>
      <w:r w:rsidRPr="00C10058">
        <w:rPr>
          <w:rFonts w:ascii="Arial" w:eastAsia="Calibri" w:hAnsi="Arial" w:cs="Arial"/>
          <w:sz w:val="18"/>
          <w:szCs w:val="18"/>
          <w:lang w:val="en-GB" w:eastAsia="en-US"/>
        </w:rPr>
        <w:t>sieci</w:t>
      </w:r>
      <w:proofErr w:type="spellEnd"/>
      <w:r w:rsidRPr="00C10058">
        <w:rPr>
          <w:rFonts w:ascii="Arial" w:eastAsia="Calibri" w:hAnsi="Arial" w:cs="Arial"/>
          <w:sz w:val="18"/>
          <w:szCs w:val="18"/>
          <w:lang w:val="en-GB" w:eastAsia="en-US"/>
        </w:rPr>
        <w:t xml:space="preserve"> Internet</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zainstalowana wtyczka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w:t>
      </w:r>
      <w:proofErr w:type="spellStart"/>
      <w:r w:rsidRPr="00BA1831">
        <w:rPr>
          <w:rFonts w:ascii="Arial" w:eastAsia="Calibri" w:hAnsi="Arial" w:cs="Arial"/>
          <w:sz w:val="18"/>
          <w:szCs w:val="18"/>
          <w:lang w:eastAsia="en-US"/>
        </w:rPr>
        <w:t>player</w:t>
      </w:r>
      <w:proofErr w:type="spellEnd"/>
      <w:r w:rsidRPr="00BA1831">
        <w:rPr>
          <w:rFonts w:ascii="Arial" w:eastAsia="Calibri" w:hAnsi="Arial" w:cs="Arial"/>
          <w:sz w:val="18"/>
          <w:szCs w:val="18"/>
          <w:lang w:eastAsia="en-US"/>
        </w:rPr>
        <w:t xml:space="preserve"> - dotyczy kupca</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obsługa przez przeglądarkę protokołu </w:t>
      </w:r>
      <w:proofErr w:type="spellStart"/>
      <w:r w:rsidRPr="00BA1831">
        <w:rPr>
          <w:rFonts w:ascii="Arial" w:eastAsia="Calibri" w:hAnsi="Arial" w:cs="Arial"/>
          <w:sz w:val="18"/>
          <w:szCs w:val="18"/>
          <w:lang w:eastAsia="en-US"/>
        </w:rPr>
        <w:t>XMLHttpRequest</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ajax</w:t>
      </w:r>
      <w:proofErr w:type="spellEnd"/>
    </w:p>
    <w:p w:rsidR="00C10058" w:rsidRPr="00C10058" w:rsidRDefault="00C10058" w:rsidP="00390C46">
      <w:pPr>
        <w:pStyle w:val="Akapitzlist"/>
        <w:numPr>
          <w:ilvl w:val="0"/>
          <w:numId w:val="4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włączona</w:t>
      </w:r>
      <w:proofErr w:type="spellEnd"/>
      <w:r w:rsidRPr="00C10058">
        <w:rPr>
          <w:rFonts w:ascii="Arial" w:eastAsia="Calibri" w:hAnsi="Arial" w:cs="Arial"/>
          <w:sz w:val="18"/>
          <w:szCs w:val="18"/>
          <w:lang w:val="en-GB" w:eastAsia="en-US"/>
        </w:rPr>
        <w:t xml:space="preserve"> </w:t>
      </w:r>
      <w:proofErr w:type="spellStart"/>
      <w:r w:rsidRPr="00C10058">
        <w:rPr>
          <w:rFonts w:ascii="Arial" w:eastAsia="Calibri" w:hAnsi="Arial" w:cs="Arial"/>
          <w:sz w:val="18"/>
          <w:szCs w:val="18"/>
          <w:lang w:val="en-GB" w:eastAsia="en-US"/>
        </w:rPr>
        <w:t>obsługa</w:t>
      </w:r>
      <w:proofErr w:type="spellEnd"/>
      <w:r w:rsidRPr="00C10058">
        <w:rPr>
          <w:rFonts w:ascii="Arial" w:eastAsia="Calibri" w:hAnsi="Arial" w:cs="Arial"/>
          <w:sz w:val="18"/>
          <w:szCs w:val="18"/>
          <w:lang w:val="en-GB" w:eastAsia="en-US"/>
        </w:rPr>
        <w:t xml:space="preserve"> JavaScript</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zalecana szybkość łącza internetowego powyżej 500 KB/s</w:t>
      </w:r>
    </w:p>
    <w:p w:rsidR="00C10058" w:rsidRPr="00C10058" w:rsidRDefault="00C10058" w:rsidP="00390C46">
      <w:pPr>
        <w:pStyle w:val="Akapitzlist"/>
        <w:numPr>
          <w:ilvl w:val="0"/>
          <w:numId w:val="4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zainstalowany</w:t>
      </w:r>
      <w:proofErr w:type="spellEnd"/>
      <w:r w:rsidRPr="00C10058">
        <w:rPr>
          <w:rFonts w:ascii="Arial" w:eastAsia="Calibri" w:hAnsi="Arial" w:cs="Arial"/>
          <w:sz w:val="18"/>
          <w:szCs w:val="18"/>
          <w:lang w:val="en-GB" w:eastAsia="en-US"/>
        </w:rPr>
        <w:t xml:space="preserve"> Acrobat Reader </w:t>
      </w:r>
    </w:p>
    <w:p w:rsidR="00C10058" w:rsidRPr="00BA1831" w:rsidRDefault="00C10058" w:rsidP="00390C46">
      <w:pPr>
        <w:pStyle w:val="Akapitzlist"/>
        <w:numPr>
          <w:ilvl w:val="0"/>
          <w:numId w:val="41"/>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zainstalowane środowisko uruchomieniowe Java - Java SE Runtime Environment 6 Update 24 lub nowszy</w:t>
      </w:r>
    </w:p>
    <w:p w:rsidR="00C10058" w:rsidRPr="00C10058"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 przypadku aukcji z podpisem elektronicznym dopuszczalne są przeglądarki internetowe:</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Vista: Internet Explorer 8, Internet Explorer 9</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7: Internet Explorer 9, Internet Explorer 11</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8: Internet Explorer 11</w:t>
      </w:r>
    </w:p>
    <w:p w:rsidR="00C10058" w:rsidRPr="00C10058" w:rsidRDefault="00C10058" w:rsidP="00390C46">
      <w:pPr>
        <w:pStyle w:val="Akapitzlist"/>
        <w:numPr>
          <w:ilvl w:val="0"/>
          <w:numId w:val="42"/>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10: Internet Explorer 11</w:t>
      </w:r>
    </w:p>
    <w:p w:rsidR="00C10058" w:rsidRPr="00C10058" w:rsidRDefault="00C10058" w:rsidP="00390C46">
      <w:pPr>
        <w:pStyle w:val="Akapitzlist"/>
        <w:numPr>
          <w:ilvl w:val="0"/>
          <w:numId w:val="40"/>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Wspierane są rozwiązania dostarczane przez firmy:</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lastRenderedPageBreak/>
        <w:t xml:space="preserve">Polskie Centrum Certyfikacji Elektronicznej </w:t>
      </w:r>
      <w:proofErr w:type="spellStart"/>
      <w:r w:rsidRPr="00BA1831">
        <w:rPr>
          <w:rFonts w:ascii="Arial" w:eastAsia="Calibri" w:hAnsi="Arial" w:cs="Arial"/>
          <w:sz w:val="18"/>
          <w:szCs w:val="18"/>
          <w:lang w:eastAsia="en-US"/>
        </w:rPr>
        <w:t>Sigillum</w:t>
      </w:r>
      <w:proofErr w:type="spellEnd"/>
      <w:r w:rsidRPr="00BA1831">
        <w:rPr>
          <w:rFonts w:ascii="Arial" w:eastAsia="Calibri" w:hAnsi="Arial" w:cs="Arial"/>
          <w:sz w:val="18"/>
          <w:szCs w:val="18"/>
          <w:lang w:eastAsia="en-US"/>
        </w:rPr>
        <w:t xml:space="preserve"> Polskiej Wytwórni Papierów Wartościowych S.A.</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Centrum Obsługi Podpisu Elektronicznego Szafir Krajowej Izby Rozliczeniowej S.A.</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Powszechne Centrum Certyfikacji </w:t>
      </w:r>
      <w:proofErr w:type="spellStart"/>
      <w:r w:rsidRPr="00BA1831">
        <w:rPr>
          <w:rFonts w:ascii="Arial" w:eastAsia="Calibri" w:hAnsi="Arial" w:cs="Arial"/>
          <w:sz w:val="18"/>
          <w:szCs w:val="18"/>
          <w:lang w:eastAsia="en-US"/>
        </w:rPr>
        <w:t>Certum</w:t>
      </w:r>
      <w:proofErr w:type="spellEnd"/>
      <w:r w:rsidRPr="00BA1831">
        <w:rPr>
          <w:rFonts w:ascii="Arial" w:eastAsia="Calibri" w:hAnsi="Arial" w:cs="Arial"/>
          <w:sz w:val="18"/>
          <w:szCs w:val="18"/>
          <w:lang w:eastAsia="en-US"/>
        </w:rPr>
        <w:t xml:space="preserve"> firmy Asseco Data Systems S.A.</w:t>
      </w:r>
    </w:p>
    <w:p w:rsidR="00C10058" w:rsidRPr="00BA1831" w:rsidRDefault="00C10058" w:rsidP="00390C46">
      <w:pPr>
        <w:pStyle w:val="Akapitzlist"/>
        <w:numPr>
          <w:ilvl w:val="0"/>
          <w:numId w:val="43"/>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Kwalifikowane Centrum certyfikacji Kluczy </w:t>
      </w:r>
      <w:proofErr w:type="spellStart"/>
      <w:r w:rsidRPr="00BA1831">
        <w:rPr>
          <w:rFonts w:ascii="Arial" w:eastAsia="Calibri" w:hAnsi="Arial" w:cs="Arial"/>
          <w:sz w:val="18"/>
          <w:szCs w:val="18"/>
          <w:lang w:eastAsia="en-US"/>
        </w:rPr>
        <w:t>CenCert</w:t>
      </w:r>
      <w:proofErr w:type="spellEnd"/>
      <w:r w:rsidRPr="00BA1831">
        <w:rPr>
          <w:rFonts w:ascii="Arial" w:eastAsia="Calibri" w:hAnsi="Arial" w:cs="Arial"/>
          <w:sz w:val="18"/>
          <w:szCs w:val="18"/>
          <w:lang w:eastAsia="en-US"/>
        </w:rPr>
        <w:t xml:space="preserve"> firmy </w:t>
      </w:r>
      <w:proofErr w:type="spellStart"/>
      <w:r w:rsidRPr="00BA1831">
        <w:rPr>
          <w:rFonts w:ascii="Arial" w:eastAsia="Calibri" w:hAnsi="Arial" w:cs="Arial"/>
          <w:sz w:val="18"/>
          <w:szCs w:val="18"/>
          <w:lang w:eastAsia="en-US"/>
        </w:rPr>
        <w:t>Safe</w:t>
      </w:r>
      <w:proofErr w:type="spellEnd"/>
      <w:r w:rsidRPr="00BA1831">
        <w:rPr>
          <w:rFonts w:ascii="Arial" w:eastAsia="Calibri" w:hAnsi="Arial" w:cs="Arial"/>
          <w:sz w:val="18"/>
          <w:szCs w:val="18"/>
          <w:lang w:eastAsia="en-US"/>
        </w:rPr>
        <w:t xml:space="preserve"> Technologies S.A.</w:t>
      </w:r>
    </w:p>
    <w:p w:rsidR="008215FE" w:rsidRPr="008215FE" w:rsidRDefault="008215FE" w:rsidP="00390C46">
      <w:pPr>
        <w:pStyle w:val="Akapitzlist"/>
        <w:numPr>
          <w:ilvl w:val="0"/>
          <w:numId w:val="40"/>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Dopuszczalne formaty przesyłanych danych:</w:t>
      </w:r>
    </w:p>
    <w:p w:rsidR="008215FE" w:rsidRPr="008215FE" w:rsidRDefault="008215FE" w:rsidP="008215FE">
      <w:pPr>
        <w:spacing w:after="0" w:line="360" w:lineRule="auto"/>
        <w:ind w:left="426"/>
        <w:jc w:val="both"/>
        <w:rPr>
          <w:rFonts w:ascii="Arial" w:hAnsi="Arial" w:cs="Arial"/>
          <w:sz w:val="18"/>
          <w:szCs w:val="18"/>
          <w:lang w:val="en-US"/>
        </w:rPr>
      </w:pPr>
      <w:r w:rsidRPr="008215FE">
        <w:rPr>
          <w:rFonts w:ascii="Arial" w:hAnsi="Arial" w:cs="Arial"/>
          <w:sz w:val="18"/>
          <w:szCs w:val="18"/>
          <w:lang w:val="en-US"/>
        </w:rPr>
        <w:t>image/bmp, image/x-windows-bmp, application/</w:t>
      </w:r>
      <w:proofErr w:type="spellStart"/>
      <w:r w:rsidRPr="008215FE">
        <w:rPr>
          <w:rFonts w:ascii="Arial" w:hAnsi="Arial" w:cs="Arial"/>
          <w:sz w:val="18"/>
          <w:szCs w:val="18"/>
          <w:lang w:val="en-US"/>
        </w:rPr>
        <w:t>msword</w:t>
      </w:r>
      <w:proofErr w:type="spellEnd"/>
      <w:r w:rsidRPr="008215FE">
        <w:rPr>
          <w:rFonts w:ascii="Arial" w:hAnsi="Arial" w:cs="Arial"/>
          <w:sz w:val="18"/>
          <w:szCs w:val="18"/>
          <w:lang w:val="en-US"/>
        </w:rPr>
        <w:t>, application/drafting, image/gif, application/x-compressed, application/x-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multipart/x-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image/jpeg, image/</w:t>
      </w:r>
      <w:proofErr w:type="spellStart"/>
      <w:r w:rsidRPr="008215FE">
        <w:rPr>
          <w:rFonts w:ascii="Arial" w:hAnsi="Arial" w:cs="Arial"/>
          <w:sz w:val="18"/>
          <w:szCs w:val="18"/>
          <w:lang w:val="en-US"/>
        </w:rPr>
        <w:t>pjpeg</w:t>
      </w:r>
      <w:proofErr w:type="spellEnd"/>
      <w:r w:rsidRPr="008215FE">
        <w:rPr>
          <w:rFonts w:ascii="Arial" w:hAnsi="Arial" w:cs="Arial"/>
          <w:sz w:val="18"/>
          <w:szCs w:val="18"/>
          <w:lang w:val="en-US"/>
        </w:rPr>
        <w:t>, application/x-latex, application/pdf, image/</w:t>
      </w:r>
      <w:proofErr w:type="spellStart"/>
      <w:r w:rsidRPr="008215FE">
        <w:rPr>
          <w:rFonts w:ascii="Arial" w:hAnsi="Arial" w:cs="Arial"/>
          <w:sz w:val="18"/>
          <w:szCs w:val="18"/>
          <w:lang w:val="en-US"/>
        </w:rPr>
        <w:t>pict</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png</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mspowerpoint</w:t>
      </w:r>
      <w:proofErr w:type="spellEnd"/>
      <w:r w:rsidRPr="008215FE">
        <w:rPr>
          <w:rFonts w:ascii="Arial" w:hAnsi="Arial" w:cs="Arial"/>
          <w:sz w:val="18"/>
          <w:szCs w:val="18"/>
          <w:lang w:val="en-US"/>
        </w:rPr>
        <w:t>, application/postscript, application/rtf, application/x-rtf, text/</w:t>
      </w:r>
      <w:proofErr w:type="spellStart"/>
      <w:r w:rsidRPr="008215FE">
        <w:rPr>
          <w:rFonts w:ascii="Arial" w:hAnsi="Arial" w:cs="Arial"/>
          <w:sz w:val="18"/>
          <w:szCs w:val="18"/>
          <w:lang w:val="en-US"/>
        </w:rPr>
        <w:t>richtext</w:t>
      </w:r>
      <w:proofErr w:type="spellEnd"/>
      <w:r w:rsidRPr="008215FE">
        <w:rPr>
          <w:rFonts w:ascii="Arial" w:hAnsi="Arial" w:cs="Arial"/>
          <w:sz w:val="18"/>
          <w:szCs w:val="18"/>
          <w:lang w:val="en-US"/>
        </w:rPr>
        <w:t>, image/tiff, image/x-tiff, application/</w:t>
      </w:r>
      <w:proofErr w:type="spellStart"/>
      <w:r w:rsidRPr="008215FE">
        <w:rPr>
          <w:rFonts w:ascii="Arial" w:hAnsi="Arial" w:cs="Arial"/>
          <w:sz w:val="18"/>
          <w:szCs w:val="18"/>
          <w:lang w:val="en-US"/>
        </w:rPr>
        <w:t>mswrite</w:t>
      </w:r>
      <w:proofErr w:type="spellEnd"/>
      <w:r w:rsidRPr="008215FE">
        <w:rPr>
          <w:rFonts w:ascii="Arial" w:hAnsi="Arial" w:cs="Arial"/>
          <w:sz w:val="18"/>
          <w:szCs w:val="18"/>
          <w:lang w:val="en-US"/>
        </w:rPr>
        <w:t>, application/excel, application/x-excel, application/vnd.ms-excel, application/x-</w:t>
      </w:r>
      <w:proofErr w:type="spellStart"/>
      <w:r w:rsidRPr="008215FE">
        <w:rPr>
          <w:rFonts w:ascii="Arial" w:hAnsi="Arial" w:cs="Arial"/>
          <w:sz w:val="18"/>
          <w:szCs w:val="18"/>
          <w:lang w:val="en-US"/>
        </w:rPr>
        <w:t>msexcel</w:t>
      </w:r>
      <w:proofErr w:type="spellEnd"/>
      <w:r w:rsidRPr="008215FE">
        <w:rPr>
          <w:rFonts w:ascii="Arial" w:hAnsi="Arial" w:cs="Arial"/>
          <w:sz w:val="18"/>
          <w:szCs w:val="18"/>
          <w:lang w:val="en-US"/>
        </w:rPr>
        <w:t>, application/vnd.ms-excel, text/xml, application/x-zip-compressed, application/zip, application/vnd.ms-office, image/x-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-bmp, video/x-</w:t>
      </w:r>
      <w:proofErr w:type="spellStart"/>
      <w:r w:rsidRPr="008215FE">
        <w:rPr>
          <w:rFonts w:ascii="Arial" w:hAnsi="Arial" w:cs="Arial"/>
          <w:sz w:val="18"/>
          <w:szCs w:val="18"/>
          <w:lang w:val="en-US"/>
        </w:rPr>
        <w:t>msvideo</w:t>
      </w:r>
      <w:proofErr w:type="spellEnd"/>
      <w:r w:rsidRPr="008215FE">
        <w:rPr>
          <w:rFonts w:ascii="Arial" w:hAnsi="Arial" w:cs="Arial"/>
          <w:sz w:val="18"/>
          <w:szCs w:val="18"/>
          <w:lang w:val="en-US"/>
        </w:rPr>
        <w:t>, audio/x-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w:t>
      </w:r>
      <w:proofErr w:type="spellStart"/>
      <w:r w:rsidRPr="008215FE">
        <w:rPr>
          <w:rFonts w:ascii="Arial" w:hAnsi="Arial" w:cs="Arial"/>
          <w:sz w:val="18"/>
          <w:szCs w:val="18"/>
          <w:lang w:val="en-US"/>
        </w:rPr>
        <w:t>wma</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vnd.oasis.opendocument.spreadsheet</w:t>
      </w:r>
      <w:proofErr w:type="spellEnd"/>
      <w:r w:rsidRPr="008215FE">
        <w:rPr>
          <w:rFonts w:ascii="Arial" w:hAnsi="Arial" w:cs="Arial"/>
          <w:sz w:val="18"/>
          <w:szCs w:val="18"/>
          <w:lang w:val="en-US"/>
        </w:rPr>
        <w:t>,</w:t>
      </w:r>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autocad_dwg</w:t>
      </w:r>
      <w:proofErr w:type="spellEnd"/>
      <w:r>
        <w:rPr>
          <w:rFonts w:ascii="Arial" w:hAnsi="Arial" w:cs="Arial"/>
          <w:sz w:val="18"/>
          <w:szCs w:val="18"/>
          <w:lang w:val="en-US"/>
        </w:rPr>
        <w:t>,</w:t>
      </w:r>
      <w:r w:rsidRPr="008215FE">
        <w:rPr>
          <w:rFonts w:ascii="Arial" w:hAnsi="Arial" w:cs="Arial"/>
          <w:sz w:val="18"/>
          <w:szCs w:val="18"/>
          <w:lang w:val="en-US"/>
        </w:rPr>
        <w:t xml:space="preserve"> image/x-</w:t>
      </w:r>
      <w:proofErr w:type="spellStart"/>
      <w:r w:rsidRPr="008215FE">
        <w:rPr>
          <w:rFonts w:ascii="Arial" w:hAnsi="Arial" w:cs="Arial"/>
          <w:sz w:val="18"/>
          <w:szCs w:val="18"/>
          <w:lang w:val="en-US"/>
        </w:rPr>
        <w:t>dwg</w:t>
      </w:r>
      <w:proofErr w:type="spellEnd"/>
      <w:r>
        <w:rPr>
          <w:rFonts w:ascii="Arial" w:hAnsi="Arial" w:cs="Arial"/>
          <w:sz w:val="18"/>
          <w:szCs w:val="18"/>
          <w:lang w:val="en-US"/>
        </w:rPr>
        <w:t>,</w:t>
      </w:r>
      <w:r w:rsidRPr="008215FE">
        <w:rPr>
          <w:rFonts w:ascii="Arial" w:hAnsi="Arial" w:cs="Arial"/>
          <w:sz w:val="18"/>
          <w:szCs w:val="18"/>
          <w:lang w:val="en-US"/>
        </w:rPr>
        <w:t xml:space="preserve"> application/x-</w:t>
      </w:r>
      <w:proofErr w:type="spellStart"/>
      <w:r w:rsidRPr="008215FE">
        <w:rPr>
          <w:rFonts w:ascii="Arial" w:hAnsi="Arial" w:cs="Arial"/>
          <w:sz w:val="18"/>
          <w:szCs w:val="18"/>
          <w:lang w:val="en-US"/>
        </w:rPr>
        <w:t>dwg</w:t>
      </w:r>
      <w:proofErr w:type="spellEnd"/>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application/x-</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 , application/</w:t>
      </w:r>
      <w:proofErr w:type="spellStart"/>
      <w:r w:rsidRPr="008215FE">
        <w:rPr>
          <w:rFonts w:ascii="Arial" w:hAnsi="Arial" w:cs="Arial"/>
          <w:sz w:val="18"/>
          <w:szCs w:val="18"/>
          <w:lang w:val="en-US"/>
        </w:rPr>
        <w:t>dwg</w:t>
      </w:r>
      <w:proofErr w:type="spellEnd"/>
      <w:r w:rsidRPr="008215FE">
        <w:rPr>
          <w:rFonts w:ascii="Arial" w:hAnsi="Arial" w:cs="Arial"/>
          <w:sz w:val="18"/>
          <w:szCs w:val="18"/>
          <w:lang w:val="en-US"/>
        </w:rPr>
        <w:t>, , application/x-</w:t>
      </w:r>
      <w:proofErr w:type="spellStart"/>
      <w:r w:rsidRPr="008215FE">
        <w:rPr>
          <w:rFonts w:ascii="Arial" w:hAnsi="Arial" w:cs="Arial"/>
          <w:sz w:val="18"/>
          <w:szCs w:val="18"/>
          <w:lang w:val="en-US"/>
        </w:rPr>
        <w:t>autocad</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vnd.dwg</w:t>
      </w:r>
      <w:proofErr w:type="spellEnd"/>
      <w:r w:rsidRPr="008215FE">
        <w:rPr>
          <w:rFonts w:ascii="Arial" w:hAnsi="Arial" w:cs="Arial"/>
          <w:sz w:val="18"/>
          <w:szCs w:val="18"/>
          <w:lang w:val="en-US"/>
        </w:rPr>
        <w:t>, drawing/</w:t>
      </w:r>
      <w:proofErr w:type="spellStart"/>
      <w:r w:rsidRPr="008215FE">
        <w:rPr>
          <w:rFonts w:ascii="Arial" w:hAnsi="Arial" w:cs="Arial"/>
          <w:sz w:val="18"/>
          <w:szCs w:val="18"/>
          <w:lang w:val="en-US"/>
        </w:rPr>
        <w:t>dwg</w:t>
      </w:r>
      <w:proofErr w:type="spellEnd"/>
    </w:p>
    <w:p w:rsidR="008215FE" w:rsidRDefault="008215FE" w:rsidP="00390C46">
      <w:pPr>
        <w:pStyle w:val="Akapitzlist"/>
        <w:numPr>
          <w:ilvl w:val="0"/>
          <w:numId w:val="40"/>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Kodowanie i oznaczenie czasu przekazania danych:</w:t>
      </w:r>
    </w:p>
    <w:p w:rsidR="008215FE" w:rsidRPr="008215FE" w:rsidRDefault="008215FE" w:rsidP="008215FE">
      <w:pPr>
        <w:pStyle w:val="Akapitzlist"/>
        <w:spacing w:line="360" w:lineRule="auto"/>
        <w:ind w:left="426"/>
        <w:jc w:val="both"/>
        <w:rPr>
          <w:rFonts w:ascii="Arial" w:hAnsi="Arial" w:cs="Arial"/>
          <w:b/>
          <w:color w:val="404040"/>
          <w:sz w:val="18"/>
          <w:szCs w:val="18"/>
          <w:lang w:eastAsia="en-US"/>
        </w:rPr>
      </w:pPr>
      <w:r w:rsidRPr="008215FE">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Zamówienie udzielane jest w trybie przetargu nieograniczonego, na podstawie, </w:t>
      </w:r>
      <w:r w:rsidR="008215FE">
        <w:rPr>
          <w:rFonts w:ascii="Arial" w:hAnsi="Arial" w:cs="Arial"/>
          <w:sz w:val="18"/>
          <w:szCs w:val="18"/>
        </w:rPr>
        <w:t xml:space="preserve">art. </w:t>
      </w:r>
      <w:r w:rsidRPr="0034631F">
        <w:rPr>
          <w:rFonts w:ascii="Arial" w:hAnsi="Arial" w:cs="Arial"/>
          <w:sz w:val="18"/>
          <w:szCs w:val="18"/>
        </w:rPr>
        <w:t xml:space="preserve">10 ust. 1 i art. 39 i nast. </w:t>
      </w:r>
      <w:r w:rsidR="0002647F" w:rsidRPr="0002647F">
        <w:rPr>
          <w:rFonts w:ascii="Arial" w:hAnsi="Arial" w:cs="Arial"/>
          <w:sz w:val="18"/>
          <w:szCs w:val="18"/>
          <w:u w:val="single"/>
        </w:rPr>
        <w:t>be</w:t>
      </w:r>
      <w:r w:rsidRPr="0002647F">
        <w:rPr>
          <w:rFonts w:ascii="Arial" w:hAnsi="Arial" w:cs="Arial"/>
          <w:sz w:val="18"/>
          <w:szCs w:val="18"/>
          <w:u w:val="single"/>
        </w:rPr>
        <w:t>z zastosowaniem art. 24aa</w:t>
      </w:r>
      <w:r w:rsidRPr="0034631F">
        <w:rPr>
          <w:rFonts w:ascii="Arial" w:hAnsi="Arial" w:cs="Arial"/>
          <w:sz w:val="18"/>
          <w:szCs w:val="18"/>
        </w:rPr>
        <w:t xml:space="preserve"> tj. tzw. Procedury odwróconej ustawy z dnia 29 stycznia 2004 r. - Prawo zamówień publicznych (Dz. U. z 201</w:t>
      </w:r>
      <w:r w:rsidR="00666870">
        <w:rPr>
          <w:rFonts w:ascii="Arial" w:hAnsi="Arial" w:cs="Arial"/>
          <w:sz w:val="18"/>
          <w:szCs w:val="18"/>
        </w:rPr>
        <w:t>9</w:t>
      </w:r>
      <w:r w:rsidRPr="0034631F">
        <w:rPr>
          <w:rFonts w:ascii="Arial" w:hAnsi="Arial" w:cs="Arial"/>
          <w:sz w:val="18"/>
          <w:szCs w:val="18"/>
        </w:rPr>
        <w:t xml:space="preserve"> r., poz. 1</w:t>
      </w:r>
      <w:r w:rsidR="00666870">
        <w:rPr>
          <w:rFonts w:ascii="Arial" w:hAnsi="Arial" w:cs="Arial"/>
          <w:sz w:val="18"/>
          <w:szCs w:val="18"/>
        </w:rPr>
        <w:t>843</w:t>
      </w:r>
      <w:r w:rsidR="008215FE">
        <w:rPr>
          <w:rFonts w:ascii="Arial" w:hAnsi="Arial" w:cs="Arial"/>
          <w:sz w:val="18"/>
          <w:szCs w:val="18"/>
        </w:rPr>
        <w:t xml:space="preserve"> </w:t>
      </w:r>
      <w:r w:rsidRPr="0034631F">
        <w:rPr>
          <w:rFonts w:ascii="Arial" w:hAnsi="Arial" w:cs="Arial"/>
          <w:sz w:val="18"/>
          <w:szCs w:val="18"/>
        </w:rPr>
        <w:t>– zwanej dalej: "ustawa PZP" lub PZP) oraz niniejszej Specyfikacji Istotnych Warunków Zamówienia (dalej: "SIWZ").</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sprawach nieuregulowanych w niniejszej SIWZ stosuje się przepisy ustawy PZP oraz </w:t>
      </w:r>
      <w:r w:rsidRPr="008215FE">
        <w:rPr>
          <w:rFonts w:ascii="Arial" w:hAnsi="Arial" w:cs="Arial"/>
          <w:sz w:val="18"/>
          <w:szCs w:val="18"/>
        </w:rPr>
        <w:t>aktów wykonawczych do ustawy PZP</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34631F">
        <w:rPr>
          <w:rFonts w:ascii="Arial" w:hAnsi="Arial" w:cs="Arial"/>
          <w:sz w:val="18"/>
          <w:szCs w:val="18"/>
        </w:rPr>
        <w:t>Do czynności podejmowanych przez Zamawiającego i Wykonawcę stosować się będzie przepisy Kodeksu Cywilnego (Dz. U z 201</w:t>
      </w:r>
      <w:r w:rsidR="003A6D79">
        <w:rPr>
          <w:rFonts w:ascii="Arial" w:hAnsi="Arial" w:cs="Arial"/>
          <w:sz w:val="18"/>
          <w:szCs w:val="18"/>
        </w:rPr>
        <w:t>9</w:t>
      </w:r>
      <w:r w:rsidRPr="0034631F">
        <w:rPr>
          <w:rFonts w:ascii="Arial" w:hAnsi="Arial" w:cs="Arial"/>
          <w:sz w:val="18"/>
          <w:szCs w:val="18"/>
        </w:rPr>
        <w:t xml:space="preserve"> poz. </w:t>
      </w:r>
      <w:r w:rsidR="003A6D79">
        <w:rPr>
          <w:rFonts w:ascii="Arial" w:hAnsi="Arial" w:cs="Arial"/>
          <w:sz w:val="18"/>
          <w:szCs w:val="18"/>
        </w:rPr>
        <w:t>1145</w:t>
      </w:r>
      <w:r w:rsidRPr="0034631F">
        <w:rPr>
          <w:rFonts w:ascii="Arial" w:hAnsi="Arial" w:cs="Arial"/>
          <w:sz w:val="18"/>
          <w:szCs w:val="18"/>
        </w:rPr>
        <w:t>), jeżeli przepisy PZP nie stanowią inaczej.</w:t>
      </w:r>
    </w:p>
    <w:p w:rsidR="00A06293" w:rsidRPr="008215FE"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 xml:space="preserve">Do udzielenia przedmiotowego zamówienia publicznego stosuje się przepisy dotyczące </w:t>
      </w:r>
      <w:r w:rsidR="00EB4C80">
        <w:rPr>
          <w:rFonts w:ascii="Arial" w:hAnsi="Arial" w:cs="Arial"/>
          <w:sz w:val="18"/>
          <w:szCs w:val="18"/>
        </w:rPr>
        <w:t>dostaw</w:t>
      </w:r>
      <w:r w:rsidRPr="008215FE">
        <w:rPr>
          <w:rFonts w:ascii="Arial" w:hAnsi="Arial" w:cs="Arial"/>
          <w:sz w:val="18"/>
          <w:szCs w:val="18"/>
        </w:rPr>
        <w:t>.</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ustanowienia dynamicznego systemu zakupów</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zawarcia umowy ramowej.</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wyboru najkorzystniejszej oferty z zastosowaniem aukcji elektronicznej.</w:t>
      </w:r>
    </w:p>
    <w:p w:rsidR="00A06293" w:rsidRPr="0034631F"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udzielenia zaliczek na poczet wykonania zamówienia.</w:t>
      </w:r>
    </w:p>
    <w:p w:rsidR="00A06293" w:rsidRPr="000121F7" w:rsidRDefault="00A06293" w:rsidP="00665030">
      <w:pPr>
        <w:numPr>
          <w:ilvl w:val="1"/>
          <w:numId w:val="29"/>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zwrotu kosztów udziału w postępowaniu.</w:t>
      </w:r>
    </w:p>
    <w:p w:rsidR="00A06293" w:rsidRPr="000121F7" w:rsidRDefault="000121F7" w:rsidP="00665030">
      <w:pPr>
        <w:numPr>
          <w:ilvl w:val="1"/>
          <w:numId w:val="29"/>
        </w:numPr>
        <w:spacing w:after="0" w:line="360" w:lineRule="auto"/>
        <w:ind w:left="426" w:hanging="426"/>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8215FE">
        <w:rPr>
          <w:rFonts w:ascii="Arial" w:hAnsi="Arial" w:cs="Arial"/>
          <w:sz w:val="18"/>
          <w:szCs w:val="18"/>
        </w:rPr>
        <w:t>NIE</w:t>
      </w:r>
    </w:p>
    <w:p w:rsidR="000121F7" w:rsidRPr="000121F7" w:rsidRDefault="000121F7" w:rsidP="000121F7">
      <w:pPr>
        <w:spacing w:after="0" w:line="360" w:lineRule="auto"/>
        <w:ind w:left="567"/>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przedmiotu zamówienia:</w:t>
      </w:r>
    </w:p>
    <w:p w:rsidR="00331C1E"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34631F">
        <w:rPr>
          <w:rFonts w:ascii="Arial" w:hAnsi="Arial" w:cs="Arial"/>
          <w:b/>
          <w:sz w:val="18"/>
          <w:szCs w:val="18"/>
        </w:rPr>
        <w:t>Nazwa zadania:</w:t>
      </w:r>
    </w:p>
    <w:p w:rsidR="00A517D3" w:rsidRDefault="00EB4C80" w:rsidP="00A517D3">
      <w:pPr>
        <w:tabs>
          <w:tab w:val="left" w:pos="426"/>
        </w:tabs>
        <w:spacing w:after="0" w:line="360" w:lineRule="auto"/>
        <w:ind w:left="426"/>
        <w:jc w:val="both"/>
        <w:rPr>
          <w:rFonts w:ascii="Arial" w:hAnsi="Arial" w:cs="Arial"/>
          <w:b/>
          <w:bCs/>
          <w:sz w:val="18"/>
          <w:szCs w:val="18"/>
        </w:rPr>
      </w:pPr>
      <w:r>
        <w:rPr>
          <w:rFonts w:ascii="Arial" w:hAnsi="Arial" w:cs="Arial"/>
          <w:b/>
          <w:bCs/>
          <w:sz w:val="18"/>
          <w:szCs w:val="18"/>
        </w:rPr>
        <w:t>Dostawa koparki kołowej do prac przy bieżącym utrzymaniu dróg Powiatu Wrocławskiego.</w:t>
      </w:r>
    </w:p>
    <w:p w:rsidR="00331C1E"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Nazwy i kody CPV:</w:t>
      </w:r>
    </w:p>
    <w:p w:rsidR="00A06293" w:rsidRPr="00331C1E" w:rsidRDefault="00EB4C80" w:rsidP="00331C1E">
      <w:pPr>
        <w:tabs>
          <w:tab w:val="left" w:pos="426"/>
        </w:tabs>
        <w:spacing w:after="0" w:line="360" w:lineRule="auto"/>
        <w:ind w:left="426"/>
        <w:jc w:val="both"/>
        <w:rPr>
          <w:rFonts w:ascii="Arial" w:hAnsi="Arial" w:cs="Arial"/>
          <w:b/>
          <w:sz w:val="18"/>
          <w:szCs w:val="18"/>
        </w:rPr>
      </w:pPr>
      <w:r>
        <w:rPr>
          <w:rFonts w:ascii="Arial" w:hAnsi="Arial" w:cs="Arial"/>
          <w:sz w:val="18"/>
          <w:szCs w:val="18"/>
        </w:rPr>
        <w:t>43261000 – 0 Koparki mechaniczne</w:t>
      </w:r>
    </w:p>
    <w:p w:rsidR="00331C1E" w:rsidRDefault="00A06293" w:rsidP="00331C1E">
      <w:pPr>
        <w:numPr>
          <w:ilvl w:val="1"/>
          <w:numId w:val="9"/>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 xml:space="preserve">Przedmiot zamówienia: </w:t>
      </w:r>
    </w:p>
    <w:p w:rsidR="00EB4C80" w:rsidRPr="00EB4C80" w:rsidRDefault="00EB4C80" w:rsidP="00EB4C80">
      <w:pPr>
        <w:tabs>
          <w:tab w:val="left" w:pos="426"/>
        </w:tabs>
        <w:spacing w:after="0" w:line="360" w:lineRule="auto"/>
        <w:ind w:left="426"/>
        <w:jc w:val="both"/>
        <w:rPr>
          <w:rFonts w:ascii="Arial" w:hAnsi="Arial" w:cs="Arial"/>
          <w:bCs/>
          <w:sz w:val="18"/>
          <w:szCs w:val="18"/>
        </w:rPr>
      </w:pPr>
      <w:r w:rsidRPr="00EB4C80">
        <w:rPr>
          <w:rFonts w:ascii="Arial" w:hAnsi="Arial" w:cs="Arial"/>
          <w:bCs/>
          <w:sz w:val="18"/>
          <w:szCs w:val="18"/>
        </w:rPr>
        <w:t xml:space="preserve">Przedmiot zamówienia obejmuje dostawę koparki kołowej wraz z osprzętem i wyposażeniem, przy użyciu której wykonywane będą prace polegające na odmulaniu rowów, ścinaniu zawyżonych poboczy oraz innych robotach ziemnych wykonywanych w ramach bieżącego utrzymania dróg Powiatu Wrocławskiego. </w:t>
      </w:r>
    </w:p>
    <w:p w:rsidR="00EB4C80" w:rsidRPr="00EB4C80" w:rsidRDefault="00EB4C80" w:rsidP="00EB4C80">
      <w:pPr>
        <w:tabs>
          <w:tab w:val="left" w:pos="426"/>
        </w:tabs>
        <w:spacing w:after="0" w:line="360" w:lineRule="auto"/>
        <w:ind w:left="426"/>
        <w:jc w:val="both"/>
        <w:rPr>
          <w:rFonts w:ascii="Arial" w:hAnsi="Arial" w:cs="Arial"/>
          <w:bCs/>
          <w:sz w:val="18"/>
          <w:szCs w:val="18"/>
        </w:rPr>
      </w:pPr>
      <w:r w:rsidRPr="00EB4C80">
        <w:rPr>
          <w:rFonts w:ascii="Arial" w:hAnsi="Arial" w:cs="Arial"/>
          <w:bCs/>
          <w:sz w:val="18"/>
          <w:szCs w:val="18"/>
        </w:rPr>
        <w:t xml:space="preserve">Parametry techniczne koparki kołowej zostały określone w specyfikacji technicznej stanowiącej załącznik nr </w:t>
      </w:r>
      <w:r>
        <w:rPr>
          <w:rFonts w:ascii="Arial" w:hAnsi="Arial" w:cs="Arial"/>
          <w:bCs/>
          <w:sz w:val="18"/>
          <w:szCs w:val="18"/>
        </w:rPr>
        <w:t>6.</w:t>
      </w:r>
      <w:r w:rsidRPr="00EB4C80">
        <w:rPr>
          <w:rFonts w:ascii="Arial" w:hAnsi="Arial" w:cs="Arial"/>
          <w:bCs/>
          <w:sz w:val="18"/>
          <w:szCs w:val="18"/>
        </w:rPr>
        <w:t xml:space="preserve">2 do </w:t>
      </w:r>
      <w:r>
        <w:rPr>
          <w:rFonts w:ascii="Arial" w:hAnsi="Arial" w:cs="Arial"/>
          <w:bCs/>
          <w:sz w:val="18"/>
          <w:szCs w:val="18"/>
        </w:rPr>
        <w:t>SIWZ.</w:t>
      </w:r>
    </w:p>
    <w:p w:rsidR="00532138" w:rsidRDefault="00532138" w:rsidP="00F42856">
      <w:pPr>
        <w:numPr>
          <w:ilvl w:val="1"/>
          <w:numId w:val="9"/>
        </w:numPr>
        <w:tabs>
          <w:tab w:val="left" w:pos="426"/>
        </w:tabs>
        <w:spacing w:after="0" w:line="360" w:lineRule="auto"/>
        <w:ind w:left="426" w:hanging="426"/>
        <w:jc w:val="both"/>
        <w:rPr>
          <w:rFonts w:ascii="Arial" w:hAnsi="Arial" w:cs="Arial"/>
          <w:b/>
          <w:bCs/>
          <w:sz w:val="18"/>
          <w:szCs w:val="18"/>
        </w:rPr>
      </w:pPr>
      <w:r>
        <w:rPr>
          <w:rFonts w:ascii="Arial" w:hAnsi="Arial" w:cs="Arial"/>
          <w:b/>
          <w:bCs/>
          <w:sz w:val="18"/>
          <w:szCs w:val="18"/>
        </w:rPr>
        <w:lastRenderedPageBreak/>
        <w:t xml:space="preserve">Miejsce dostawy: </w:t>
      </w:r>
      <w:r>
        <w:rPr>
          <w:rFonts w:ascii="Arial" w:hAnsi="Arial" w:cs="Arial"/>
          <w:bCs/>
          <w:sz w:val="18"/>
          <w:szCs w:val="18"/>
        </w:rPr>
        <w:t xml:space="preserve">Obwód Drogowy w Mirosławicach ul. </w:t>
      </w:r>
      <w:proofErr w:type="spellStart"/>
      <w:r>
        <w:rPr>
          <w:rFonts w:ascii="Arial" w:hAnsi="Arial" w:cs="Arial"/>
          <w:bCs/>
          <w:sz w:val="18"/>
          <w:szCs w:val="18"/>
        </w:rPr>
        <w:t>Czerńczycka</w:t>
      </w:r>
      <w:proofErr w:type="spellEnd"/>
      <w:r>
        <w:rPr>
          <w:rFonts w:ascii="Arial" w:hAnsi="Arial" w:cs="Arial"/>
          <w:bCs/>
          <w:sz w:val="18"/>
          <w:szCs w:val="18"/>
        </w:rPr>
        <w:t xml:space="preserve"> 1, 55 – 050 Sobótka.</w:t>
      </w:r>
    </w:p>
    <w:p w:rsidR="00A06293" w:rsidRPr="00331C1E" w:rsidRDefault="00A06293" w:rsidP="00F42856">
      <w:pPr>
        <w:numPr>
          <w:ilvl w:val="1"/>
          <w:numId w:val="9"/>
        </w:numPr>
        <w:tabs>
          <w:tab w:val="left" w:pos="426"/>
        </w:tabs>
        <w:spacing w:after="0" w:line="360" w:lineRule="auto"/>
        <w:ind w:left="426" w:hanging="426"/>
        <w:jc w:val="both"/>
        <w:rPr>
          <w:rFonts w:ascii="Arial" w:hAnsi="Arial" w:cs="Arial"/>
          <w:b/>
          <w:bCs/>
          <w:sz w:val="18"/>
          <w:szCs w:val="18"/>
        </w:rPr>
      </w:pPr>
      <w:r w:rsidRPr="00331C1E">
        <w:rPr>
          <w:rFonts w:ascii="Arial" w:hAnsi="Arial" w:cs="Arial"/>
          <w:b/>
          <w:bCs/>
          <w:sz w:val="18"/>
          <w:szCs w:val="18"/>
        </w:rPr>
        <w:t>Szczegółowy opis przedmiotu zamówienia, zakres prac i wymagania stawiane Wykonawcy zostały zawarte w Opisie Przedmiotu za</w:t>
      </w:r>
      <w:r w:rsidR="00196C05" w:rsidRPr="00331C1E">
        <w:rPr>
          <w:rFonts w:ascii="Arial" w:hAnsi="Arial" w:cs="Arial"/>
          <w:b/>
          <w:bCs/>
          <w:sz w:val="18"/>
          <w:szCs w:val="18"/>
        </w:rPr>
        <w:t>mówienia stanowiącym Załącznik 6</w:t>
      </w:r>
      <w:r w:rsidR="00EB4C80">
        <w:rPr>
          <w:rFonts w:ascii="Arial" w:hAnsi="Arial" w:cs="Arial"/>
          <w:b/>
          <w:bCs/>
          <w:sz w:val="18"/>
          <w:szCs w:val="18"/>
        </w:rPr>
        <w:t>.1.</w:t>
      </w:r>
      <w:r w:rsidR="00B3578B">
        <w:rPr>
          <w:rFonts w:ascii="Arial" w:hAnsi="Arial" w:cs="Arial"/>
          <w:b/>
          <w:bCs/>
          <w:sz w:val="18"/>
          <w:szCs w:val="18"/>
        </w:rPr>
        <w:t xml:space="preserve"> do SIWZ, a s</w:t>
      </w:r>
      <w:r w:rsidRPr="00331C1E">
        <w:rPr>
          <w:rFonts w:ascii="Arial" w:hAnsi="Arial" w:cs="Arial"/>
          <w:b/>
          <w:bCs/>
          <w:sz w:val="18"/>
          <w:szCs w:val="18"/>
        </w:rPr>
        <w:t>posób realizacji zamówienia, odbiór przedmiotu zamówienia oraz warunki płatności za przedmiot zamówienia, zostały określone w projekcie umowy stanowiącym załącznik nr</w:t>
      </w:r>
      <w:r w:rsidR="00196C05" w:rsidRPr="00331C1E">
        <w:rPr>
          <w:rFonts w:ascii="Arial" w:hAnsi="Arial" w:cs="Arial"/>
          <w:b/>
          <w:bCs/>
          <w:sz w:val="18"/>
          <w:szCs w:val="18"/>
        </w:rPr>
        <w:t xml:space="preserve"> </w:t>
      </w:r>
      <w:r w:rsidR="00064A62">
        <w:rPr>
          <w:rFonts w:ascii="Arial" w:hAnsi="Arial" w:cs="Arial"/>
          <w:b/>
          <w:bCs/>
          <w:sz w:val="18"/>
          <w:szCs w:val="18"/>
        </w:rPr>
        <w:t>7</w:t>
      </w:r>
      <w:r w:rsidRPr="00331C1E">
        <w:rPr>
          <w:rFonts w:ascii="Arial" w:hAnsi="Arial" w:cs="Arial"/>
          <w:b/>
          <w:bCs/>
          <w:sz w:val="18"/>
          <w:szCs w:val="18"/>
        </w:rPr>
        <w:t xml:space="preserve"> do SIWZ</w:t>
      </w:r>
    </w:p>
    <w:p w:rsidR="00A06293" w:rsidRPr="00331C1E" w:rsidRDefault="00A06293" w:rsidP="00F42856">
      <w:pPr>
        <w:numPr>
          <w:ilvl w:val="1"/>
          <w:numId w:val="9"/>
        </w:numPr>
        <w:tabs>
          <w:tab w:val="left" w:pos="426"/>
        </w:tabs>
        <w:spacing w:after="0" w:line="360" w:lineRule="auto"/>
        <w:ind w:left="426" w:hanging="426"/>
        <w:jc w:val="both"/>
        <w:rPr>
          <w:rFonts w:ascii="Arial" w:hAnsi="Arial" w:cs="Arial"/>
          <w:b/>
          <w:bCs/>
          <w:sz w:val="18"/>
          <w:szCs w:val="18"/>
        </w:rPr>
      </w:pPr>
      <w:r w:rsidRPr="00331C1E">
        <w:rPr>
          <w:rFonts w:ascii="Arial" w:hAnsi="Arial" w:cs="Arial"/>
          <w:b/>
          <w:bCs/>
          <w:sz w:val="18"/>
          <w:szCs w:val="18"/>
        </w:rPr>
        <w:t>Ustalenia organizacyjne związane z wykonaniem zamówienia:</w:t>
      </w:r>
    </w:p>
    <w:p w:rsidR="00144ABD" w:rsidRPr="00144ABD" w:rsidRDefault="00144ABD" w:rsidP="00F42856">
      <w:pPr>
        <w:numPr>
          <w:ilvl w:val="0"/>
          <w:numId w:val="30"/>
        </w:numPr>
        <w:tabs>
          <w:tab w:val="left" w:pos="567"/>
        </w:tabs>
        <w:spacing w:after="0" w:line="360" w:lineRule="auto"/>
        <w:ind w:left="567"/>
        <w:jc w:val="both"/>
        <w:rPr>
          <w:rFonts w:ascii="Arial" w:hAnsi="Arial" w:cs="Arial"/>
          <w:b/>
          <w:sz w:val="18"/>
          <w:szCs w:val="18"/>
        </w:rPr>
      </w:pPr>
      <w:r w:rsidRPr="00144ABD">
        <w:rPr>
          <w:rFonts w:ascii="Arial" w:hAnsi="Arial" w:cs="Arial"/>
          <w:color w:val="000000"/>
          <w:sz w:val="18"/>
          <w:szCs w:val="18"/>
        </w:rPr>
        <w:t>Ustalenia i decyzje dotyczące wykonywania zamówienia, uzgadniane będą przez Zamawiającego z ustanowionym przedstawicielem Wykonawcy.</w:t>
      </w:r>
    </w:p>
    <w:p w:rsidR="00144ABD" w:rsidRPr="00064A62" w:rsidRDefault="00144ABD" w:rsidP="00665030">
      <w:pPr>
        <w:numPr>
          <w:ilvl w:val="0"/>
          <w:numId w:val="30"/>
        </w:numPr>
        <w:tabs>
          <w:tab w:val="left" w:pos="567"/>
        </w:tabs>
        <w:spacing w:after="0" w:line="360" w:lineRule="auto"/>
        <w:ind w:left="567"/>
        <w:jc w:val="both"/>
        <w:rPr>
          <w:rFonts w:ascii="Arial" w:hAnsi="Arial" w:cs="Arial"/>
          <w:b/>
          <w:sz w:val="18"/>
          <w:szCs w:val="18"/>
        </w:rPr>
      </w:pPr>
      <w:r w:rsidRPr="00144ABD">
        <w:rPr>
          <w:rFonts w:ascii="Arial" w:hAnsi="Arial" w:cs="Arial"/>
          <w:color w:val="000000"/>
          <w:sz w:val="18"/>
          <w:szCs w:val="18"/>
        </w:rPr>
        <w:t>Wykonawca po podpisaniu umowy przekaże Zamawiającemu numery telefonów kontaktowych i faksów oraz dokonywać będzie na bieżąco ustaleń niezbędnych dla sprawnego i terminowego wykonania zamówienia</w:t>
      </w:r>
      <w:r w:rsidR="006906AA">
        <w:rPr>
          <w:rFonts w:ascii="Arial" w:hAnsi="Arial" w:cs="Arial"/>
          <w:color w:val="000000"/>
          <w:sz w:val="18"/>
          <w:szCs w:val="18"/>
        </w:rPr>
        <w:t>.</w:t>
      </w:r>
    </w:p>
    <w:p w:rsidR="00A06293" w:rsidRPr="0034631F" w:rsidRDefault="00A06293" w:rsidP="00934DEC">
      <w:pPr>
        <w:tabs>
          <w:tab w:val="left" w:pos="567"/>
        </w:tabs>
        <w:spacing w:after="0" w:line="240" w:lineRule="auto"/>
        <w:ind w:left="927"/>
        <w:jc w:val="both"/>
        <w:rPr>
          <w:rFonts w:ascii="Arial" w:hAnsi="Arial" w:cs="Arial"/>
          <w:b/>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części zamówienia, jeżeli Zamawiający dopuszcza składanie ofert częściowych, zamówienia podobne; podwykonawstwo</w:t>
      </w:r>
    </w:p>
    <w:p w:rsidR="00665030" w:rsidRPr="009B3709" w:rsidRDefault="00A06293" w:rsidP="009B3709">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 xml:space="preserve">Zamawiający </w:t>
      </w:r>
      <w:r w:rsidR="00F859CC">
        <w:rPr>
          <w:rFonts w:ascii="Arial" w:hAnsi="Arial" w:cs="Arial"/>
          <w:b/>
          <w:sz w:val="18"/>
          <w:szCs w:val="18"/>
        </w:rPr>
        <w:t>nie dopuszcza</w:t>
      </w:r>
      <w:r w:rsidRPr="0034631F">
        <w:rPr>
          <w:rFonts w:ascii="Arial" w:hAnsi="Arial" w:cs="Arial"/>
          <w:sz w:val="18"/>
          <w:szCs w:val="18"/>
        </w:rPr>
        <w:t xml:space="preserve"> </w:t>
      </w:r>
      <w:r w:rsidRPr="0034631F">
        <w:rPr>
          <w:rFonts w:ascii="Arial" w:hAnsi="Arial" w:cs="Arial"/>
          <w:b/>
          <w:sz w:val="18"/>
          <w:szCs w:val="18"/>
        </w:rPr>
        <w:t>możliwość składania ofert częściowych</w:t>
      </w:r>
      <w:r w:rsidRPr="0034631F">
        <w:rPr>
          <w:rFonts w:ascii="Arial" w:hAnsi="Arial" w:cs="Arial"/>
          <w:sz w:val="18"/>
          <w:szCs w:val="18"/>
        </w:rPr>
        <w:t xml:space="preserve"> w rozumi</w:t>
      </w:r>
      <w:r w:rsidR="00F859CC">
        <w:rPr>
          <w:rFonts w:ascii="Arial" w:hAnsi="Arial" w:cs="Arial"/>
          <w:sz w:val="18"/>
          <w:szCs w:val="18"/>
        </w:rPr>
        <w:t>eniu art. 2 pkt 6 PZP</w:t>
      </w:r>
    </w:p>
    <w:p w:rsidR="00532138" w:rsidRPr="00532138" w:rsidRDefault="00A06293" w:rsidP="000311B6">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F46F10">
        <w:rPr>
          <w:rFonts w:ascii="Arial" w:hAnsi="Arial" w:cs="Arial"/>
          <w:sz w:val="18"/>
          <w:szCs w:val="18"/>
        </w:rPr>
        <w:t xml:space="preserve">Zamawiający </w:t>
      </w:r>
      <w:r w:rsidR="00F859CC">
        <w:rPr>
          <w:rFonts w:ascii="Arial" w:hAnsi="Arial" w:cs="Arial"/>
          <w:sz w:val="18"/>
          <w:szCs w:val="18"/>
        </w:rPr>
        <w:t xml:space="preserve">nie </w:t>
      </w:r>
      <w:r w:rsidRPr="00F46F10">
        <w:rPr>
          <w:rFonts w:ascii="Arial" w:hAnsi="Arial" w:cs="Arial"/>
          <w:sz w:val="18"/>
          <w:szCs w:val="18"/>
        </w:rPr>
        <w:t>przewiduje możliwość udzielenia zamówień, o których mowa w art. 67 ust. 1 pkt 6 ustawy PZP</w:t>
      </w:r>
      <w:r w:rsidR="00532138">
        <w:rPr>
          <w:rFonts w:ascii="Arial" w:hAnsi="Arial" w:cs="Arial"/>
          <w:sz w:val="18"/>
          <w:szCs w:val="18"/>
        </w:rPr>
        <w:t xml:space="preserve"> </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Zamawiający nie zastrzega</w:t>
      </w:r>
      <w:r w:rsidR="00692EA0">
        <w:rPr>
          <w:rFonts w:ascii="Arial" w:hAnsi="Arial" w:cs="Arial"/>
          <w:sz w:val="18"/>
          <w:szCs w:val="18"/>
        </w:rPr>
        <w:t xml:space="preserve"> obowiązku</w:t>
      </w:r>
      <w:r w:rsidRPr="0034631F">
        <w:rPr>
          <w:rFonts w:ascii="Arial" w:hAnsi="Arial" w:cs="Arial"/>
          <w:sz w:val="18"/>
          <w:szCs w:val="18"/>
        </w:rPr>
        <w:t xml:space="preserve"> osobistego wykonania przez wykonawcę kluczowych części zamówienia.</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Wykonawca może powierzyć wykonanie części zamówienia podwykonawcom.</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Powierzenie wykonania części zamówienia podwykonawcom nie zwalnia wykonawcy z odpowiedzialności za należyte wykonanie tego zamówienia</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 xml:space="preserve">Zamawiający żąda wskazania przez Wykonawcę </w:t>
      </w:r>
      <w:r w:rsidR="00692EA0">
        <w:rPr>
          <w:rFonts w:ascii="Arial" w:hAnsi="Arial" w:cs="Arial"/>
          <w:sz w:val="18"/>
          <w:szCs w:val="18"/>
        </w:rPr>
        <w:t xml:space="preserve">w ofercie/umowie </w:t>
      </w:r>
      <w:r w:rsidRPr="0034631F">
        <w:rPr>
          <w:rFonts w:ascii="Arial" w:hAnsi="Arial" w:cs="Arial"/>
          <w:sz w:val="18"/>
          <w:szCs w:val="18"/>
        </w:rPr>
        <w:t>wartości lub procentowej części zamówienia, jaka zostanie powierzona podwykonawcy lub podwykonawcom i podania przez Wykonawcę nazwy podwykonawcy.</w:t>
      </w:r>
    </w:p>
    <w:p w:rsidR="00A06293" w:rsidRPr="0034631F"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A06293" w:rsidRPr="00665030" w:rsidRDefault="00A06293" w:rsidP="00665030">
      <w:pPr>
        <w:numPr>
          <w:ilvl w:val="1"/>
          <w:numId w:val="9"/>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Pozostałe wymagania dotyczące podwykonawstwa zostały określone w</w:t>
      </w:r>
      <w:r w:rsidR="002B2F24">
        <w:rPr>
          <w:rFonts w:ascii="Arial" w:hAnsi="Arial" w:cs="Arial"/>
          <w:sz w:val="18"/>
          <w:szCs w:val="18"/>
        </w:rPr>
        <w:t xml:space="preserve"> projekcie umowy stanowiącym załącznik 7 do SIWZ</w:t>
      </w:r>
    </w:p>
    <w:p w:rsidR="00A06293" w:rsidRPr="0034631F" w:rsidRDefault="00A06293" w:rsidP="00934DEC">
      <w:pPr>
        <w:tabs>
          <w:tab w:val="left" w:pos="993"/>
        </w:tabs>
        <w:spacing w:after="0" w:line="240" w:lineRule="auto"/>
        <w:ind w:left="709"/>
        <w:jc w:val="both"/>
        <w:rPr>
          <w:rFonts w:ascii="Arial" w:hAnsi="Arial" w:cs="Arial"/>
          <w:b/>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2" w:name="bookmark24"/>
      <w:r w:rsidRPr="0034631F">
        <w:rPr>
          <w:rFonts w:ascii="Arial" w:hAnsi="Arial" w:cs="Arial"/>
          <w:b/>
          <w:sz w:val="18"/>
          <w:szCs w:val="18"/>
        </w:rPr>
        <w:t>Termin realizacji zamówienia</w:t>
      </w:r>
      <w:bookmarkEnd w:id="2"/>
      <w:r w:rsidR="00BC30FC">
        <w:rPr>
          <w:rFonts w:ascii="Arial" w:hAnsi="Arial" w:cs="Arial"/>
          <w:b/>
          <w:sz w:val="18"/>
          <w:szCs w:val="18"/>
        </w:rPr>
        <w:t>, rozliczenie inwestycji, nadzór, gwarancja</w:t>
      </w:r>
    </w:p>
    <w:p w:rsidR="00665030" w:rsidRDefault="00A06293" w:rsidP="00665030">
      <w:pPr>
        <w:numPr>
          <w:ilvl w:val="1"/>
          <w:numId w:val="9"/>
        </w:numPr>
        <w:tabs>
          <w:tab w:val="left" w:pos="426"/>
        </w:tabs>
        <w:spacing w:after="0" w:line="360" w:lineRule="auto"/>
        <w:ind w:left="426" w:hanging="426"/>
        <w:jc w:val="both"/>
        <w:rPr>
          <w:rFonts w:ascii="Arial" w:hAnsi="Arial" w:cs="Arial"/>
          <w:bCs/>
          <w:sz w:val="18"/>
          <w:szCs w:val="18"/>
        </w:rPr>
      </w:pPr>
      <w:r w:rsidRPr="0034631F">
        <w:rPr>
          <w:rFonts w:ascii="Arial" w:hAnsi="Arial" w:cs="Arial"/>
          <w:bCs/>
          <w:sz w:val="18"/>
          <w:szCs w:val="18"/>
        </w:rPr>
        <w:t xml:space="preserve">Umowa o </w:t>
      </w:r>
      <w:r w:rsidRPr="0034631F">
        <w:rPr>
          <w:rFonts w:ascii="Arial" w:hAnsi="Arial" w:cs="Arial"/>
          <w:sz w:val="18"/>
          <w:szCs w:val="18"/>
        </w:rPr>
        <w:t>udzielenie</w:t>
      </w:r>
      <w:r w:rsidRPr="0034631F">
        <w:rPr>
          <w:rFonts w:ascii="Arial" w:hAnsi="Arial" w:cs="Arial"/>
          <w:bCs/>
          <w:sz w:val="18"/>
          <w:szCs w:val="18"/>
        </w:rPr>
        <w:t xml:space="preserve"> zamówienia publicznego zostanie zawarta na czas </w:t>
      </w:r>
      <w:r w:rsidRPr="0034631F">
        <w:rPr>
          <w:rFonts w:ascii="Arial" w:hAnsi="Arial" w:cs="Arial"/>
          <w:sz w:val="18"/>
          <w:szCs w:val="18"/>
        </w:rPr>
        <w:t>oznaczony</w:t>
      </w:r>
      <w:r w:rsidR="00A3682C">
        <w:rPr>
          <w:rFonts w:ascii="Arial" w:hAnsi="Arial" w:cs="Arial"/>
          <w:sz w:val="18"/>
          <w:szCs w:val="18"/>
        </w:rPr>
        <w:t>.</w:t>
      </w:r>
    </w:p>
    <w:p w:rsidR="00532138" w:rsidRDefault="00A06293" w:rsidP="00532138">
      <w:pPr>
        <w:numPr>
          <w:ilvl w:val="1"/>
          <w:numId w:val="9"/>
        </w:numPr>
        <w:tabs>
          <w:tab w:val="left" w:pos="426"/>
        </w:tabs>
        <w:spacing w:after="0" w:line="360" w:lineRule="auto"/>
        <w:ind w:left="426" w:hanging="426"/>
        <w:jc w:val="both"/>
        <w:rPr>
          <w:rFonts w:ascii="Arial" w:hAnsi="Arial" w:cs="Arial"/>
          <w:bCs/>
          <w:sz w:val="18"/>
          <w:szCs w:val="18"/>
        </w:rPr>
      </w:pPr>
      <w:r w:rsidRPr="00665030">
        <w:rPr>
          <w:rFonts w:ascii="Arial" w:hAnsi="Arial" w:cs="Arial"/>
          <w:b/>
          <w:sz w:val="18"/>
          <w:szCs w:val="18"/>
        </w:rPr>
        <w:t xml:space="preserve">Termin realizacji zamówienia: </w:t>
      </w:r>
      <w:r w:rsidR="00532138">
        <w:rPr>
          <w:rFonts w:ascii="Arial" w:hAnsi="Arial" w:cs="Arial"/>
          <w:b/>
          <w:sz w:val="18"/>
          <w:szCs w:val="18"/>
        </w:rPr>
        <w:t>maksymalnie do 90 dni od dnia zawarcia umowy</w:t>
      </w:r>
    </w:p>
    <w:p w:rsidR="00532138" w:rsidRPr="00532138" w:rsidRDefault="00532138" w:rsidP="00665030">
      <w:pPr>
        <w:numPr>
          <w:ilvl w:val="1"/>
          <w:numId w:val="9"/>
        </w:numPr>
        <w:tabs>
          <w:tab w:val="left" w:pos="426"/>
        </w:tabs>
        <w:spacing w:after="0" w:line="360" w:lineRule="auto"/>
        <w:ind w:left="426" w:hanging="426"/>
        <w:jc w:val="both"/>
        <w:rPr>
          <w:rFonts w:ascii="Arial" w:hAnsi="Arial" w:cs="Arial"/>
          <w:b/>
          <w:bCs/>
          <w:sz w:val="18"/>
          <w:szCs w:val="18"/>
        </w:rPr>
      </w:pPr>
      <w:r>
        <w:rPr>
          <w:rFonts w:ascii="Arial" w:hAnsi="Arial" w:cs="Arial"/>
          <w:bCs/>
          <w:sz w:val="18"/>
          <w:szCs w:val="18"/>
        </w:rPr>
        <w:t>Rozliczenie umowy nastąpi na podstawie protokołu odbioru maszyny podpisanego przez przedstawicieli Zamawiającego i Wykonawcy</w:t>
      </w:r>
    </w:p>
    <w:p w:rsidR="00532138" w:rsidRPr="00532138" w:rsidRDefault="002B2F24" w:rsidP="00B97A54">
      <w:pPr>
        <w:numPr>
          <w:ilvl w:val="1"/>
          <w:numId w:val="9"/>
        </w:numPr>
        <w:tabs>
          <w:tab w:val="left" w:pos="426"/>
        </w:tabs>
        <w:spacing w:after="0" w:line="360" w:lineRule="auto"/>
        <w:ind w:left="426" w:hanging="426"/>
        <w:jc w:val="both"/>
        <w:rPr>
          <w:rFonts w:ascii="Arial" w:hAnsi="Arial" w:cs="Arial"/>
          <w:b/>
          <w:bCs/>
          <w:sz w:val="18"/>
          <w:szCs w:val="18"/>
        </w:rPr>
      </w:pPr>
      <w:r w:rsidRPr="00532138">
        <w:rPr>
          <w:rFonts w:ascii="Arial" w:hAnsi="Arial" w:cs="Arial"/>
          <w:b/>
          <w:sz w:val="18"/>
          <w:szCs w:val="18"/>
        </w:rPr>
        <w:t xml:space="preserve">Płatność </w:t>
      </w:r>
      <w:r w:rsidR="00532138" w:rsidRPr="00532138">
        <w:rPr>
          <w:rFonts w:ascii="Arial" w:hAnsi="Arial" w:cs="Arial"/>
          <w:b/>
          <w:sz w:val="18"/>
          <w:szCs w:val="18"/>
        </w:rPr>
        <w:t xml:space="preserve">wynagrodzenia </w:t>
      </w:r>
      <w:r w:rsidRPr="00532138">
        <w:rPr>
          <w:rFonts w:ascii="Arial" w:hAnsi="Arial" w:cs="Arial"/>
          <w:sz w:val="18"/>
          <w:szCs w:val="18"/>
        </w:rPr>
        <w:t xml:space="preserve">nastąpi </w:t>
      </w:r>
      <w:r w:rsidR="00532138" w:rsidRPr="00532138">
        <w:rPr>
          <w:rFonts w:ascii="Arial" w:hAnsi="Arial" w:cs="Arial"/>
          <w:sz w:val="18"/>
          <w:szCs w:val="18"/>
        </w:rPr>
        <w:t xml:space="preserve">po dostarczeniu maszyny, podpisaniu protokołu odbioru maszyny oraz przeprowadzeniu szkolenia operatorów. </w:t>
      </w:r>
      <w:r w:rsidR="00532138">
        <w:rPr>
          <w:rFonts w:ascii="Arial" w:hAnsi="Arial" w:cs="Arial"/>
          <w:sz w:val="18"/>
          <w:szCs w:val="18"/>
        </w:rPr>
        <w:t xml:space="preserve">Płatność </w:t>
      </w:r>
      <w:r w:rsidRPr="00532138">
        <w:rPr>
          <w:rFonts w:ascii="Arial" w:hAnsi="Arial" w:cs="Arial"/>
          <w:sz w:val="18"/>
          <w:szCs w:val="18"/>
        </w:rPr>
        <w:t xml:space="preserve">w terminie 21 dni od daty </w:t>
      </w:r>
      <w:r w:rsidR="00532138">
        <w:rPr>
          <w:rFonts w:ascii="Arial" w:hAnsi="Arial" w:cs="Arial"/>
          <w:sz w:val="18"/>
          <w:szCs w:val="18"/>
        </w:rPr>
        <w:t xml:space="preserve">dostarczenia </w:t>
      </w:r>
      <w:r w:rsidRPr="00532138">
        <w:rPr>
          <w:rFonts w:ascii="Arial" w:hAnsi="Arial" w:cs="Arial"/>
          <w:sz w:val="18"/>
          <w:szCs w:val="18"/>
        </w:rPr>
        <w:t xml:space="preserve">prawidłowo wystawionej faktury, </w:t>
      </w:r>
      <w:r w:rsidR="00532138">
        <w:rPr>
          <w:rFonts w:ascii="Arial" w:hAnsi="Arial" w:cs="Arial"/>
          <w:sz w:val="18"/>
          <w:szCs w:val="18"/>
        </w:rPr>
        <w:t>przy czym za dzień zapłaty będzie uznawany dzień obciążenia rachunku Zamawiającego</w:t>
      </w:r>
    </w:p>
    <w:p w:rsidR="00A06293" w:rsidRDefault="00A06293" w:rsidP="00665030">
      <w:pPr>
        <w:numPr>
          <w:ilvl w:val="1"/>
          <w:numId w:val="9"/>
        </w:numPr>
        <w:tabs>
          <w:tab w:val="left" w:pos="426"/>
        </w:tabs>
        <w:spacing w:after="0" w:line="360" w:lineRule="auto"/>
        <w:ind w:left="426" w:hanging="426"/>
        <w:jc w:val="both"/>
        <w:rPr>
          <w:rFonts w:ascii="Arial" w:hAnsi="Arial" w:cs="Arial"/>
          <w:sz w:val="18"/>
          <w:szCs w:val="18"/>
        </w:rPr>
      </w:pPr>
      <w:r w:rsidRPr="0034631F">
        <w:rPr>
          <w:rFonts w:ascii="Arial" w:hAnsi="Arial" w:cs="Arial"/>
          <w:sz w:val="18"/>
          <w:szCs w:val="18"/>
        </w:rPr>
        <w:t>Forma płatności: przelew.</w:t>
      </w:r>
    </w:p>
    <w:p w:rsidR="00D53685" w:rsidRDefault="00F86BF1" w:rsidP="00D53685">
      <w:pPr>
        <w:numPr>
          <w:ilvl w:val="1"/>
          <w:numId w:val="9"/>
        </w:numPr>
        <w:tabs>
          <w:tab w:val="left" w:pos="426"/>
        </w:tabs>
        <w:spacing w:after="0" w:line="360" w:lineRule="auto"/>
        <w:ind w:left="426" w:hanging="426"/>
        <w:jc w:val="both"/>
        <w:rPr>
          <w:rFonts w:ascii="Arial" w:hAnsi="Arial" w:cs="Arial"/>
          <w:sz w:val="18"/>
          <w:szCs w:val="18"/>
        </w:rPr>
      </w:pPr>
      <w:r w:rsidRPr="00D53685">
        <w:rPr>
          <w:rFonts w:ascii="Arial" w:hAnsi="Arial" w:cs="Arial"/>
          <w:b/>
          <w:sz w:val="18"/>
          <w:szCs w:val="18"/>
        </w:rPr>
        <w:t>Nadzór</w:t>
      </w:r>
      <w:r>
        <w:rPr>
          <w:rFonts w:ascii="Arial" w:hAnsi="Arial" w:cs="Arial"/>
          <w:sz w:val="18"/>
          <w:szCs w:val="18"/>
        </w:rPr>
        <w:t xml:space="preserve"> nad realizacją </w:t>
      </w:r>
      <w:r w:rsidR="00D53685">
        <w:rPr>
          <w:rFonts w:ascii="Arial" w:hAnsi="Arial" w:cs="Arial"/>
          <w:sz w:val="18"/>
          <w:szCs w:val="18"/>
        </w:rPr>
        <w:t>zamówienia sprawowany będzie przez pracownika Obwodu Drogowego w Mirosławicach – Pana Adriana Włodarczyka lub pracownika Obwodu Drogowego w Sulimowie – Pana Filipa Datko</w:t>
      </w:r>
      <w:r w:rsidR="00D53685" w:rsidRPr="00D53685">
        <w:rPr>
          <w:rFonts w:ascii="Arial" w:hAnsi="Arial" w:cs="Arial"/>
          <w:sz w:val="18"/>
          <w:szCs w:val="18"/>
        </w:rPr>
        <w:t xml:space="preserve"> </w:t>
      </w:r>
    </w:p>
    <w:p w:rsidR="00D53685" w:rsidRDefault="00D53685" w:rsidP="00D53685">
      <w:pPr>
        <w:numPr>
          <w:ilvl w:val="1"/>
          <w:numId w:val="9"/>
        </w:numPr>
        <w:tabs>
          <w:tab w:val="left" w:pos="426"/>
        </w:tabs>
        <w:spacing w:after="0" w:line="360" w:lineRule="auto"/>
        <w:ind w:left="426" w:hanging="426"/>
        <w:jc w:val="both"/>
        <w:rPr>
          <w:rFonts w:ascii="Arial" w:hAnsi="Arial" w:cs="Arial"/>
          <w:sz w:val="18"/>
          <w:szCs w:val="18"/>
        </w:rPr>
      </w:pPr>
      <w:r w:rsidRPr="00D53685">
        <w:rPr>
          <w:rFonts w:ascii="Arial" w:hAnsi="Arial" w:cs="Arial"/>
          <w:b/>
          <w:sz w:val="18"/>
          <w:szCs w:val="18"/>
        </w:rPr>
        <w:t>Okres gwarancji koparki wraz z osprzętem i wyposażeniem</w:t>
      </w:r>
      <w:r>
        <w:rPr>
          <w:rFonts w:ascii="Arial" w:hAnsi="Arial" w:cs="Arial"/>
          <w:sz w:val="18"/>
          <w:szCs w:val="18"/>
        </w:rPr>
        <w:t xml:space="preserve"> – wymagany termin gwarancji dla całej koparki (za wyjątkiem kompletu łyżek i </w:t>
      </w:r>
      <w:proofErr w:type="spellStart"/>
      <w:r>
        <w:rPr>
          <w:rFonts w:ascii="Arial" w:hAnsi="Arial" w:cs="Arial"/>
          <w:sz w:val="18"/>
          <w:szCs w:val="18"/>
        </w:rPr>
        <w:t>mulczera</w:t>
      </w:r>
      <w:proofErr w:type="spellEnd"/>
      <w:r>
        <w:rPr>
          <w:rFonts w:ascii="Arial" w:hAnsi="Arial" w:cs="Arial"/>
          <w:sz w:val="18"/>
          <w:szCs w:val="18"/>
        </w:rPr>
        <w:t xml:space="preserve">) minimum 24 miesiące lub 3 000 </w:t>
      </w:r>
      <w:proofErr w:type="spellStart"/>
      <w:r>
        <w:rPr>
          <w:rFonts w:ascii="Arial" w:hAnsi="Arial" w:cs="Arial"/>
          <w:sz w:val="18"/>
          <w:szCs w:val="18"/>
        </w:rPr>
        <w:t>mtg</w:t>
      </w:r>
      <w:proofErr w:type="spellEnd"/>
      <w:r>
        <w:rPr>
          <w:rFonts w:ascii="Arial" w:hAnsi="Arial" w:cs="Arial"/>
          <w:sz w:val="18"/>
          <w:szCs w:val="18"/>
        </w:rPr>
        <w:t xml:space="preserve"> pracy (w zależności od tego, co nastąpi wcześniej) maksimum 36 miesięcy lub przebieg 4 500 </w:t>
      </w:r>
      <w:proofErr w:type="spellStart"/>
      <w:r>
        <w:rPr>
          <w:rFonts w:ascii="Arial" w:hAnsi="Arial" w:cs="Arial"/>
          <w:sz w:val="18"/>
          <w:szCs w:val="18"/>
        </w:rPr>
        <w:t>mtg</w:t>
      </w:r>
      <w:proofErr w:type="spellEnd"/>
      <w:r>
        <w:rPr>
          <w:rFonts w:ascii="Arial" w:hAnsi="Arial" w:cs="Arial"/>
          <w:sz w:val="18"/>
          <w:szCs w:val="18"/>
        </w:rPr>
        <w:t xml:space="preserve"> pracy (w zależności od tego, co nastąpi wcześniej).</w:t>
      </w:r>
    </w:p>
    <w:p w:rsidR="00D53685" w:rsidRPr="00D53685" w:rsidRDefault="00D53685" w:rsidP="00D53685">
      <w:pPr>
        <w:tabs>
          <w:tab w:val="left" w:pos="426"/>
        </w:tabs>
        <w:spacing w:after="0" w:line="360" w:lineRule="auto"/>
        <w:ind w:left="426"/>
        <w:jc w:val="both"/>
        <w:rPr>
          <w:rFonts w:ascii="Arial" w:hAnsi="Arial" w:cs="Arial"/>
          <w:sz w:val="18"/>
          <w:szCs w:val="18"/>
          <w:u w:val="single"/>
        </w:rPr>
      </w:pPr>
      <w:r w:rsidRPr="00D53685">
        <w:rPr>
          <w:rFonts w:ascii="Arial" w:hAnsi="Arial" w:cs="Arial"/>
          <w:sz w:val="18"/>
          <w:szCs w:val="18"/>
          <w:u w:val="single"/>
        </w:rPr>
        <w:t xml:space="preserve">Wymagany termin gwarancji dla kompletu łyżek i </w:t>
      </w:r>
      <w:proofErr w:type="spellStart"/>
      <w:r w:rsidRPr="00D53685">
        <w:rPr>
          <w:rFonts w:ascii="Arial" w:hAnsi="Arial" w:cs="Arial"/>
          <w:sz w:val="18"/>
          <w:szCs w:val="18"/>
          <w:u w:val="single"/>
        </w:rPr>
        <w:t>mulczera</w:t>
      </w:r>
      <w:proofErr w:type="spellEnd"/>
      <w:r w:rsidRPr="00D53685">
        <w:rPr>
          <w:rFonts w:ascii="Arial" w:hAnsi="Arial" w:cs="Arial"/>
          <w:sz w:val="18"/>
          <w:szCs w:val="18"/>
          <w:u w:val="single"/>
        </w:rPr>
        <w:t xml:space="preserve">: 24 miesiące bez ograniczeń w zakresie ilości </w:t>
      </w:r>
      <w:proofErr w:type="spellStart"/>
      <w:r w:rsidRPr="00D53685">
        <w:rPr>
          <w:rFonts w:ascii="Arial" w:hAnsi="Arial" w:cs="Arial"/>
          <w:sz w:val="18"/>
          <w:szCs w:val="18"/>
          <w:u w:val="single"/>
        </w:rPr>
        <w:t>mtg</w:t>
      </w:r>
      <w:proofErr w:type="spellEnd"/>
      <w:r w:rsidRPr="00D53685">
        <w:rPr>
          <w:rFonts w:ascii="Arial" w:hAnsi="Arial" w:cs="Arial"/>
          <w:sz w:val="18"/>
          <w:szCs w:val="18"/>
          <w:u w:val="single"/>
        </w:rPr>
        <w:t>.</w:t>
      </w:r>
    </w:p>
    <w:p w:rsidR="00D53685" w:rsidRPr="00D53685" w:rsidRDefault="00D53685" w:rsidP="00665030">
      <w:pPr>
        <w:numPr>
          <w:ilvl w:val="1"/>
          <w:numId w:val="9"/>
        </w:numPr>
        <w:tabs>
          <w:tab w:val="left" w:pos="426"/>
        </w:tabs>
        <w:spacing w:after="0" w:line="360" w:lineRule="auto"/>
        <w:ind w:left="426" w:hanging="426"/>
        <w:jc w:val="both"/>
        <w:rPr>
          <w:rFonts w:ascii="Arial" w:hAnsi="Arial" w:cs="Arial"/>
          <w:b/>
          <w:sz w:val="18"/>
          <w:szCs w:val="18"/>
        </w:rPr>
      </w:pPr>
      <w:r w:rsidRPr="00D53685">
        <w:rPr>
          <w:rFonts w:ascii="Arial" w:hAnsi="Arial" w:cs="Arial"/>
          <w:b/>
          <w:sz w:val="18"/>
          <w:szCs w:val="18"/>
        </w:rPr>
        <w:t xml:space="preserve">Przedłużenie okresu gwarancji na całą koparkę (za wyjątkiem kompletu łyżek i </w:t>
      </w:r>
      <w:proofErr w:type="spellStart"/>
      <w:r w:rsidRPr="00D53685">
        <w:rPr>
          <w:rFonts w:ascii="Arial" w:hAnsi="Arial" w:cs="Arial"/>
          <w:b/>
          <w:sz w:val="18"/>
          <w:szCs w:val="18"/>
        </w:rPr>
        <w:t>mulczera</w:t>
      </w:r>
      <w:proofErr w:type="spellEnd"/>
      <w:r w:rsidRPr="00D53685">
        <w:rPr>
          <w:rFonts w:ascii="Arial" w:hAnsi="Arial" w:cs="Arial"/>
          <w:b/>
          <w:sz w:val="18"/>
          <w:szCs w:val="18"/>
        </w:rPr>
        <w:t>) stanowi jedno z kryteriów oceny ofert</w:t>
      </w:r>
    </w:p>
    <w:p w:rsidR="00F86BF1" w:rsidRDefault="00D53685" w:rsidP="00665030">
      <w:pPr>
        <w:numPr>
          <w:ilvl w:val="1"/>
          <w:numId w:val="9"/>
        </w:numPr>
        <w:tabs>
          <w:tab w:val="left" w:pos="426"/>
        </w:tabs>
        <w:spacing w:after="0" w:line="360" w:lineRule="auto"/>
        <w:ind w:left="426" w:hanging="426"/>
        <w:jc w:val="both"/>
        <w:rPr>
          <w:rFonts w:ascii="Arial" w:hAnsi="Arial" w:cs="Arial"/>
          <w:sz w:val="18"/>
          <w:szCs w:val="18"/>
        </w:rPr>
      </w:pPr>
      <w:r>
        <w:rPr>
          <w:rFonts w:ascii="Arial" w:hAnsi="Arial" w:cs="Arial"/>
          <w:sz w:val="18"/>
          <w:szCs w:val="18"/>
        </w:rPr>
        <w:lastRenderedPageBreak/>
        <w:t>Bieg okresu gwarancji rozpocznie się od dnia odbioru koparki kołowej wraz z osprzętem i wyposażeniem oraz podpisania przez strony protokołu zdawczo – odbiorczego.</w:t>
      </w:r>
    </w:p>
    <w:p w:rsidR="00D53685" w:rsidRDefault="00D53685" w:rsidP="00665030">
      <w:pPr>
        <w:numPr>
          <w:ilvl w:val="1"/>
          <w:numId w:val="9"/>
        </w:numPr>
        <w:tabs>
          <w:tab w:val="left" w:pos="426"/>
        </w:tabs>
        <w:spacing w:after="0" w:line="360" w:lineRule="auto"/>
        <w:ind w:left="426" w:hanging="426"/>
        <w:jc w:val="both"/>
        <w:rPr>
          <w:rFonts w:ascii="Arial" w:hAnsi="Arial" w:cs="Arial"/>
          <w:sz w:val="18"/>
          <w:szCs w:val="18"/>
        </w:rPr>
      </w:pPr>
      <w:r>
        <w:rPr>
          <w:rFonts w:ascii="Arial" w:hAnsi="Arial" w:cs="Arial"/>
          <w:sz w:val="18"/>
          <w:szCs w:val="18"/>
        </w:rPr>
        <w:t>Pozostałe wymagania dotyczące gwarancji szczegółowo zostały opisane w projekcie umowy stanowiącym załącznik 7 do SIWZ.</w:t>
      </w:r>
    </w:p>
    <w:p w:rsidR="00A06293" w:rsidRPr="00634AD0" w:rsidRDefault="00A06293" w:rsidP="00934DEC">
      <w:pPr>
        <w:tabs>
          <w:tab w:val="left" w:pos="993"/>
        </w:tabs>
        <w:spacing w:after="0" w:line="240" w:lineRule="auto"/>
        <w:ind w:left="709"/>
        <w:jc w:val="both"/>
        <w:rPr>
          <w:rFonts w:ascii="Arial" w:hAnsi="Arial" w:cs="Arial"/>
          <w:b/>
          <w:bCs/>
          <w:color w:val="FF0000"/>
          <w:sz w:val="18"/>
          <w:szCs w:val="18"/>
        </w:rPr>
      </w:pPr>
    </w:p>
    <w:p w:rsidR="00A06293" w:rsidRPr="00D84F71"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3" w:name="bookmark25"/>
      <w:r w:rsidRPr="00D84F71">
        <w:rPr>
          <w:rFonts w:ascii="Arial" w:hAnsi="Arial" w:cs="Arial"/>
          <w:b/>
          <w:sz w:val="18"/>
          <w:szCs w:val="18"/>
        </w:rPr>
        <w:t>Warunki udziału w postępowaniu:</w:t>
      </w:r>
      <w:bookmarkEnd w:id="3"/>
    </w:p>
    <w:p w:rsidR="008E7B33" w:rsidRPr="00D84F71" w:rsidRDefault="00A06293" w:rsidP="008E7B33">
      <w:pPr>
        <w:numPr>
          <w:ilvl w:val="1"/>
          <w:numId w:val="9"/>
        </w:numPr>
        <w:spacing w:after="0" w:line="360" w:lineRule="auto"/>
        <w:ind w:left="426" w:hanging="426"/>
        <w:jc w:val="both"/>
        <w:rPr>
          <w:rFonts w:ascii="Arial" w:hAnsi="Arial" w:cs="Arial"/>
          <w:bCs/>
          <w:sz w:val="18"/>
          <w:szCs w:val="18"/>
        </w:rPr>
      </w:pPr>
      <w:r w:rsidRPr="00D84F71">
        <w:rPr>
          <w:rFonts w:ascii="Arial" w:hAnsi="Arial" w:cs="Arial"/>
          <w:sz w:val="18"/>
          <w:szCs w:val="18"/>
        </w:rPr>
        <w:t>O udzielenie zamówienia mogą ubiegać się Wykonawcy, którzy nie podlegają wykluczeniu oraz spełniają określone przez Zamawiającego</w:t>
      </w:r>
      <w:r w:rsidR="008E7B33" w:rsidRPr="00D84F71">
        <w:rPr>
          <w:rFonts w:ascii="Arial" w:hAnsi="Arial" w:cs="Arial"/>
          <w:sz w:val="18"/>
          <w:szCs w:val="18"/>
        </w:rPr>
        <w:t xml:space="preserve"> warunki udziału w postępowaniu</w:t>
      </w:r>
    </w:p>
    <w:p w:rsidR="00F86BF1" w:rsidRDefault="00A06293" w:rsidP="00F86BF1">
      <w:pPr>
        <w:numPr>
          <w:ilvl w:val="1"/>
          <w:numId w:val="9"/>
        </w:numPr>
        <w:spacing w:after="0" w:line="360" w:lineRule="auto"/>
        <w:ind w:left="426" w:hanging="426"/>
        <w:jc w:val="both"/>
        <w:rPr>
          <w:rFonts w:ascii="Arial" w:hAnsi="Arial" w:cs="Arial"/>
          <w:bCs/>
          <w:sz w:val="18"/>
          <w:szCs w:val="18"/>
        </w:rPr>
      </w:pPr>
      <w:r w:rsidRPr="00D84F71">
        <w:rPr>
          <w:rFonts w:ascii="Arial" w:hAnsi="Arial" w:cs="Arial"/>
          <w:bCs/>
          <w:sz w:val="18"/>
          <w:szCs w:val="18"/>
        </w:rPr>
        <w:t xml:space="preserve">O </w:t>
      </w:r>
      <w:r w:rsidRPr="00D84F71">
        <w:rPr>
          <w:rFonts w:ascii="Arial" w:hAnsi="Arial" w:cs="Arial"/>
          <w:sz w:val="18"/>
          <w:szCs w:val="18"/>
        </w:rPr>
        <w:t>udzielenie</w:t>
      </w:r>
      <w:r w:rsidRPr="00D84F71">
        <w:rPr>
          <w:rFonts w:ascii="Arial" w:hAnsi="Arial" w:cs="Arial"/>
          <w:bCs/>
          <w:sz w:val="18"/>
          <w:szCs w:val="18"/>
        </w:rPr>
        <w:t xml:space="preserve"> zamówienia mogą ubiegać się Wykonawcy, którzy spełniają </w:t>
      </w:r>
      <w:r w:rsidRPr="00D84F71">
        <w:rPr>
          <w:rFonts w:ascii="Arial" w:hAnsi="Arial" w:cs="Arial"/>
          <w:sz w:val="18"/>
          <w:szCs w:val="18"/>
        </w:rPr>
        <w:t>warunki</w:t>
      </w:r>
      <w:r w:rsidRPr="00D84F71">
        <w:rPr>
          <w:rFonts w:ascii="Arial" w:hAnsi="Arial" w:cs="Arial"/>
          <w:bCs/>
          <w:sz w:val="18"/>
          <w:szCs w:val="18"/>
        </w:rPr>
        <w:t xml:space="preserve"> dotyczące:</w:t>
      </w:r>
    </w:p>
    <w:p w:rsidR="00D53685" w:rsidRDefault="00A06293" w:rsidP="00D53685">
      <w:pPr>
        <w:pStyle w:val="Akapitzlist"/>
        <w:numPr>
          <w:ilvl w:val="2"/>
          <w:numId w:val="51"/>
        </w:numPr>
        <w:spacing w:line="360" w:lineRule="auto"/>
        <w:ind w:left="426" w:hanging="284"/>
        <w:jc w:val="both"/>
        <w:rPr>
          <w:rFonts w:ascii="Arial" w:hAnsi="Arial" w:cs="Arial"/>
          <w:bCs/>
          <w:sz w:val="18"/>
          <w:szCs w:val="18"/>
        </w:rPr>
      </w:pPr>
      <w:r w:rsidRPr="00F86BF1">
        <w:rPr>
          <w:rFonts w:ascii="Arial" w:hAnsi="Arial" w:cs="Arial"/>
          <w:b/>
          <w:bCs/>
          <w:sz w:val="18"/>
          <w:szCs w:val="18"/>
        </w:rPr>
        <w:t>Kompetencji lub uprawnień</w:t>
      </w:r>
      <w:r w:rsidRPr="00F86BF1">
        <w:rPr>
          <w:rFonts w:ascii="Arial" w:hAnsi="Arial" w:cs="Arial"/>
          <w:bCs/>
          <w:sz w:val="18"/>
          <w:szCs w:val="18"/>
        </w:rPr>
        <w:t xml:space="preserve"> do prowadzenia określonej działalności zawodowej, o ile wynika to </w:t>
      </w:r>
      <w:r w:rsidRPr="00F86BF1">
        <w:rPr>
          <w:rFonts w:ascii="Arial" w:hAnsi="Arial" w:cs="Arial"/>
          <w:bCs/>
          <w:sz w:val="18"/>
          <w:szCs w:val="18"/>
        </w:rPr>
        <w:br/>
        <w:t xml:space="preserve">z </w:t>
      </w:r>
      <w:r w:rsidRPr="00F86BF1">
        <w:rPr>
          <w:rFonts w:ascii="Arial" w:hAnsi="Arial" w:cs="Arial"/>
          <w:sz w:val="18"/>
          <w:szCs w:val="18"/>
        </w:rPr>
        <w:t>odrębnych</w:t>
      </w:r>
      <w:r w:rsidRPr="00F86BF1">
        <w:rPr>
          <w:rFonts w:ascii="Arial" w:hAnsi="Arial" w:cs="Arial"/>
          <w:bCs/>
          <w:sz w:val="18"/>
          <w:szCs w:val="18"/>
        </w:rPr>
        <w:t xml:space="preserve"> przepisów – </w:t>
      </w:r>
      <w:r w:rsidRPr="00F86BF1">
        <w:rPr>
          <w:rFonts w:ascii="Arial" w:hAnsi="Arial" w:cs="Arial"/>
          <w:b/>
          <w:bCs/>
          <w:sz w:val="18"/>
          <w:szCs w:val="18"/>
        </w:rPr>
        <w:t>Zamawiający nie stawia w tym zakresie wymagań</w:t>
      </w:r>
      <w:r w:rsidRPr="00F86BF1">
        <w:rPr>
          <w:rFonts w:ascii="Arial" w:hAnsi="Arial" w:cs="Arial"/>
          <w:bCs/>
          <w:sz w:val="18"/>
          <w:szCs w:val="18"/>
        </w:rPr>
        <w:t>.</w:t>
      </w:r>
    </w:p>
    <w:p w:rsidR="00D53685" w:rsidRDefault="00A06293" w:rsidP="00D53685">
      <w:pPr>
        <w:pStyle w:val="Akapitzlist"/>
        <w:numPr>
          <w:ilvl w:val="2"/>
          <w:numId w:val="51"/>
        </w:numPr>
        <w:spacing w:line="360" w:lineRule="auto"/>
        <w:ind w:left="426" w:hanging="284"/>
        <w:jc w:val="both"/>
        <w:rPr>
          <w:rFonts w:ascii="Arial" w:hAnsi="Arial" w:cs="Arial"/>
          <w:bCs/>
          <w:sz w:val="18"/>
          <w:szCs w:val="18"/>
        </w:rPr>
      </w:pPr>
      <w:r w:rsidRPr="00D53685">
        <w:rPr>
          <w:rFonts w:ascii="Arial" w:hAnsi="Arial" w:cs="Arial"/>
          <w:b/>
          <w:bCs/>
          <w:sz w:val="18"/>
          <w:szCs w:val="18"/>
        </w:rPr>
        <w:t xml:space="preserve">Sytuacji </w:t>
      </w:r>
      <w:r w:rsidRPr="00D53685">
        <w:rPr>
          <w:rFonts w:ascii="Arial" w:hAnsi="Arial" w:cs="Arial"/>
          <w:b/>
          <w:sz w:val="18"/>
          <w:szCs w:val="18"/>
        </w:rPr>
        <w:t>ekonomicznej</w:t>
      </w:r>
      <w:r w:rsidRPr="00D53685">
        <w:rPr>
          <w:rFonts w:ascii="Arial" w:hAnsi="Arial" w:cs="Arial"/>
          <w:bCs/>
          <w:sz w:val="18"/>
          <w:szCs w:val="18"/>
        </w:rPr>
        <w:t xml:space="preserve"> </w:t>
      </w:r>
      <w:r w:rsidRPr="00D53685">
        <w:rPr>
          <w:rFonts w:ascii="Arial" w:hAnsi="Arial" w:cs="Arial"/>
          <w:b/>
          <w:bCs/>
          <w:sz w:val="18"/>
          <w:szCs w:val="18"/>
        </w:rPr>
        <w:t>lub finansowej</w:t>
      </w:r>
      <w:r w:rsidRPr="00D53685">
        <w:rPr>
          <w:rFonts w:ascii="Arial" w:hAnsi="Arial" w:cs="Arial"/>
          <w:bCs/>
          <w:sz w:val="18"/>
          <w:szCs w:val="18"/>
        </w:rPr>
        <w:t xml:space="preserve"> – </w:t>
      </w:r>
      <w:r w:rsidRPr="00D53685">
        <w:rPr>
          <w:rFonts w:ascii="Arial" w:hAnsi="Arial" w:cs="Arial"/>
          <w:b/>
          <w:bCs/>
          <w:sz w:val="18"/>
          <w:szCs w:val="18"/>
        </w:rPr>
        <w:t>Zamawiający nie stawia w tym zakresie wymagań</w:t>
      </w:r>
      <w:r w:rsidRPr="00D53685">
        <w:rPr>
          <w:rFonts w:ascii="Arial" w:hAnsi="Arial" w:cs="Arial"/>
          <w:bCs/>
          <w:sz w:val="18"/>
          <w:szCs w:val="18"/>
        </w:rPr>
        <w:t>.</w:t>
      </w:r>
    </w:p>
    <w:p w:rsidR="00D53685" w:rsidRPr="00D53685" w:rsidRDefault="00A06293" w:rsidP="00D53685">
      <w:pPr>
        <w:pStyle w:val="Akapitzlist"/>
        <w:numPr>
          <w:ilvl w:val="2"/>
          <w:numId w:val="51"/>
        </w:numPr>
        <w:spacing w:line="360" w:lineRule="auto"/>
        <w:ind w:left="426" w:hanging="284"/>
        <w:jc w:val="both"/>
        <w:rPr>
          <w:rFonts w:ascii="Arial" w:hAnsi="Arial" w:cs="Arial"/>
          <w:bCs/>
          <w:sz w:val="18"/>
          <w:szCs w:val="18"/>
        </w:rPr>
      </w:pPr>
      <w:r w:rsidRPr="00D53685">
        <w:rPr>
          <w:rFonts w:ascii="Arial" w:hAnsi="Arial" w:cs="Arial"/>
          <w:b/>
          <w:sz w:val="18"/>
          <w:szCs w:val="18"/>
        </w:rPr>
        <w:t>Zdolności</w:t>
      </w:r>
      <w:r w:rsidRPr="00D53685">
        <w:rPr>
          <w:rFonts w:ascii="Arial" w:hAnsi="Arial" w:cs="Arial"/>
          <w:b/>
          <w:bCs/>
          <w:sz w:val="18"/>
          <w:szCs w:val="18"/>
        </w:rPr>
        <w:t xml:space="preserve"> technicznej lub zawodowej</w:t>
      </w:r>
      <w:r w:rsidRPr="00D53685">
        <w:rPr>
          <w:rFonts w:ascii="Arial" w:hAnsi="Arial" w:cs="Arial"/>
          <w:bCs/>
          <w:sz w:val="18"/>
          <w:szCs w:val="18"/>
        </w:rPr>
        <w:t xml:space="preserve"> </w:t>
      </w:r>
      <w:r w:rsidR="00D53685" w:rsidRPr="00D53685">
        <w:rPr>
          <w:rFonts w:ascii="Arial" w:hAnsi="Arial" w:cs="Arial"/>
          <w:bCs/>
          <w:sz w:val="18"/>
          <w:szCs w:val="18"/>
        </w:rPr>
        <w:t xml:space="preserve">– </w:t>
      </w:r>
      <w:r w:rsidR="00D53685" w:rsidRPr="00D53685">
        <w:rPr>
          <w:rFonts w:ascii="Arial" w:hAnsi="Arial" w:cs="Arial"/>
          <w:b/>
          <w:bCs/>
          <w:sz w:val="18"/>
          <w:szCs w:val="18"/>
        </w:rPr>
        <w:t>Zamawiający nie stawia w tym zakresie wymagań</w:t>
      </w:r>
    </w:p>
    <w:p w:rsidR="00D53685" w:rsidRDefault="00D53685" w:rsidP="00D53685">
      <w:pPr>
        <w:pStyle w:val="Akapitzlist"/>
        <w:spacing w:line="360" w:lineRule="auto"/>
        <w:ind w:left="567"/>
        <w:jc w:val="both"/>
        <w:rPr>
          <w:rFonts w:ascii="Arial" w:hAnsi="Arial" w:cs="Arial"/>
          <w:b/>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wykluczenia z postępowania:</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 postępowania o udzielenie zamówienia wyklucza się Wykonawcę, w stosunku do którego </w:t>
      </w:r>
      <w:r w:rsidRPr="0034631F">
        <w:rPr>
          <w:rFonts w:ascii="Arial" w:hAnsi="Arial" w:cs="Arial"/>
          <w:bCs/>
          <w:sz w:val="18"/>
          <w:szCs w:val="18"/>
        </w:rPr>
        <w:t>zachodzi</w:t>
      </w:r>
      <w:r w:rsidRPr="0034631F">
        <w:rPr>
          <w:rFonts w:ascii="Arial" w:hAnsi="Arial" w:cs="Arial"/>
          <w:sz w:val="18"/>
          <w:szCs w:val="18"/>
        </w:rPr>
        <w:t xml:space="preserve"> którakolwiek z okoliczności wskazanych w art. 24 ust. 1 pkt 12 - 23 PZP oraz wykonawcę w stosunku do którego zachodzi podstawa wykluczenia wskazana w </w:t>
      </w:r>
      <w:r w:rsidRPr="0034631F">
        <w:rPr>
          <w:rFonts w:ascii="Arial" w:hAnsi="Arial" w:cs="Arial"/>
          <w:b/>
          <w:sz w:val="18"/>
          <w:szCs w:val="18"/>
        </w:rPr>
        <w:t>art. 24 ust. 5 pkt 1 PZP</w:t>
      </w:r>
      <w:r w:rsidRPr="0034631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34631F">
          <w:rPr>
            <w:rStyle w:val="Hipercze"/>
            <w:rFonts w:ascii="Arial" w:hAnsi="Arial" w:cs="Arial"/>
            <w:sz w:val="18"/>
            <w:szCs w:val="18"/>
          </w:rPr>
          <w:t>art. 332 ust. 1</w:t>
        </w:r>
      </w:hyperlink>
      <w:r w:rsidRPr="0034631F">
        <w:rPr>
          <w:rFonts w:ascii="Arial" w:hAnsi="Arial" w:cs="Arial"/>
          <w:sz w:val="18"/>
          <w:szCs w:val="18"/>
        </w:rPr>
        <w:t xml:space="preserve"> ustawy z dnia 15 maja 2015 r. - Prawo restrukturyzacyjne (Dz. U. </w:t>
      </w:r>
      <w:r w:rsidR="006B01EE">
        <w:rPr>
          <w:rFonts w:ascii="Arial" w:hAnsi="Arial" w:cs="Arial"/>
          <w:sz w:val="18"/>
          <w:szCs w:val="18"/>
        </w:rPr>
        <w:t xml:space="preserve">z 2019 r., </w:t>
      </w:r>
      <w:r w:rsidRPr="0034631F">
        <w:rPr>
          <w:rFonts w:ascii="Arial" w:hAnsi="Arial" w:cs="Arial"/>
          <w:sz w:val="18"/>
          <w:szCs w:val="18"/>
        </w:rPr>
        <w:t xml:space="preserve">poz. </w:t>
      </w:r>
      <w:r w:rsidR="006B01EE">
        <w:rPr>
          <w:rFonts w:ascii="Arial" w:hAnsi="Arial" w:cs="Arial"/>
          <w:sz w:val="18"/>
          <w:szCs w:val="18"/>
        </w:rPr>
        <w:t>243</w:t>
      </w:r>
      <w:r w:rsidRPr="0034631F">
        <w:rPr>
          <w:rFonts w:ascii="Arial" w:hAnsi="Arial" w:cs="Arial"/>
          <w:sz w:val="18"/>
          <w:szCs w:val="18"/>
        </w:rPr>
        <w:t xml:space="preserve">, z </w:t>
      </w:r>
      <w:proofErr w:type="spellStart"/>
      <w:r w:rsidRPr="0034631F">
        <w:rPr>
          <w:rFonts w:ascii="Arial" w:hAnsi="Arial" w:cs="Arial"/>
          <w:sz w:val="18"/>
          <w:szCs w:val="18"/>
        </w:rPr>
        <w:t>późn</w:t>
      </w:r>
      <w:proofErr w:type="spellEnd"/>
      <w:r w:rsidRPr="0034631F">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34631F">
          <w:rPr>
            <w:rStyle w:val="Hipercze"/>
            <w:rFonts w:ascii="Arial" w:hAnsi="Arial" w:cs="Arial"/>
            <w:sz w:val="18"/>
            <w:szCs w:val="18"/>
          </w:rPr>
          <w:t>art. 366 ust. 1</w:t>
        </w:r>
      </w:hyperlink>
      <w:r w:rsidRPr="0034631F">
        <w:rPr>
          <w:rFonts w:ascii="Arial" w:hAnsi="Arial" w:cs="Arial"/>
          <w:sz w:val="18"/>
          <w:szCs w:val="18"/>
        </w:rPr>
        <w:t xml:space="preserve"> ustawy z dnia 28 lutego 2003 r. - Prawo upadłościowe (Dz. U. z 201</w:t>
      </w:r>
      <w:r w:rsidR="006B01EE">
        <w:rPr>
          <w:rFonts w:ascii="Arial" w:hAnsi="Arial" w:cs="Arial"/>
          <w:sz w:val="18"/>
          <w:szCs w:val="18"/>
        </w:rPr>
        <w:t>9</w:t>
      </w:r>
      <w:r w:rsidRPr="0034631F">
        <w:rPr>
          <w:rFonts w:ascii="Arial" w:hAnsi="Arial" w:cs="Arial"/>
          <w:sz w:val="18"/>
          <w:szCs w:val="18"/>
        </w:rPr>
        <w:t xml:space="preserve"> r. poz. </w:t>
      </w:r>
      <w:r w:rsidR="006B01EE">
        <w:rPr>
          <w:rFonts w:ascii="Arial" w:hAnsi="Arial" w:cs="Arial"/>
          <w:sz w:val="18"/>
          <w:szCs w:val="18"/>
        </w:rPr>
        <w:t>498</w:t>
      </w:r>
      <w:r w:rsidRPr="0034631F">
        <w:rPr>
          <w:rFonts w:ascii="Arial" w:hAnsi="Arial" w:cs="Arial"/>
          <w:sz w:val="18"/>
          <w:szCs w:val="18"/>
        </w:rPr>
        <w:t>);</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Wykluczenie Wykonawcy następuje zgodnie z art. 24 ust. 7 PZP.</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8E7B33">
        <w:rPr>
          <w:rFonts w:ascii="Arial" w:hAnsi="Arial" w:cs="Arial"/>
          <w:bCs/>
          <w:sz w:val="18"/>
          <w:szCs w:val="18"/>
        </w:rPr>
        <w:t>udowodnić</w:t>
      </w:r>
      <w:r w:rsidRPr="008E7B33">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Wykonawca nie podlega wykluczeniu, jeżeli Zamawiający, uwzględniając wagę i </w:t>
      </w:r>
      <w:r w:rsidRPr="008E7B33">
        <w:rPr>
          <w:rFonts w:ascii="Arial" w:hAnsi="Arial" w:cs="Arial"/>
          <w:bCs/>
          <w:sz w:val="18"/>
          <w:szCs w:val="18"/>
        </w:rPr>
        <w:t>szczególne</w:t>
      </w:r>
      <w:r w:rsidRPr="008E7B33">
        <w:rPr>
          <w:rFonts w:ascii="Arial" w:hAnsi="Arial" w:cs="Arial"/>
          <w:sz w:val="18"/>
          <w:szCs w:val="18"/>
        </w:rPr>
        <w:t xml:space="preserve"> okoliczności czynu Wykonawcy, uzna za wystarczające przedstawione dowody.</w:t>
      </w:r>
    </w:p>
    <w:p w:rsidR="00A0629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Zamawiający może wykluczyć Wykonawcę na każdym etapie postępowania o udzielenie zamówienia.</w:t>
      </w:r>
    </w:p>
    <w:p w:rsidR="003C01B7" w:rsidRPr="008E7B33" w:rsidRDefault="003C01B7" w:rsidP="003C01B7">
      <w:pPr>
        <w:spacing w:after="0" w:line="360" w:lineRule="auto"/>
        <w:ind w:left="426"/>
        <w:jc w:val="both"/>
        <w:rPr>
          <w:rFonts w:ascii="Arial" w:hAnsi="Arial" w:cs="Arial"/>
          <w:sz w:val="18"/>
          <w:szCs w:val="18"/>
        </w:rPr>
      </w:pPr>
    </w:p>
    <w:p w:rsidR="00A06293" w:rsidRPr="004039FA"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4" w:name="bookmark29"/>
      <w:r w:rsidRPr="004039FA">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4"/>
      <w:r w:rsidRPr="004039FA">
        <w:rPr>
          <w:rFonts w:ascii="Arial" w:hAnsi="Arial" w:cs="Arial"/>
          <w:b/>
          <w:sz w:val="18"/>
          <w:szCs w:val="18"/>
        </w:rPr>
        <w:t>:</w:t>
      </w:r>
    </w:p>
    <w:p w:rsidR="00A06293" w:rsidRPr="004039FA" w:rsidRDefault="00A06293" w:rsidP="008E7B33">
      <w:pPr>
        <w:numPr>
          <w:ilvl w:val="1"/>
          <w:numId w:val="9"/>
        </w:numPr>
        <w:spacing w:after="0" w:line="360" w:lineRule="auto"/>
        <w:ind w:left="426" w:hanging="426"/>
        <w:jc w:val="both"/>
        <w:rPr>
          <w:rFonts w:ascii="Arial" w:hAnsi="Arial" w:cs="Arial"/>
          <w:sz w:val="18"/>
          <w:szCs w:val="18"/>
        </w:rPr>
      </w:pPr>
      <w:r w:rsidRPr="004039FA">
        <w:rPr>
          <w:rFonts w:ascii="Arial" w:hAnsi="Arial" w:cs="Arial"/>
          <w:sz w:val="18"/>
          <w:szCs w:val="18"/>
        </w:rPr>
        <w:t xml:space="preserve">Do oferty </w:t>
      </w:r>
      <w:r w:rsidRPr="004039FA">
        <w:rPr>
          <w:rFonts w:ascii="Arial" w:hAnsi="Arial" w:cs="Arial"/>
          <w:bCs/>
          <w:sz w:val="18"/>
          <w:szCs w:val="18"/>
        </w:rPr>
        <w:t>Wykonawca</w:t>
      </w:r>
      <w:r w:rsidR="004039FA" w:rsidRPr="004039FA">
        <w:rPr>
          <w:rFonts w:ascii="Arial" w:hAnsi="Arial" w:cs="Arial"/>
          <w:sz w:val="18"/>
          <w:szCs w:val="18"/>
        </w:rPr>
        <w:t xml:space="preserve"> </w:t>
      </w:r>
      <w:r w:rsidR="004039FA">
        <w:rPr>
          <w:rFonts w:ascii="Arial" w:hAnsi="Arial" w:cs="Arial"/>
          <w:sz w:val="18"/>
          <w:szCs w:val="18"/>
        </w:rPr>
        <w:t>zobowiązany jest dołączyć a</w:t>
      </w:r>
      <w:r w:rsidRPr="004039FA">
        <w:rPr>
          <w:rFonts w:ascii="Arial" w:hAnsi="Arial" w:cs="Arial"/>
          <w:sz w:val="18"/>
          <w:szCs w:val="18"/>
        </w:rPr>
        <w:t>ktualne na dzień składania ofert Oświadczenia stanowiące wstępne potwierdzenie, że Wykonawca:</w:t>
      </w:r>
    </w:p>
    <w:p w:rsidR="004039FA" w:rsidRDefault="004039FA" w:rsidP="00390C46">
      <w:pPr>
        <w:numPr>
          <w:ilvl w:val="0"/>
          <w:numId w:val="38"/>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nie podlega wykluczeniu</w:t>
      </w:r>
    </w:p>
    <w:p w:rsidR="004039FA" w:rsidRPr="00AE2439" w:rsidRDefault="004039FA" w:rsidP="00390C46">
      <w:pPr>
        <w:numPr>
          <w:ilvl w:val="0"/>
          <w:numId w:val="38"/>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spełnia warunki udziału w postępowaniu</w:t>
      </w:r>
    </w:p>
    <w:p w:rsidR="00FF64C7" w:rsidRPr="00FF64C7" w:rsidRDefault="00FF64C7" w:rsidP="00FF64C7">
      <w:pPr>
        <w:numPr>
          <w:ilvl w:val="1"/>
          <w:numId w:val="9"/>
        </w:numPr>
        <w:spacing w:after="0" w:line="360" w:lineRule="auto"/>
        <w:ind w:left="426" w:hanging="426"/>
        <w:jc w:val="both"/>
        <w:rPr>
          <w:rFonts w:ascii="Arial" w:hAnsi="Arial" w:cs="Arial"/>
          <w:sz w:val="18"/>
          <w:szCs w:val="18"/>
        </w:rPr>
      </w:pPr>
      <w:r w:rsidRPr="00FF64C7">
        <w:rPr>
          <w:rFonts w:ascii="Arial" w:hAnsi="Arial" w:cs="Arial"/>
          <w:sz w:val="18"/>
          <w:szCs w:val="18"/>
        </w:rPr>
        <w:t>W celu potwierdzenia braku podstaw do wykluczenia o jakich stanowi art. 24 ust. 5 pkt 1 PZP –</w:t>
      </w:r>
    </w:p>
    <w:p w:rsidR="00FF64C7" w:rsidRPr="00FF64C7" w:rsidRDefault="00FF64C7" w:rsidP="00FF64C7">
      <w:pPr>
        <w:numPr>
          <w:ilvl w:val="0"/>
          <w:numId w:val="58"/>
        </w:numPr>
        <w:tabs>
          <w:tab w:val="clear" w:pos="1440"/>
          <w:tab w:val="num" w:pos="1134"/>
        </w:tabs>
        <w:spacing w:after="0" w:line="360" w:lineRule="auto"/>
        <w:ind w:left="567" w:hanging="283"/>
        <w:jc w:val="both"/>
        <w:rPr>
          <w:rFonts w:ascii="Arial" w:hAnsi="Arial" w:cs="Arial"/>
          <w:b/>
          <w:sz w:val="18"/>
          <w:szCs w:val="18"/>
        </w:rPr>
      </w:pPr>
      <w:r w:rsidRPr="00FF64C7">
        <w:rPr>
          <w:rFonts w:ascii="Arial" w:hAnsi="Arial" w:cs="Arial"/>
          <w:b/>
          <w:sz w:val="18"/>
          <w:szCs w:val="18"/>
        </w:rPr>
        <w:t>odpis z właściwego rejestru lub z centralnej ewidencji i informacji o działalności gospodarczej, jeżeli odrębne przepisy wymagają wpisu do rejestru lub ewidencji.</w:t>
      </w:r>
    </w:p>
    <w:p w:rsidR="00845786" w:rsidRDefault="004039FA"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lastRenderedPageBreak/>
        <w:t>Oświadczenie</w:t>
      </w:r>
      <w:r w:rsidR="00A06293" w:rsidRPr="008E7B33">
        <w:rPr>
          <w:rFonts w:ascii="Arial" w:hAnsi="Arial" w:cs="Arial"/>
          <w:sz w:val="18"/>
          <w:szCs w:val="18"/>
        </w:rPr>
        <w:t xml:space="preserve">, o jakich mowa w pkt. 8.1 SIWZ, Wykonawca zobowiązany jest złożyć w formie </w:t>
      </w:r>
      <w:r w:rsidR="00845786">
        <w:rPr>
          <w:rFonts w:ascii="Arial" w:hAnsi="Arial" w:cs="Arial"/>
          <w:sz w:val="18"/>
          <w:szCs w:val="18"/>
        </w:rPr>
        <w:t>pisemnej wraz z Ofertą. Treści oświadczenia stanowią Załącznik 2 i Załącznik 3 do SIWZ.</w:t>
      </w:r>
    </w:p>
    <w:p w:rsidR="008E7B33" w:rsidRDefault="00A06293" w:rsidP="00DD0C88">
      <w:pPr>
        <w:spacing w:after="0" w:line="360" w:lineRule="auto"/>
        <w:ind w:left="426"/>
        <w:jc w:val="both"/>
        <w:rPr>
          <w:rFonts w:ascii="Arial" w:hAnsi="Arial" w:cs="Arial"/>
          <w:sz w:val="18"/>
          <w:szCs w:val="18"/>
        </w:rPr>
      </w:pPr>
      <w:r w:rsidRPr="008E7B33">
        <w:rPr>
          <w:rFonts w:ascii="Arial" w:hAnsi="Arial" w:cs="Arial"/>
          <w:sz w:val="18"/>
          <w:szCs w:val="18"/>
        </w:rPr>
        <w:t>Sposób komunikacji oraz wymagania formalne dotyczące składanych oświadczeń i dokumentów szczegółowo zostały określone w ust. 11 SIWZ.</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b/>
          <w:bCs/>
          <w:sz w:val="18"/>
          <w:szCs w:val="18"/>
        </w:rPr>
        <w:t>UWAGA:</w:t>
      </w:r>
      <w:r w:rsidRPr="008E7B33">
        <w:rPr>
          <w:rFonts w:ascii="Arial" w:hAnsi="Arial" w:cs="Arial"/>
          <w:bCs/>
          <w:sz w:val="18"/>
          <w:szCs w:val="18"/>
        </w:rPr>
        <w:t xml:space="preserve"> </w:t>
      </w:r>
      <w:r w:rsidRPr="008E7B33">
        <w:rPr>
          <w:rFonts w:ascii="Arial" w:hAnsi="Arial" w:cs="Arial"/>
          <w:b/>
          <w:bCs/>
          <w:sz w:val="18"/>
          <w:szCs w:val="18"/>
          <w:u w:val="single"/>
        </w:rPr>
        <w:t>Wykonawca, który złoży ofertę</w:t>
      </w:r>
      <w:r w:rsidRPr="008E7B33">
        <w:rPr>
          <w:rFonts w:ascii="Arial" w:hAnsi="Arial" w:cs="Arial"/>
          <w:b/>
          <w:bCs/>
          <w:sz w:val="18"/>
          <w:szCs w:val="18"/>
        </w:rPr>
        <w:t>, w terminie 3 dni</w:t>
      </w:r>
      <w:r w:rsidRPr="008E7B33">
        <w:rPr>
          <w:rFonts w:ascii="Arial" w:hAnsi="Arial" w:cs="Arial"/>
          <w:bCs/>
          <w:sz w:val="18"/>
          <w:szCs w:val="18"/>
        </w:rPr>
        <w:t xml:space="preserve"> od dnia zamieszczenia na stronie internetowej informacji,</w:t>
      </w:r>
      <w:r w:rsidRPr="008E7B33">
        <w:rPr>
          <w:rFonts w:ascii="Arial" w:hAnsi="Arial" w:cs="Arial"/>
          <w:sz w:val="18"/>
          <w:szCs w:val="18"/>
        </w:rPr>
        <w:t xml:space="preserve"> o której mowa w art. 86 ust. 5 PZP, przekazuje Zamawiającemu</w:t>
      </w:r>
      <w:r w:rsidRPr="008E7B33">
        <w:rPr>
          <w:rFonts w:ascii="Arial" w:hAnsi="Arial" w:cs="Arial"/>
          <w:b/>
          <w:sz w:val="18"/>
          <w:szCs w:val="18"/>
        </w:rPr>
        <w:t xml:space="preserve"> oświadczenie o przynależności lub braku przynależności do tej samej grupy kapitałowej</w:t>
      </w:r>
      <w:r w:rsidRPr="008E7B33">
        <w:rPr>
          <w:rFonts w:ascii="Arial" w:hAnsi="Arial" w:cs="Arial"/>
          <w:sz w:val="18"/>
          <w:szCs w:val="18"/>
        </w:rPr>
        <w:t xml:space="preserve">, </w:t>
      </w:r>
      <w:r w:rsidRPr="008E7B33">
        <w:rPr>
          <w:rFonts w:ascii="Arial" w:hAnsi="Arial" w:cs="Arial"/>
          <w:b/>
          <w:sz w:val="18"/>
          <w:szCs w:val="18"/>
        </w:rPr>
        <w:t>z Wykonawcami biorącymi udział w przedmiotowym postępowaniu przetargowym</w:t>
      </w:r>
      <w:r w:rsidRPr="008E7B33">
        <w:rPr>
          <w:rFonts w:ascii="Arial" w:hAnsi="Arial" w:cs="Arial"/>
          <w:sz w:val="18"/>
          <w:szCs w:val="18"/>
        </w:rPr>
        <w:t>, o której mowa  w art. 24 ust. 1 pkt 23 PZP. Wraz ze złożeniem oświadczenia, Wykonawca może przedstawić dowody, że powiązania z innym Wykonawcą nie prowadzą do zakłócenia konkurencji w postępowaniu o udzielenie zamówienia. Propozycja treści oświadczenia stanowi załącznik nr</w:t>
      </w:r>
      <w:r w:rsidR="004039FA" w:rsidRPr="008E7B33">
        <w:rPr>
          <w:rFonts w:ascii="Arial" w:hAnsi="Arial" w:cs="Arial"/>
          <w:sz w:val="18"/>
          <w:szCs w:val="18"/>
        </w:rPr>
        <w:t xml:space="preserve"> 4</w:t>
      </w:r>
      <w:r w:rsidRPr="008E7B33">
        <w:rPr>
          <w:rFonts w:ascii="Arial" w:hAnsi="Arial" w:cs="Arial"/>
          <w:sz w:val="18"/>
          <w:szCs w:val="18"/>
        </w:rPr>
        <w:t xml:space="preserve"> do SIWZ</w:t>
      </w:r>
    </w:p>
    <w:p w:rsidR="008E7B33" w:rsidRDefault="00A06293" w:rsidP="008E7B33">
      <w:pPr>
        <w:numPr>
          <w:ilvl w:val="1"/>
          <w:numId w:val="9"/>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Jeżeli jest to </w:t>
      </w:r>
      <w:r w:rsidRPr="008E7B33">
        <w:rPr>
          <w:rFonts w:ascii="Arial" w:hAnsi="Arial" w:cs="Arial"/>
          <w:bCs/>
          <w:sz w:val="18"/>
          <w:szCs w:val="18"/>
        </w:rPr>
        <w:t>niezbędne</w:t>
      </w:r>
      <w:r w:rsidRPr="008E7B33">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A06293" w:rsidRPr="0034631F" w:rsidRDefault="00A06293" w:rsidP="000B442F">
      <w:pPr>
        <w:numPr>
          <w:ilvl w:val="1"/>
          <w:numId w:val="9"/>
        </w:numPr>
        <w:spacing w:after="0" w:line="360" w:lineRule="auto"/>
        <w:ind w:left="426" w:hanging="426"/>
        <w:jc w:val="both"/>
        <w:rPr>
          <w:rFonts w:ascii="Arial" w:hAnsi="Arial" w:cs="Arial"/>
          <w:bCs/>
          <w:sz w:val="18"/>
          <w:szCs w:val="18"/>
        </w:rPr>
      </w:pPr>
      <w:r w:rsidRPr="000B442F">
        <w:rPr>
          <w:rFonts w:ascii="Arial" w:hAnsi="Arial" w:cs="Arial"/>
          <w:bCs/>
          <w:sz w:val="18"/>
          <w:szCs w:val="18"/>
        </w:rPr>
        <w:t>Jeżeli Wykonawca ma siedzibę lub miejsce zamieszkania poza terytorium Rzeczypospolitej Polskiej, zamiast doku</w:t>
      </w:r>
      <w:r w:rsidR="00FF64C7">
        <w:rPr>
          <w:rFonts w:ascii="Arial" w:hAnsi="Arial" w:cs="Arial"/>
          <w:bCs/>
          <w:sz w:val="18"/>
          <w:szCs w:val="18"/>
        </w:rPr>
        <w:t>mentów, o których mowa w pkt 8.2</w:t>
      </w:r>
      <w:r w:rsidRPr="000B442F">
        <w:rPr>
          <w:rFonts w:ascii="Arial" w:hAnsi="Arial" w:cs="Arial"/>
          <w:bCs/>
          <w:sz w:val="18"/>
          <w:szCs w:val="18"/>
        </w:rPr>
        <w:t xml:space="preserve"> ust. </w:t>
      </w:r>
      <w:r w:rsidR="00FF64C7">
        <w:rPr>
          <w:rFonts w:ascii="Arial" w:hAnsi="Arial" w:cs="Arial"/>
          <w:bCs/>
          <w:sz w:val="18"/>
          <w:szCs w:val="18"/>
        </w:rPr>
        <w:t>1</w:t>
      </w:r>
      <w:r w:rsidR="000E6807">
        <w:rPr>
          <w:rFonts w:ascii="Arial" w:hAnsi="Arial" w:cs="Arial"/>
          <w:bCs/>
          <w:sz w:val="18"/>
          <w:szCs w:val="18"/>
        </w:rPr>
        <w:t>)</w:t>
      </w:r>
      <w:r w:rsidRPr="000B442F">
        <w:rPr>
          <w:rFonts w:ascii="Arial" w:hAnsi="Arial" w:cs="Arial"/>
          <w:bCs/>
          <w:sz w:val="18"/>
          <w:szCs w:val="18"/>
        </w:rPr>
        <w:t xml:space="preserve"> składa dokumenty wystawione w kraju, w którym wykonawca ma siedzibę lub miejsce zamieszkania potwierdzające, że nie otwarto jego likwidacji ani nie ogłoszono upadłości.</w:t>
      </w:r>
    </w:p>
    <w:p w:rsidR="00A06293" w:rsidRPr="0034631F" w:rsidRDefault="00A06293" w:rsidP="000B442F">
      <w:pPr>
        <w:numPr>
          <w:ilvl w:val="1"/>
          <w:numId w:val="9"/>
        </w:numPr>
        <w:spacing w:after="0" w:line="360" w:lineRule="auto"/>
        <w:ind w:left="426" w:hanging="426"/>
        <w:jc w:val="both"/>
        <w:rPr>
          <w:rFonts w:ascii="Arial" w:hAnsi="Arial" w:cs="Arial"/>
          <w:bCs/>
          <w:sz w:val="18"/>
          <w:szCs w:val="18"/>
        </w:rPr>
      </w:pPr>
      <w:r w:rsidRPr="000B442F">
        <w:rPr>
          <w:rFonts w:ascii="Arial" w:hAnsi="Arial" w:cs="Arial"/>
          <w:bCs/>
          <w:sz w:val="18"/>
          <w:szCs w:val="18"/>
        </w:rPr>
        <w:t>Dokumenty, o których mowa powyżej, powinny być wystawione nie wcześniej niż 6 miesięcy przed upływem terminu składania ofert.</w:t>
      </w:r>
    </w:p>
    <w:p w:rsidR="002C12C8" w:rsidRDefault="00A06293" w:rsidP="002C12C8">
      <w:pPr>
        <w:numPr>
          <w:ilvl w:val="1"/>
          <w:numId w:val="9"/>
        </w:numPr>
        <w:spacing w:after="0" w:line="360" w:lineRule="auto"/>
        <w:ind w:left="426" w:hanging="426"/>
        <w:jc w:val="both"/>
        <w:rPr>
          <w:rFonts w:ascii="Arial" w:hAnsi="Arial" w:cs="Arial"/>
          <w:bCs/>
          <w:sz w:val="18"/>
          <w:szCs w:val="18"/>
        </w:rPr>
      </w:pPr>
      <w:r w:rsidRPr="000B442F">
        <w:rPr>
          <w:rFonts w:ascii="Arial" w:hAnsi="Arial" w:cs="Arial"/>
          <w:bCs/>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FF64C7" w:rsidRDefault="00FF64C7" w:rsidP="00FF64C7">
      <w:pPr>
        <w:spacing w:after="0" w:line="360" w:lineRule="auto"/>
        <w:ind w:left="426"/>
        <w:jc w:val="both"/>
        <w:rPr>
          <w:rFonts w:ascii="Arial" w:hAnsi="Arial" w:cs="Arial"/>
          <w:bCs/>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 xml:space="preserve">Informacja dla wykonawców polegających na zasobach innych podmiotów, na zasadach określonych w art. 22a </w:t>
      </w:r>
      <w:proofErr w:type="spellStart"/>
      <w:r w:rsidRPr="0034631F">
        <w:rPr>
          <w:rFonts w:ascii="Arial" w:hAnsi="Arial" w:cs="Arial"/>
          <w:b/>
          <w:sz w:val="18"/>
          <w:szCs w:val="18"/>
        </w:rPr>
        <w:t>p.z.p</w:t>
      </w:r>
      <w:proofErr w:type="spellEnd"/>
      <w:r w:rsidRPr="0034631F">
        <w:rPr>
          <w:rFonts w:ascii="Arial" w:hAnsi="Arial" w:cs="Arial"/>
          <w:b/>
          <w:sz w:val="18"/>
          <w:szCs w:val="18"/>
        </w:rPr>
        <w:t>. oraz zamierzających powierzyć wykonanie części zamówienia podwykonawcom:</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34631F">
        <w:rPr>
          <w:rFonts w:ascii="Arial" w:hAnsi="Arial" w:cs="Arial"/>
          <w:bCs/>
          <w:sz w:val="18"/>
          <w:szCs w:val="18"/>
        </w:rPr>
        <w:t>prawnych</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0B442F">
        <w:rPr>
          <w:rFonts w:ascii="Arial" w:hAnsi="Arial" w:cs="Arial"/>
          <w:bCs/>
          <w:sz w:val="18"/>
          <w:szCs w:val="18"/>
        </w:rPr>
        <w:t xml:space="preserve"> w szczególności przedstawiając zobowiązanie tych podmiotów do oddania mu do dyspozycji niezbędnych zasobów na potrzeby realizacji zamówienia. Propozycja treści oświadczenia została zamieszczona w Części 3 SIWZ (Załącznik </w:t>
      </w:r>
      <w:r w:rsidR="00845786">
        <w:rPr>
          <w:rFonts w:ascii="Arial" w:hAnsi="Arial" w:cs="Arial"/>
          <w:bCs/>
          <w:sz w:val="18"/>
          <w:szCs w:val="18"/>
        </w:rPr>
        <w:t>5</w:t>
      </w:r>
      <w:r w:rsidRPr="000B442F">
        <w:rPr>
          <w:rFonts w:ascii="Arial" w:hAnsi="Arial" w:cs="Arial"/>
          <w:bCs/>
          <w:sz w:val="18"/>
          <w:szCs w:val="18"/>
        </w:rPr>
        <w:t xml:space="preserve"> do SIWZ – jeżeli dotyczy)</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Zamawiający oceni, czy udostępniane Wykonawcy przez inne podmioty zdolności techniczne lub zawodowe lub ich sytuacja finansowa, pozwalają na wykazanie przez </w:t>
      </w:r>
      <w:r w:rsidRPr="000B442F">
        <w:rPr>
          <w:rFonts w:ascii="Arial" w:hAnsi="Arial" w:cs="Arial"/>
          <w:bCs/>
          <w:sz w:val="18"/>
          <w:szCs w:val="18"/>
        </w:rPr>
        <w:t>wykonawcę</w:t>
      </w:r>
      <w:r w:rsidRPr="000B442F">
        <w:rPr>
          <w:rFonts w:ascii="Arial" w:hAnsi="Arial" w:cs="Arial"/>
          <w:sz w:val="18"/>
          <w:szCs w:val="18"/>
        </w:rPr>
        <w:t xml:space="preserve"> spełniania warunków udziału w postępowaniu oraz zbada, czy nie zachodzą wobec tego podmiotu podstawy wykluczenia, o których mowa w art. 24 ust. 1 pkt 13-22 </w:t>
      </w:r>
      <w:proofErr w:type="spellStart"/>
      <w:r w:rsidRPr="000B442F">
        <w:rPr>
          <w:rFonts w:ascii="Arial" w:hAnsi="Arial" w:cs="Arial"/>
          <w:sz w:val="18"/>
          <w:szCs w:val="18"/>
        </w:rPr>
        <w:t>p.z.p</w:t>
      </w:r>
      <w:proofErr w:type="spellEnd"/>
      <w:r w:rsidRPr="000B442F">
        <w:rPr>
          <w:rFonts w:ascii="Arial" w:hAnsi="Arial" w:cs="Arial"/>
          <w:sz w:val="18"/>
          <w:szCs w:val="18"/>
        </w:rPr>
        <w:t>. oraz art. 25 ust. 5 pkt. 1 PZP.</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Zgodnie z treścią art. 22a ust. 4 PZP – w odniesieniu do warunków dotyczących wykształcenia, kwalifikacji zawodowych lub doświadczenia, Wykonawcy mogą polegać na zdolnościach innych podmiotów, jeśli podmioty te zrealizują usługi, do realizacji których te zdolności są wymagane</w:t>
      </w:r>
    </w:p>
    <w:p w:rsid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 udostępnienia tych </w:t>
      </w:r>
      <w:r w:rsidRPr="000B442F">
        <w:rPr>
          <w:rFonts w:ascii="Arial" w:hAnsi="Arial" w:cs="Arial"/>
          <w:bCs/>
          <w:sz w:val="18"/>
          <w:szCs w:val="18"/>
        </w:rPr>
        <w:t>zasobów</w:t>
      </w:r>
      <w:r w:rsidRPr="000B442F">
        <w:rPr>
          <w:rFonts w:ascii="Arial" w:hAnsi="Arial" w:cs="Arial"/>
          <w:sz w:val="18"/>
          <w:szCs w:val="18"/>
        </w:rPr>
        <w:t>, chyba że za nie udostępnienie zasobów nie ponosi winy.</w:t>
      </w:r>
    </w:p>
    <w:p w:rsidR="00A06293" w:rsidRPr="000B442F" w:rsidRDefault="00A06293" w:rsidP="000B442F">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lastRenderedPageBreak/>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06293" w:rsidRPr="0034631F" w:rsidRDefault="00A06293" w:rsidP="000B442F">
      <w:pPr>
        <w:widowControl w:val="0"/>
        <w:numPr>
          <w:ilvl w:val="0"/>
          <w:numId w:val="10"/>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zastąpił ten podmiot innym podmiotem lub podmiotami lub</w:t>
      </w:r>
    </w:p>
    <w:p w:rsidR="00A06293" w:rsidRPr="0034631F" w:rsidRDefault="00A06293" w:rsidP="000B442F">
      <w:pPr>
        <w:widowControl w:val="0"/>
        <w:numPr>
          <w:ilvl w:val="0"/>
          <w:numId w:val="10"/>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zobowiązał się do osobistego wykonania odpowiedniej części zamówienia, jeżeli wykaże zdolności techniczne lub zawodowe lub sytuację finansową, o których mowa w pkt 9.1. SIWZ</w:t>
      </w:r>
    </w:p>
    <w:p w:rsidR="00A06293" w:rsidRPr="0034631F" w:rsidRDefault="00A06293" w:rsidP="000B442F">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celu oceny, czy Wykonawca polegając na zdolnościach lub sytuacji innych podmiotów na zasadach określonych w art. 22a </w:t>
      </w:r>
      <w:proofErr w:type="spellStart"/>
      <w:r w:rsidRPr="0034631F">
        <w:rPr>
          <w:rFonts w:ascii="Arial" w:hAnsi="Arial" w:cs="Arial"/>
          <w:sz w:val="18"/>
          <w:szCs w:val="18"/>
        </w:rPr>
        <w:t>p.z.p</w:t>
      </w:r>
      <w:proofErr w:type="spellEnd"/>
      <w:r w:rsidRPr="0034631F">
        <w:rPr>
          <w:rFonts w:ascii="Arial" w:hAnsi="Arial" w:cs="Arial"/>
          <w:sz w:val="18"/>
          <w:szCs w:val="18"/>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dostępnych Wykonawcy zasobów innego podmiotu;</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sposób wykorzystania zasobów innego podmiotu, przez Wykonawcę, przy wykonywaniu zamówienia publicznego;</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i okres udziału innego podmiotu przy wykonywaniu zamówienia publicznego;</w:t>
      </w:r>
    </w:p>
    <w:p w:rsidR="00A06293" w:rsidRPr="0034631F" w:rsidRDefault="00A06293" w:rsidP="00665030">
      <w:pPr>
        <w:widowControl w:val="0"/>
        <w:numPr>
          <w:ilvl w:val="0"/>
          <w:numId w:val="11"/>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 xml:space="preserve">czy podmiot, na zdolnościach którego Wykonawca polega w odniesieniu do warunków udziału </w:t>
      </w:r>
      <w:r w:rsidRPr="0034631F">
        <w:rPr>
          <w:rFonts w:ascii="Arial" w:hAnsi="Arial" w:cs="Arial"/>
          <w:sz w:val="18"/>
          <w:szCs w:val="18"/>
        </w:rPr>
        <w:br/>
        <w:t>w postępowaniu dotyczących doświadczenia, zrealizuje usługi, których wskazane zdolności dotyczą.</w:t>
      </w:r>
    </w:p>
    <w:p w:rsidR="00585590" w:rsidRDefault="00585590" w:rsidP="000B442F">
      <w:pPr>
        <w:numPr>
          <w:ilvl w:val="1"/>
          <w:numId w:val="9"/>
        </w:numPr>
        <w:spacing w:after="0" w:line="360" w:lineRule="auto"/>
        <w:ind w:left="426" w:hanging="426"/>
        <w:jc w:val="both"/>
        <w:rPr>
          <w:rFonts w:ascii="Arial" w:hAnsi="Arial" w:cs="Arial"/>
          <w:sz w:val="18"/>
          <w:szCs w:val="18"/>
        </w:rPr>
      </w:pPr>
      <w:r w:rsidRPr="00570CD3">
        <w:rPr>
          <w:rFonts w:ascii="Arial" w:hAnsi="Arial" w:cs="Arial"/>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w:t>
      </w:r>
      <w:r>
        <w:rPr>
          <w:rFonts w:ascii="Arial" w:hAnsi="Arial" w:cs="Arial"/>
          <w:sz w:val="18"/>
          <w:szCs w:val="18"/>
        </w:rPr>
        <w:t xml:space="preserve">ch w oświadczeniu (Załącznik </w:t>
      </w:r>
      <w:r w:rsidR="00845786">
        <w:rPr>
          <w:rFonts w:ascii="Arial" w:hAnsi="Arial" w:cs="Arial"/>
          <w:sz w:val="18"/>
          <w:szCs w:val="18"/>
        </w:rPr>
        <w:t>5 do SIWZ</w:t>
      </w:r>
      <w:r w:rsidRPr="00570CD3">
        <w:rPr>
          <w:rFonts w:ascii="Arial" w:hAnsi="Arial" w:cs="Arial"/>
          <w:sz w:val="18"/>
          <w:szCs w:val="18"/>
        </w:rPr>
        <w:t>), o którym mowa, w pkt 9.2. SIWZ.</w:t>
      </w:r>
    </w:p>
    <w:p w:rsidR="00845786" w:rsidRDefault="00585590" w:rsidP="00845786">
      <w:pPr>
        <w:numPr>
          <w:ilvl w:val="1"/>
          <w:numId w:val="9"/>
        </w:numPr>
        <w:spacing w:after="0" w:line="360" w:lineRule="auto"/>
        <w:ind w:left="426" w:hanging="426"/>
        <w:jc w:val="both"/>
        <w:rPr>
          <w:rFonts w:ascii="Arial" w:hAnsi="Arial" w:cs="Arial"/>
          <w:sz w:val="18"/>
          <w:szCs w:val="18"/>
        </w:rPr>
      </w:pPr>
      <w:r w:rsidRPr="000B442F">
        <w:rPr>
          <w:rFonts w:ascii="Arial" w:hAnsi="Arial" w:cs="Arial"/>
          <w:sz w:val="18"/>
          <w:szCs w:val="18"/>
        </w:rPr>
        <w:t>Zamawiający żąda od Wykonawcy, który polega na zdolnościach lub sytuacji innych podmiotów na zasobach określonych w art. 22a ustawy PZP, przedstawienia w odniesieniu do tych podmiotów dokumentów takich samych jak od Wykonawcy tj., oświadczeń określających stanowiące wstę</w:t>
      </w:r>
      <w:r w:rsidR="00161A5B" w:rsidRPr="000B442F">
        <w:rPr>
          <w:rFonts w:ascii="Arial" w:hAnsi="Arial" w:cs="Arial"/>
          <w:sz w:val="18"/>
          <w:szCs w:val="18"/>
        </w:rPr>
        <w:t>pne potwierdzenie, że Wykonawca</w:t>
      </w:r>
      <w:r w:rsidRPr="000B442F">
        <w:rPr>
          <w:rFonts w:ascii="Arial" w:hAnsi="Arial" w:cs="Arial"/>
          <w:sz w:val="18"/>
          <w:szCs w:val="18"/>
        </w:rPr>
        <w:t xml:space="preserve"> </w:t>
      </w:r>
      <w:r w:rsidR="00845786">
        <w:rPr>
          <w:rFonts w:ascii="Arial" w:hAnsi="Arial" w:cs="Arial"/>
          <w:sz w:val="18"/>
          <w:szCs w:val="18"/>
        </w:rPr>
        <w:t>nie podlega wykluczeniu</w:t>
      </w:r>
    </w:p>
    <w:p w:rsidR="00845786" w:rsidRPr="00845786" w:rsidRDefault="00845786" w:rsidP="00845786">
      <w:pPr>
        <w:spacing w:after="0" w:line="360" w:lineRule="auto"/>
        <w:ind w:left="426"/>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Informacja dla wykonawców wspólnie ubiegających się o udzielenie zamówienia (art. 23 PZP):</w:t>
      </w:r>
    </w:p>
    <w:p w:rsidR="000B442F" w:rsidRDefault="00A06293" w:rsidP="000B442F">
      <w:pPr>
        <w:numPr>
          <w:ilvl w:val="1"/>
          <w:numId w:val="9"/>
        </w:numPr>
        <w:spacing w:after="0" w:line="360" w:lineRule="auto"/>
        <w:ind w:left="426" w:hanging="567"/>
        <w:jc w:val="both"/>
        <w:rPr>
          <w:rFonts w:ascii="Arial" w:hAnsi="Arial" w:cs="Arial"/>
          <w:sz w:val="18"/>
          <w:szCs w:val="18"/>
        </w:rPr>
      </w:pPr>
      <w:r w:rsidRPr="0034631F">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41F36" w:rsidRDefault="00A06293" w:rsidP="00141F36">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proofErr w:type="spellStart"/>
      <w:r w:rsidRPr="000B442F">
        <w:rPr>
          <w:rFonts w:ascii="Arial" w:hAnsi="Arial" w:cs="Arial"/>
          <w:sz w:val="18"/>
          <w:szCs w:val="18"/>
        </w:rPr>
        <w:t>p.z.p</w:t>
      </w:r>
      <w:proofErr w:type="spellEnd"/>
      <w:r w:rsidRPr="000B442F">
        <w:rPr>
          <w:rFonts w:ascii="Arial" w:hAnsi="Arial" w:cs="Arial"/>
          <w:sz w:val="18"/>
          <w:szCs w:val="18"/>
        </w:rPr>
        <w:t xml:space="preserve">., natomiast spełnianie warunków </w:t>
      </w:r>
      <w:r w:rsidRPr="000B442F">
        <w:rPr>
          <w:rFonts w:ascii="Arial" w:hAnsi="Arial" w:cs="Arial"/>
          <w:bCs/>
          <w:sz w:val="18"/>
          <w:szCs w:val="18"/>
        </w:rPr>
        <w:t>udziału</w:t>
      </w:r>
      <w:r w:rsidRPr="000B442F">
        <w:rPr>
          <w:rFonts w:ascii="Arial" w:hAnsi="Arial" w:cs="Arial"/>
          <w:sz w:val="18"/>
          <w:szCs w:val="18"/>
        </w:rPr>
        <w:t xml:space="preserve"> w postępowaniu Wykonawcy wykazują zgodnie z pkt 6.2. SIWZ.</w:t>
      </w:r>
    </w:p>
    <w:p w:rsidR="00141F36" w:rsidRPr="00141F36" w:rsidRDefault="00141F36" w:rsidP="00141F36">
      <w:pPr>
        <w:numPr>
          <w:ilvl w:val="1"/>
          <w:numId w:val="9"/>
        </w:numPr>
        <w:spacing w:after="0" w:line="360" w:lineRule="auto"/>
        <w:ind w:left="426" w:hanging="567"/>
        <w:jc w:val="both"/>
        <w:rPr>
          <w:rFonts w:ascii="Arial" w:hAnsi="Arial" w:cs="Arial"/>
          <w:sz w:val="18"/>
          <w:szCs w:val="18"/>
        </w:rPr>
      </w:pPr>
      <w:r w:rsidRPr="00141F36">
        <w:rPr>
          <w:rFonts w:ascii="Arial" w:hAnsi="Arial" w:cs="Arial"/>
          <w:sz w:val="18"/>
          <w:szCs w:val="18"/>
        </w:rPr>
        <w:t>W przypadku wspólnego ubiegania się o zamówienie przez Wykonawców, Oświad</w:t>
      </w:r>
      <w:r w:rsidR="002C12C8">
        <w:rPr>
          <w:rFonts w:ascii="Arial" w:hAnsi="Arial" w:cs="Arial"/>
          <w:sz w:val="18"/>
          <w:szCs w:val="18"/>
        </w:rPr>
        <w:t>czenia, o którym mowa w pkt. 8.1 i 8.2.</w:t>
      </w:r>
      <w:r w:rsidRPr="00141F36">
        <w:rPr>
          <w:rFonts w:ascii="Arial" w:hAnsi="Arial" w:cs="Arial"/>
          <w:sz w:val="18"/>
          <w:szCs w:val="18"/>
        </w:rPr>
        <w:t xml:space="preserve">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B442F" w:rsidRDefault="00A06293" w:rsidP="000B442F">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wspólnego ubiegania się o zamówienie przez Wykonawców oświadczenie o </w:t>
      </w:r>
      <w:r w:rsidRPr="000B442F">
        <w:rPr>
          <w:rFonts w:ascii="Arial" w:hAnsi="Arial" w:cs="Arial"/>
          <w:bCs/>
          <w:sz w:val="18"/>
          <w:szCs w:val="18"/>
        </w:rPr>
        <w:t>przynależności</w:t>
      </w:r>
      <w:r w:rsidRPr="000B442F">
        <w:rPr>
          <w:rFonts w:ascii="Arial" w:hAnsi="Arial" w:cs="Arial"/>
          <w:sz w:val="18"/>
          <w:szCs w:val="18"/>
        </w:rPr>
        <w:t xml:space="preserve"> albo braku przynależności do tej samej grupy kapit</w:t>
      </w:r>
      <w:r w:rsidR="00BA7A19" w:rsidRPr="000B442F">
        <w:rPr>
          <w:rFonts w:ascii="Arial" w:hAnsi="Arial" w:cs="Arial"/>
          <w:sz w:val="18"/>
          <w:szCs w:val="18"/>
        </w:rPr>
        <w:t>ałowej, o którym mowa w pkt. 8.</w:t>
      </w:r>
      <w:r w:rsidR="002C12C8">
        <w:rPr>
          <w:rFonts w:ascii="Arial" w:hAnsi="Arial" w:cs="Arial"/>
          <w:sz w:val="18"/>
          <w:szCs w:val="18"/>
        </w:rPr>
        <w:t>4</w:t>
      </w:r>
      <w:r w:rsidRPr="000B442F">
        <w:rPr>
          <w:rFonts w:ascii="Arial" w:hAnsi="Arial" w:cs="Arial"/>
          <w:sz w:val="18"/>
          <w:szCs w:val="18"/>
        </w:rPr>
        <w:t>.</w:t>
      </w:r>
      <w:r w:rsidR="000B442F">
        <w:rPr>
          <w:rFonts w:ascii="Arial" w:hAnsi="Arial" w:cs="Arial"/>
          <w:sz w:val="18"/>
          <w:szCs w:val="18"/>
        </w:rPr>
        <w:t xml:space="preserve"> SIWZ składa każdy z Wykonawców</w:t>
      </w:r>
    </w:p>
    <w:p w:rsidR="000B442F" w:rsidRDefault="00BA7A19" w:rsidP="000B442F">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Przepisy dotyczące Wykonawcy stosuje się odpowiednio do wykonawców wspólnie ubiegających się do udzielenia zamówienia.</w:t>
      </w:r>
    </w:p>
    <w:p w:rsidR="00BA7A19" w:rsidRPr="000B442F" w:rsidRDefault="00BA7A19" w:rsidP="000B442F">
      <w:pPr>
        <w:numPr>
          <w:ilvl w:val="1"/>
          <w:numId w:val="9"/>
        </w:numPr>
        <w:spacing w:after="0" w:line="360" w:lineRule="auto"/>
        <w:ind w:left="426" w:hanging="567"/>
        <w:jc w:val="both"/>
        <w:rPr>
          <w:rFonts w:ascii="Arial" w:hAnsi="Arial" w:cs="Arial"/>
          <w:sz w:val="18"/>
          <w:szCs w:val="18"/>
        </w:rPr>
      </w:pPr>
      <w:r w:rsidRPr="000B442F">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0230B1" w:rsidRDefault="000230B1" w:rsidP="0034631F">
      <w:pPr>
        <w:tabs>
          <w:tab w:val="left" w:pos="851"/>
          <w:tab w:val="left" w:pos="993"/>
        </w:tabs>
        <w:spacing w:after="0"/>
        <w:ind w:left="709"/>
        <w:jc w:val="both"/>
        <w:rPr>
          <w:rFonts w:ascii="Arial" w:hAnsi="Arial" w:cs="Arial"/>
          <w:sz w:val="18"/>
          <w:szCs w:val="18"/>
        </w:rPr>
      </w:pPr>
    </w:p>
    <w:p w:rsidR="002C12C8" w:rsidRPr="0034631F" w:rsidRDefault="002C12C8" w:rsidP="0034631F">
      <w:pPr>
        <w:tabs>
          <w:tab w:val="left" w:pos="851"/>
          <w:tab w:val="left" w:pos="993"/>
        </w:tabs>
        <w:spacing w:after="0"/>
        <w:ind w:left="709"/>
        <w:jc w:val="both"/>
        <w:rPr>
          <w:rFonts w:ascii="Arial" w:hAnsi="Arial" w:cs="Arial"/>
          <w:sz w:val="18"/>
          <w:szCs w:val="18"/>
        </w:rPr>
      </w:pPr>
    </w:p>
    <w:p w:rsidR="00A06293" w:rsidRPr="000311B6"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0311B6">
        <w:rPr>
          <w:rFonts w:ascii="Arial" w:hAnsi="Arial" w:cs="Arial"/>
          <w:b/>
          <w:sz w:val="18"/>
          <w:szCs w:val="18"/>
        </w:rPr>
        <w:lastRenderedPageBreak/>
        <w:t>Sposób komunikacji oraz wymagania formalne dotyczące składanych oświadczeń  i dokumentów:</w:t>
      </w:r>
      <w:bookmarkStart w:id="5" w:name="bookmark32"/>
    </w:p>
    <w:p w:rsidR="00083C97" w:rsidRDefault="00A06293" w:rsidP="00C574B5">
      <w:pPr>
        <w:numPr>
          <w:ilvl w:val="1"/>
          <w:numId w:val="9"/>
        </w:numPr>
        <w:spacing w:after="0" w:line="360" w:lineRule="auto"/>
        <w:ind w:left="426" w:hanging="426"/>
        <w:jc w:val="both"/>
        <w:rPr>
          <w:rFonts w:ascii="Arial" w:hAnsi="Arial" w:cs="Arial"/>
          <w:b/>
          <w:sz w:val="18"/>
          <w:szCs w:val="18"/>
        </w:rPr>
      </w:pPr>
      <w:r w:rsidRPr="000311B6">
        <w:rPr>
          <w:rFonts w:ascii="Arial" w:hAnsi="Arial" w:cs="Arial"/>
          <w:sz w:val="18"/>
          <w:szCs w:val="18"/>
        </w:rPr>
        <w:t>W postępowaniu o udzielenie zamówienia komunikacja między Zamawiającym a Wykonawcami</w:t>
      </w:r>
      <w:r w:rsidR="00C574B5" w:rsidRPr="000311B6">
        <w:rPr>
          <w:rFonts w:ascii="Arial" w:hAnsi="Arial" w:cs="Arial"/>
          <w:sz w:val="18"/>
          <w:szCs w:val="18"/>
        </w:rPr>
        <w:t xml:space="preserve">, </w:t>
      </w:r>
      <w:r w:rsidR="00955747" w:rsidRPr="000311B6">
        <w:rPr>
          <w:rFonts w:ascii="Arial" w:hAnsi="Arial" w:cs="Arial"/>
          <w:sz w:val="18"/>
          <w:szCs w:val="18"/>
        </w:rPr>
        <w:br/>
      </w:r>
      <w:r w:rsidR="00C574B5" w:rsidRPr="000311B6">
        <w:rPr>
          <w:rFonts w:ascii="Arial" w:hAnsi="Arial" w:cs="Arial"/>
          <w:b/>
          <w:sz w:val="18"/>
          <w:szCs w:val="18"/>
        </w:rPr>
        <w:t xml:space="preserve">w szczególności składanie ofert oraz oświadczeń </w:t>
      </w:r>
      <w:r w:rsidR="00D27D18">
        <w:rPr>
          <w:rFonts w:ascii="Arial" w:hAnsi="Arial" w:cs="Arial"/>
          <w:b/>
          <w:sz w:val="18"/>
          <w:szCs w:val="18"/>
        </w:rPr>
        <w:t xml:space="preserve">może </w:t>
      </w:r>
      <w:r w:rsidR="00C574B5" w:rsidRPr="000311B6">
        <w:rPr>
          <w:rFonts w:ascii="Arial" w:hAnsi="Arial" w:cs="Arial"/>
          <w:b/>
          <w:sz w:val="18"/>
          <w:szCs w:val="18"/>
        </w:rPr>
        <w:t>odbywa</w:t>
      </w:r>
      <w:r w:rsidR="00D27D18">
        <w:rPr>
          <w:rFonts w:ascii="Arial" w:hAnsi="Arial" w:cs="Arial"/>
          <w:b/>
          <w:sz w:val="18"/>
          <w:szCs w:val="18"/>
        </w:rPr>
        <w:t>ć</w:t>
      </w:r>
      <w:r w:rsidR="00C574B5" w:rsidRPr="000311B6">
        <w:rPr>
          <w:rFonts w:ascii="Arial" w:hAnsi="Arial" w:cs="Arial"/>
          <w:b/>
          <w:sz w:val="18"/>
          <w:szCs w:val="18"/>
        </w:rPr>
        <w:t xml:space="preserve"> się </w:t>
      </w:r>
      <w:r w:rsidR="00083C97">
        <w:rPr>
          <w:rFonts w:ascii="Arial" w:hAnsi="Arial" w:cs="Arial"/>
          <w:b/>
          <w:sz w:val="18"/>
          <w:szCs w:val="18"/>
        </w:rPr>
        <w:t>na dwa sposoby tj.:</w:t>
      </w:r>
    </w:p>
    <w:p w:rsidR="00083C97" w:rsidRPr="00083C97" w:rsidRDefault="00083C97" w:rsidP="00C3376C">
      <w:pPr>
        <w:pStyle w:val="Akapitzlist"/>
        <w:numPr>
          <w:ilvl w:val="2"/>
          <w:numId w:val="9"/>
        </w:numPr>
        <w:spacing w:line="360" w:lineRule="auto"/>
        <w:ind w:left="426" w:hanging="284"/>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083C97">
        <w:rPr>
          <w:rFonts w:ascii="Arial" w:hAnsi="Arial" w:cs="Arial"/>
          <w:b/>
          <w:sz w:val="18"/>
          <w:szCs w:val="18"/>
        </w:rPr>
        <w:t>LUB</w:t>
      </w:r>
    </w:p>
    <w:p w:rsidR="00C574B5" w:rsidRPr="00083C97" w:rsidRDefault="00083C97" w:rsidP="00C3376C">
      <w:pPr>
        <w:pStyle w:val="Akapitzlist"/>
        <w:numPr>
          <w:ilvl w:val="2"/>
          <w:numId w:val="9"/>
        </w:numPr>
        <w:spacing w:line="360" w:lineRule="auto"/>
        <w:ind w:left="426" w:hanging="284"/>
        <w:jc w:val="both"/>
        <w:rPr>
          <w:rFonts w:ascii="Arial" w:hAnsi="Arial" w:cs="Arial"/>
          <w:sz w:val="18"/>
          <w:szCs w:val="18"/>
        </w:rPr>
      </w:pPr>
      <w:r>
        <w:rPr>
          <w:rFonts w:ascii="Arial" w:hAnsi="Arial" w:cs="Arial"/>
          <w:sz w:val="18"/>
          <w:szCs w:val="18"/>
        </w:rPr>
        <w:t xml:space="preserve">W sposób elektroniczny, </w:t>
      </w:r>
      <w:r w:rsidR="00A06293" w:rsidRPr="00083C97">
        <w:rPr>
          <w:rFonts w:ascii="Arial" w:hAnsi="Arial" w:cs="Arial"/>
          <w:sz w:val="18"/>
          <w:szCs w:val="18"/>
        </w:rPr>
        <w:t>pr</w:t>
      </w:r>
      <w:r w:rsidR="00B64D41" w:rsidRPr="00083C97">
        <w:rPr>
          <w:rFonts w:ascii="Arial" w:hAnsi="Arial" w:cs="Arial"/>
          <w:sz w:val="18"/>
          <w:szCs w:val="18"/>
        </w:rPr>
        <w:t xml:space="preserve">zy użyciu </w:t>
      </w:r>
      <w:r w:rsidR="00C574B5" w:rsidRPr="00083C97">
        <w:rPr>
          <w:rFonts w:ascii="Arial" w:hAnsi="Arial" w:cs="Arial"/>
          <w:sz w:val="18"/>
          <w:szCs w:val="18"/>
        </w:rPr>
        <w:t>środkó</w:t>
      </w:r>
      <w:r w:rsidR="00A95AC0" w:rsidRPr="00083C97">
        <w:rPr>
          <w:rFonts w:ascii="Arial" w:hAnsi="Arial" w:cs="Arial"/>
          <w:sz w:val="18"/>
          <w:szCs w:val="18"/>
        </w:rPr>
        <w:t>w komunikacji elektronicznej tj. przy użyciu</w:t>
      </w:r>
      <w:r w:rsidR="00C574B5" w:rsidRPr="00083C97">
        <w:rPr>
          <w:rFonts w:ascii="Arial" w:hAnsi="Arial" w:cs="Arial"/>
          <w:sz w:val="18"/>
          <w:szCs w:val="18"/>
        </w:rPr>
        <w:t xml:space="preserve"> </w:t>
      </w:r>
      <w:r w:rsidR="00B64D41" w:rsidRPr="00083C97">
        <w:rPr>
          <w:rFonts w:ascii="Arial" w:hAnsi="Arial" w:cs="Arial"/>
          <w:sz w:val="18"/>
          <w:szCs w:val="18"/>
        </w:rPr>
        <w:t>Pla</w:t>
      </w:r>
      <w:r w:rsidR="00C574B5" w:rsidRPr="00083C97">
        <w:rPr>
          <w:rFonts w:ascii="Arial" w:hAnsi="Arial" w:cs="Arial"/>
          <w:sz w:val="18"/>
          <w:szCs w:val="18"/>
        </w:rPr>
        <w:t xml:space="preserve">tformy Przetargowej </w:t>
      </w:r>
      <w:proofErr w:type="spellStart"/>
      <w:r w:rsidR="00C574B5" w:rsidRPr="00083C97">
        <w:rPr>
          <w:rFonts w:ascii="Arial" w:hAnsi="Arial" w:cs="Arial"/>
          <w:sz w:val="18"/>
          <w:szCs w:val="18"/>
        </w:rPr>
        <w:t>Logintrade</w:t>
      </w:r>
      <w:proofErr w:type="spellEnd"/>
      <w:r w:rsidR="00C574B5" w:rsidRPr="00083C97">
        <w:rPr>
          <w:rFonts w:ascii="Arial" w:hAnsi="Arial" w:cs="Arial"/>
          <w:sz w:val="18"/>
          <w:szCs w:val="18"/>
        </w:rPr>
        <w:t>.</w:t>
      </w:r>
      <w:r w:rsidR="00A95AC0" w:rsidRPr="00083C97">
        <w:rPr>
          <w:rFonts w:ascii="Arial" w:hAnsi="Arial" w:cs="Arial"/>
          <w:sz w:val="18"/>
          <w:szCs w:val="18"/>
        </w:rPr>
        <w:t xml:space="preserve"> </w:t>
      </w:r>
    </w:p>
    <w:p w:rsidR="00C574B5" w:rsidRPr="000311B6" w:rsidRDefault="00C574B5" w:rsidP="00C574B5">
      <w:pPr>
        <w:numPr>
          <w:ilvl w:val="1"/>
          <w:numId w:val="9"/>
        </w:numPr>
        <w:spacing w:after="0" w:line="360" w:lineRule="auto"/>
        <w:ind w:left="426" w:hanging="426"/>
        <w:jc w:val="both"/>
        <w:rPr>
          <w:rFonts w:ascii="Arial" w:hAnsi="Arial" w:cs="Arial"/>
          <w:b/>
          <w:sz w:val="18"/>
          <w:szCs w:val="18"/>
          <w:u w:val="single"/>
        </w:rPr>
      </w:pPr>
      <w:r w:rsidRPr="000311B6">
        <w:rPr>
          <w:rFonts w:ascii="Arial" w:hAnsi="Arial" w:cs="Arial"/>
          <w:b/>
          <w:sz w:val="18"/>
          <w:szCs w:val="18"/>
          <w:u w:val="single"/>
        </w:rPr>
        <w:t>O</w:t>
      </w:r>
      <w:r w:rsidR="00A95AC0" w:rsidRPr="000311B6">
        <w:rPr>
          <w:rFonts w:ascii="Arial" w:hAnsi="Arial" w:cs="Arial"/>
          <w:b/>
          <w:sz w:val="18"/>
          <w:szCs w:val="18"/>
          <w:u w:val="single"/>
        </w:rPr>
        <w:t>ferty</w:t>
      </w:r>
      <w:r w:rsidR="00083C97">
        <w:rPr>
          <w:rFonts w:ascii="Arial" w:hAnsi="Arial" w:cs="Arial"/>
          <w:b/>
          <w:sz w:val="18"/>
          <w:szCs w:val="18"/>
          <w:u w:val="single"/>
        </w:rPr>
        <w:t xml:space="preserve"> oraz oświadczenia sporządzone </w:t>
      </w:r>
      <w:r w:rsidRPr="000311B6">
        <w:rPr>
          <w:rFonts w:ascii="Arial" w:hAnsi="Arial" w:cs="Arial"/>
          <w:b/>
          <w:sz w:val="18"/>
          <w:szCs w:val="18"/>
          <w:u w:val="single"/>
        </w:rPr>
        <w:t xml:space="preserve">w postaci elektronicznej </w:t>
      </w:r>
      <w:r w:rsidR="00083C97">
        <w:rPr>
          <w:rFonts w:ascii="Arial" w:hAnsi="Arial" w:cs="Arial"/>
          <w:b/>
          <w:sz w:val="18"/>
          <w:szCs w:val="18"/>
          <w:u w:val="single"/>
        </w:rPr>
        <w:t xml:space="preserve">przekazuje się </w:t>
      </w:r>
      <w:r w:rsidR="00C53928">
        <w:rPr>
          <w:rFonts w:ascii="Arial" w:hAnsi="Arial" w:cs="Arial"/>
          <w:b/>
          <w:sz w:val="18"/>
          <w:szCs w:val="18"/>
          <w:u w:val="single"/>
        </w:rPr>
        <w:t xml:space="preserve">pod rygorem nieważności w formie </w:t>
      </w:r>
      <w:r w:rsidRPr="000311B6">
        <w:rPr>
          <w:rFonts w:ascii="Arial" w:hAnsi="Arial" w:cs="Arial"/>
          <w:b/>
          <w:sz w:val="18"/>
          <w:szCs w:val="18"/>
          <w:u w:val="single"/>
        </w:rPr>
        <w:t>opatrzonej kwalifikowanym podpisem elektronicznym</w:t>
      </w:r>
      <w:r w:rsidR="00C43543" w:rsidRPr="000311B6">
        <w:rPr>
          <w:rFonts w:ascii="Arial" w:hAnsi="Arial" w:cs="Arial"/>
          <w:b/>
          <w:sz w:val="18"/>
          <w:szCs w:val="18"/>
          <w:u w:val="single"/>
        </w:rPr>
        <w:t>.</w:t>
      </w:r>
    </w:p>
    <w:p w:rsidR="00C43543" w:rsidRPr="00A95AC0" w:rsidRDefault="00A95AC0" w:rsidP="00A95AC0">
      <w:pPr>
        <w:numPr>
          <w:ilvl w:val="1"/>
          <w:numId w:val="9"/>
        </w:numPr>
        <w:spacing w:after="0" w:line="360" w:lineRule="auto"/>
        <w:ind w:left="426" w:hanging="426"/>
        <w:jc w:val="both"/>
        <w:rPr>
          <w:rFonts w:ascii="Arial" w:hAnsi="Arial" w:cs="Arial"/>
          <w:b/>
          <w:sz w:val="18"/>
          <w:szCs w:val="18"/>
        </w:rPr>
      </w:pPr>
      <w:r w:rsidRPr="000311B6">
        <w:rPr>
          <w:rFonts w:ascii="Arial" w:hAnsi="Arial" w:cs="Arial"/>
          <w:sz w:val="18"/>
          <w:szCs w:val="18"/>
        </w:rPr>
        <w:t>Środkiem komunikacji elektronicznej, służącym złożeniu oferty przez Wykonawcę, jest jego prawidłowe złożenie na Platformie Przetargowej dostępnej pod adresem:</w:t>
      </w:r>
      <w:r w:rsidRPr="000311B6">
        <w:rPr>
          <w:rFonts w:ascii="Arial" w:hAnsi="Arial" w:cs="Arial"/>
          <w:b/>
          <w:sz w:val="18"/>
          <w:szCs w:val="18"/>
        </w:rPr>
        <w:t xml:space="preserve"> </w:t>
      </w:r>
      <w:hyperlink r:id="rId16" w:history="1">
        <w:r w:rsidR="00934DEC" w:rsidRPr="000311B6">
          <w:rPr>
            <w:rStyle w:val="Hipercze"/>
            <w:rFonts w:ascii="Arial" w:hAnsi="Arial" w:cs="Arial"/>
            <w:b/>
            <w:sz w:val="18"/>
            <w:szCs w:val="18"/>
          </w:rPr>
          <w:t>https://powiatwroclawski.logintrade.net/rejestracja/ustawowe.html</w:t>
        </w:r>
      </w:hyperlink>
      <w:r w:rsidR="00B64D41" w:rsidRPr="00955747">
        <w:rPr>
          <w:rFonts w:ascii="Arial" w:hAnsi="Arial" w:cs="Arial"/>
          <w:sz w:val="18"/>
          <w:szCs w:val="18"/>
        </w:rPr>
        <w:t> </w:t>
      </w:r>
      <w:r w:rsidRPr="00955747">
        <w:rPr>
          <w:rFonts w:ascii="Arial" w:hAnsi="Arial" w:cs="Arial"/>
          <w:sz w:val="18"/>
          <w:szCs w:val="18"/>
        </w:rPr>
        <w:t>w wierszu oznaczonym tytułem oraz znakiem sprawy zgodnym</w:t>
      </w:r>
      <w:r>
        <w:rPr>
          <w:rFonts w:ascii="Arial" w:hAnsi="Arial" w:cs="Arial"/>
          <w:sz w:val="18"/>
          <w:szCs w:val="18"/>
        </w:rPr>
        <w:t xml:space="preserve"> z niniejszym postępowaniem. Korzystanie z Platformy Przetargowej przez Wykonawcę jest bezpłatne.</w:t>
      </w:r>
    </w:p>
    <w:p w:rsidR="00A95AC0" w:rsidRPr="00A95AC0" w:rsidRDefault="00A95AC0" w:rsidP="00A95AC0">
      <w:pPr>
        <w:numPr>
          <w:ilvl w:val="1"/>
          <w:numId w:val="9"/>
        </w:numPr>
        <w:spacing w:after="0" w:line="360" w:lineRule="auto"/>
        <w:ind w:left="426" w:hanging="426"/>
        <w:jc w:val="both"/>
        <w:rPr>
          <w:rFonts w:ascii="Arial" w:hAnsi="Arial" w:cs="Arial"/>
          <w:b/>
          <w:sz w:val="18"/>
          <w:szCs w:val="18"/>
        </w:rPr>
      </w:pPr>
      <w:r>
        <w:rPr>
          <w:rFonts w:ascii="Arial" w:hAnsi="Arial" w:cs="Arial"/>
          <w:sz w:val="18"/>
          <w:szCs w:val="18"/>
        </w:rPr>
        <w:t>Zamawiający dopuszcza formaty da</w:t>
      </w:r>
      <w:r w:rsidR="002010CF">
        <w:rPr>
          <w:rFonts w:ascii="Arial" w:hAnsi="Arial" w:cs="Arial"/>
          <w:sz w:val="18"/>
          <w:szCs w:val="18"/>
        </w:rPr>
        <w:t>n</w:t>
      </w:r>
      <w:r>
        <w:rPr>
          <w:rFonts w:ascii="Arial" w:hAnsi="Arial" w:cs="Arial"/>
          <w:sz w:val="18"/>
          <w:szCs w:val="18"/>
        </w:rPr>
        <w:t xml:space="preserve">ych określone w katalogu formatów wskazanych w załączniku nr 2 do rozporządzenia Rady Ministrów z dnia 12 kwietnia 2012 r., w </w:t>
      </w:r>
      <w:r w:rsidR="002010CF">
        <w:rPr>
          <w:rFonts w:ascii="Arial" w:hAnsi="Arial" w:cs="Arial"/>
          <w:sz w:val="18"/>
          <w:szCs w:val="18"/>
        </w:rPr>
        <w:t>sprawie</w:t>
      </w:r>
      <w:r>
        <w:rPr>
          <w:rFonts w:ascii="Arial" w:hAnsi="Arial" w:cs="Arial"/>
          <w:sz w:val="18"/>
          <w:szCs w:val="18"/>
        </w:rPr>
        <w:t xml:space="preserve"> Krajowych Ram </w:t>
      </w:r>
      <w:r w:rsidR="002010CF">
        <w:rPr>
          <w:rFonts w:ascii="Arial" w:hAnsi="Arial" w:cs="Arial"/>
          <w:sz w:val="18"/>
          <w:szCs w:val="18"/>
        </w:rPr>
        <w:t>Interoperacyjności</w:t>
      </w:r>
      <w:r>
        <w:rPr>
          <w:rFonts w:ascii="Arial" w:hAnsi="Arial" w:cs="Arial"/>
          <w:sz w:val="18"/>
          <w:szCs w:val="18"/>
        </w:rPr>
        <w:t xml:space="preserve">, minimalnych wymagań la systemów teleinformatycznych (Dz. U z 2017 r., poz. 2247), w szczególności: pdf., doc., </w:t>
      </w:r>
      <w:proofErr w:type="spellStart"/>
      <w:r>
        <w:rPr>
          <w:rFonts w:ascii="Arial" w:hAnsi="Arial" w:cs="Arial"/>
          <w:sz w:val="18"/>
          <w:szCs w:val="18"/>
        </w:rPr>
        <w:t>docx</w:t>
      </w:r>
      <w:proofErr w:type="spellEnd"/>
      <w:r>
        <w:rPr>
          <w:rFonts w:ascii="Arial" w:hAnsi="Arial" w:cs="Arial"/>
          <w:sz w:val="18"/>
          <w:szCs w:val="18"/>
        </w:rPr>
        <w:t xml:space="preserve">., rtf., </w:t>
      </w:r>
      <w:proofErr w:type="spellStart"/>
      <w:r>
        <w:rPr>
          <w:rFonts w:ascii="Arial" w:hAnsi="Arial" w:cs="Arial"/>
          <w:sz w:val="18"/>
          <w:szCs w:val="18"/>
        </w:rPr>
        <w:t>xps</w:t>
      </w:r>
      <w:proofErr w:type="spellEnd"/>
      <w:r>
        <w:rPr>
          <w:rFonts w:ascii="Arial" w:hAnsi="Arial" w:cs="Arial"/>
          <w:sz w:val="18"/>
          <w:szCs w:val="18"/>
        </w:rPr>
        <w:t xml:space="preserve">., </w:t>
      </w:r>
      <w:proofErr w:type="spellStart"/>
      <w:r>
        <w:rPr>
          <w:rFonts w:ascii="Arial" w:hAnsi="Arial" w:cs="Arial"/>
          <w:sz w:val="18"/>
          <w:szCs w:val="18"/>
        </w:rPr>
        <w:t>odt</w:t>
      </w:r>
      <w:proofErr w:type="spellEnd"/>
      <w:r>
        <w:rPr>
          <w:rFonts w:ascii="Arial" w:hAnsi="Arial" w:cs="Arial"/>
          <w:sz w:val="18"/>
          <w:szCs w:val="18"/>
        </w:rPr>
        <w:t>.</w:t>
      </w:r>
    </w:p>
    <w:p w:rsidR="00A95AC0" w:rsidRPr="008B3625" w:rsidRDefault="00A95AC0" w:rsidP="00D451A1">
      <w:pPr>
        <w:numPr>
          <w:ilvl w:val="1"/>
          <w:numId w:val="9"/>
        </w:numPr>
        <w:spacing w:after="0" w:line="360" w:lineRule="auto"/>
        <w:ind w:left="426" w:hanging="426"/>
        <w:jc w:val="both"/>
        <w:rPr>
          <w:rFonts w:ascii="Arial" w:hAnsi="Arial" w:cs="Arial"/>
          <w:b/>
          <w:sz w:val="18"/>
          <w:szCs w:val="18"/>
        </w:rPr>
      </w:pPr>
      <w:r w:rsidRPr="008B3625">
        <w:rPr>
          <w:rFonts w:ascii="Arial" w:hAnsi="Arial" w:cs="Arial"/>
          <w:sz w:val="18"/>
          <w:szCs w:val="18"/>
        </w:rPr>
        <w:t>Wykonawca</w:t>
      </w:r>
      <w:r w:rsidR="008B3625">
        <w:rPr>
          <w:rFonts w:ascii="Arial" w:hAnsi="Arial" w:cs="Arial"/>
          <w:sz w:val="18"/>
          <w:szCs w:val="18"/>
        </w:rPr>
        <w:t xml:space="preserve">, który </w:t>
      </w:r>
      <w:r w:rsidRPr="008B3625">
        <w:rPr>
          <w:rFonts w:ascii="Arial" w:hAnsi="Arial" w:cs="Arial"/>
          <w:sz w:val="18"/>
          <w:szCs w:val="18"/>
        </w:rPr>
        <w:t xml:space="preserve">podpisuje </w:t>
      </w:r>
      <w:r w:rsidR="008B3625">
        <w:rPr>
          <w:rFonts w:ascii="Arial" w:hAnsi="Arial" w:cs="Arial"/>
          <w:sz w:val="18"/>
          <w:szCs w:val="18"/>
        </w:rPr>
        <w:t xml:space="preserve">ofertę, dokumenty i oświadczenia </w:t>
      </w:r>
      <w:r w:rsidRPr="008B3625">
        <w:rPr>
          <w:rFonts w:ascii="Arial" w:hAnsi="Arial" w:cs="Arial"/>
          <w:b/>
          <w:sz w:val="18"/>
          <w:szCs w:val="18"/>
          <w:u w:val="single"/>
        </w:rPr>
        <w:t>kwalifikowanym podpisem elektronicznym</w:t>
      </w:r>
      <w:r w:rsidRPr="008B3625">
        <w:rPr>
          <w:rFonts w:ascii="Arial" w:hAnsi="Arial" w:cs="Arial"/>
          <w:sz w:val="18"/>
          <w:szCs w:val="18"/>
        </w:rPr>
        <w:t xml:space="preserve">, </w:t>
      </w:r>
      <w:r w:rsidR="008B3625">
        <w:rPr>
          <w:rFonts w:ascii="Arial" w:hAnsi="Arial" w:cs="Arial"/>
          <w:sz w:val="18"/>
          <w:szCs w:val="18"/>
        </w:rPr>
        <w:t xml:space="preserve">winien je złożyć </w:t>
      </w:r>
      <w:r w:rsidR="00DD0C88" w:rsidRPr="008B3625">
        <w:rPr>
          <w:rFonts w:ascii="Arial" w:hAnsi="Arial" w:cs="Arial"/>
          <w:sz w:val="18"/>
          <w:szCs w:val="18"/>
        </w:rPr>
        <w:t xml:space="preserve">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C574B5" w:rsidRPr="000230B1" w:rsidRDefault="00B64D41" w:rsidP="000230B1">
      <w:pPr>
        <w:numPr>
          <w:ilvl w:val="1"/>
          <w:numId w:val="9"/>
        </w:numPr>
        <w:spacing w:after="0" w:line="360" w:lineRule="auto"/>
        <w:ind w:left="426" w:hanging="426"/>
        <w:jc w:val="both"/>
        <w:rPr>
          <w:rFonts w:ascii="Arial" w:hAnsi="Arial" w:cs="Arial"/>
          <w:b/>
          <w:sz w:val="18"/>
          <w:szCs w:val="18"/>
        </w:rPr>
      </w:pPr>
      <w:r w:rsidRPr="00DD0C88">
        <w:rPr>
          <w:rFonts w:ascii="Arial" w:hAnsi="Arial" w:cs="Arial"/>
          <w:sz w:val="18"/>
          <w:szCs w:val="18"/>
        </w:rPr>
        <w:t>Wsparcie techniczne dla Wykonawców Platformy Przetargowej:</w:t>
      </w:r>
      <w:r w:rsidR="000230B1">
        <w:rPr>
          <w:rFonts w:ascii="Arial" w:hAnsi="Arial" w:cs="Arial"/>
          <w:b/>
          <w:sz w:val="18"/>
          <w:szCs w:val="18"/>
        </w:rPr>
        <w:t xml:space="preserve"> </w:t>
      </w:r>
      <w:r w:rsidRPr="000230B1">
        <w:rPr>
          <w:rFonts w:ascii="Arial" w:hAnsi="Arial" w:cs="Arial"/>
          <w:sz w:val="18"/>
          <w:szCs w:val="18"/>
        </w:rPr>
        <w:t>+ 48 71 787 37 57; + 48 71 787 35 34; + 48 71 787 37 27</w:t>
      </w:r>
      <w:r w:rsidR="000230B1">
        <w:rPr>
          <w:rFonts w:ascii="Arial" w:hAnsi="Arial" w:cs="Arial"/>
          <w:b/>
          <w:sz w:val="18"/>
          <w:szCs w:val="18"/>
        </w:rPr>
        <w:t xml:space="preserve">; </w:t>
      </w:r>
      <w:r w:rsidRPr="000230B1">
        <w:rPr>
          <w:rFonts w:ascii="Arial" w:hAnsi="Arial" w:cs="Arial"/>
          <w:sz w:val="18"/>
          <w:szCs w:val="18"/>
        </w:rPr>
        <w:t>Pn.–pt.: 8:00 – 16:00</w:t>
      </w:r>
      <w:r w:rsidR="000230B1">
        <w:rPr>
          <w:rFonts w:ascii="Arial" w:hAnsi="Arial" w:cs="Arial"/>
          <w:b/>
          <w:sz w:val="18"/>
          <w:szCs w:val="18"/>
        </w:rPr>
        <w:t xml:space="preserve">; </w:t>
      </w:r>
      <w:hyperlink r:id="rId17" w:history="1">
        <w:r w:rsidR="00C574B5" w:rsidRPr="000230B1">
          <w:rPr>
            <w:rStyle w:val="Hipercze"/>
            <w:rFonts w:ascii="Arial" w:hAnsi="Arial" w:cs="Arial"/>
            <w:sz w:val="18"/>
            <w:szCs w:val="18"/>
          </w:rPr>
          <w:t>helpdesk@logintrade.net</w:t>
        </w:r>
      </w:hyperlink>
    </w:p>
    <w:p w:rsidR="00C43543" w:rsidRDefault="00A06293" w:rsidP="00C43543">
      <w:pPr>
        <w:numPr>
          <w:ilvl w:val="1"/>
          <w:numId w:val="9"/>
        </w:numPr>
        <w:spacing w:after="0" w:line="360" w:lineRule="auto"/>
        <w:ind w:left="426" w:hanging="426"/>
        <w:jc w:val="both"/>
        <w:rPr>
          <w:rStyle w:val="Hipercze"/>
          <w:rFonts w:ascii="Arial" w:hAnsi="Arial" w:cs="Arial"/>
          <w:b/>
          <w:color w:val="auto"/>
          <w:sz w:val="18"/>
          <w:szCs w:val="18"/>
          <w:u w:val="none"/>
        </w:rPr>
      </w:pPr>
      <w:r w:rsidRPr="00C574B5">
        <w:rPr>
          <w:rFonts w:ascii="Arial" w:hAnsi="Arial" w:cs="Arial"/>
          <w:sz w:val="18"/>
          <w:szCs w:val="18"/>
        </w:rPr>
        <w:t xml:space="preserve">Osobą uprawnioną do porozumiewania się z Wykonawcami w związku z </w:t>
      </w:r>
      <w:r w:rsidR="00BA7A19" w:rsidRPr="00C574B5">
        <w:rPr>
          <w:rFonts w:ascii="Arial" w:hAnsi="Arial" w:cs="Arial"/>
          <w:sz w:val="18"/>
          <w:szCs w:val="18"/>
        </w:rPr>
        <w:t>toczącym się postępowaniem jest</w:t>
      </w:r>
      <w:r w:rsidR="00B64D41" w:rsidRPr="00C574B5">
        <w:rPr>
          <w:rFonts w:ascii="Arial" w:hAnsi="Arial" w:cs="Arial"/>
          <w:sz w:val="18"/>
          <w:szCs w:val="18"/>
        </w:rPr>
        <w:t xml:space="preserve"> pracownik </w:t>
      </w:r>
      <w:r w:rsidRPr="00C574B5">
        <w:rPr>
          <w:rFonts w:ascii="Arial" w:hAnsi="Arial" w:cs="Arial"/>
          <w:sz w:val="18"/>
          <w:szCs w:val="18"/>
        </w:rPr>
        <w:t>Wydział</w:t>
      </w:r>
      <w:r w:rsidR="00B64D41" w:rsidRPr="00C574B5">
        <w:rPr>
          <w:rFonts w:ascii="Arial" w:hAnsi="Arial" w:cs="Arial"/>
          <w:sz w:val="18"/>
          <w:szCs w:val="18"/>
        </w:rPr>
        <w:t>u</w:t>
      </w:r>
      <w:r w:rsidRPr="00C574B5">
        <w:rPr>
          <w:rFonts w:ascii="Arial" w:hAnsi="Arial" w:cs="Arial"/>
          <w:sz w:val="18"/>
          <w:szCs w:val="18"/>
        </w:rPr>
        <w:t xml:space="preserve"> Zamówień Publicznych, </w:t>
      </w:r>
      <w:r w:rsidR="00581A42" w:rsidRPr="00C574B5">
        <w:rPr>
          <w:rFonts w:ascii="Arial" w:hAnsi="Arial" w:cs="Arial"/>
          <w:sz w:val="18"/>
          <w:szCs w:val="18"/>
        </w:rPr>
        <w:t xml:space="preserve">adres </w:t>
      </w:r>
      <w:r w:rsidRPr="00C574B5">
        <w:rPr>
          <w:rFonts w:ascii="Arial" w:hAnsi="Arial" w:cs="Arial"/>
          <w:sz w:val="18"/>
          <w:szCs w:val="18"/>
        </w:rPr>
        <w:t xml:space="preserve">e-mail: </w:t>
      </w:r>
      <w:hyperlink r:id="rId18" w:history="1">
        <w:r w:rsidRPr="00C574B5">
          <w:rPr>
            <w:rStyle w:val="Hipercze"/>
            <w:rFonts w:ascii="Arial" w:hAnsi="Arial" w:cs="Arial"/>
            <w:sz w:val="18"/>
            <w:szCs w:val="18"/>
          </w:rPr>
          <w:t>zp@powiatwroclawski.pl</w:t>
        </w:r>
      </w:hyperlink>
    </w:p>
    <w:p w:rsidR="00C43543" w:rsidRDefault="00C43543" w:rsidP="00C43543">
      <w:pPr>
        <w:numPr>
          <w:ilvl w:val="1"/>
          <w:numId w:val="9"/>
        </w:numPr>
        <w:spacing w:after="0" w:line="360" w:lineRule="auto"/>
        <w:ind w:left="426" w:hanging="426"/>
        <w:jc w:val="both"/>
        <w:rPr>
          <w:rFonts w:ascii="Arial" w:hAnsi="Arial" w:cs="Arial"/>
          <w:b/>
          <w:sz w:val="18"/>
          <w:szCs w:val="18"/>
        </w:rPr>
      </w:pPr>
      <w:r w:rsidRPr="00C43543">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C43543" w:rsidRDefault="00C43543" w:rsidP="00DD0C88">
      <w:pPr>
        <w:numPr>
          <w:ilvl w:val="1"/>
          <w:numId w:val="9"/>
        </w:numPr>
        <w:tabs>
          <w:tab w:val="clear" w:pos="2062"/>
        </w:tabs>
        <w:spacing w:after="0" w:line="360" w:lineRule="auto"/>
        <w:ind w:left="426" w:hanging="426"/>
        <w:jc w:val="both"/>
        <w:rPr>
          <w:rFonts w:ascii="Arial" w:hAnsi="Arial" w:cs="Arial"/>
          <w:b/>
          <w:sz w:val="18"/>
          <w:szCs w:val="18"/>
        </w:rPr>
      </w:pPr>
      <w:r w:rsidRPr="00C43543">
        <w:rPr>
          <w:rFonts w:ascii="Arial" w:hAnsi="Arial" w:cs="Arial"/>
          <w:sz w:val="18"/>
          <w:szCs w:val="18"/>
        </w:rPr>
        <w:t>Zgodnie z §</w:t>
      </w:r>
      <w:r w:rsidR="002207CF">
        <w:rPr>
          <w:rFonts w:ascii="Arial" w:hAnsi="Arial" w:cs="Arial"/>
          <w:sz w:val="18"/>
          <w:szCs w:val="18"/>
        </w:rPr>
        <w:t xml:space="preserve"> </w:t>
      </w:r>
      <w:r w:rsidRPr="00C43543">
        <w:rPr>
          <w:rFonts w:ascii="Arial" w:hAnsi="Arial" w:cs="Arial"/>
          <w:sz w:val="18"/>
          <w:szCs w:val="18"/>
        </w:rPr>
        <w:t>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w:t>
      </w:r>
      <w:r>
        <w:rPr>
          <w:rFonts w:ascii="Arial" w:hAnsi="Arial" w:cs="Arial"/>
          <w:sz w:val="18"/>
          <w:szCs w:val="18"/>
        </w:rPr>
        <w:t xml:space="preserve"> warunków udziału</w:t>
      </w:r>
      <w:r w:rsidRPr="00C43543">
        <w:rPr>
          <w:rFonts w:ascii="Arial" w:hAnsi="Arial" w:cs="Arial"/>
          <w:sz w:val="18"/>
          <w:szCs w:val="18"/>
        </w:rPr>
        <w:t xml:space="preserve"> (w tym referencje) oraz potwierdzające brak podstaw do wykluczenia z postępowania (np. informacje z ZUS,US,KRK) należy złożyć </w:t>
      </w:r>
      <w:r w:rsidRPr="00C43543">
        <w:rPr>
          <w:rFonts w:ascii="Arial" w:hAnsi="Arial" w:cs="Arial"/>
          <w:sz w:val="18"/>
          <w:szCs w:val="18"/>
          <w:u w:val="single"/>
        </w:rPr>
        <w:t>oryginał dokumentu elektronicznego</w:t>
      </w:r>
      <w:r w:rsidRPr="00C43543">
        <w:rPr>
          <w:rFonts w:ascii="Arial" w:hAnsi="Arial" w:cs="Arial"/>
          <w:sz w:val="18"/>
          <w:szCs w:val="18"/>
        </w:rPr>
        <w:t>. W pr</w:t>
      </w:r>
      <w:r>
        <w:rPr>
          <w:rFonts w:ascii="Arial" w:hAnsi="Arial" w:cs="Arial"/>
          <w:sz w:val="18"/>
          <w:szCs w:val="18"/>
        </w:rPr>
        <w:t xml:space="preserve">zypadku gdy Wykonawca nie jest </w:t>
      </w:r>
      <w:r w:rsidRPr="00C43543">
        <w:rPr>
          <w:rFonts w:ascii="Arial" w:hAnsi="Arial" w:cs="Arial"/>
          <w:sz w:val="18"/>
          <w:szCs w:val="18"/>
        </w:rPr>
        <w:t xml:space="preserve">w posiadaniu oryginału dokumentu elektronicznego </w:t>
      </w:r>
      <w:r w:rsidRPr="00C43543">
        <w:rPr>
          <w:rFonts w:ascii="Arial" w:hAnsi="Arial" w:cs="Arial"/>
          <w:sz w:val="18"/>
          <w:szCs w:val="18"/>
          <w:u w:val="single"/>
        </w:rPr>
        <w:t>może sporządzić i przekazać jego elektroniczną kopię</w:t>
      </w:r>
      <w:r w:rsidRPr="00C43543">
        <w:rPr>
          <w:rFonts w:ascii="Arial" w:hAnsi="Arial" w:cs="Arial"/>
          <w:sz w:val="18"/>
          <w:szCs w:val="18"/>
        </w:rPr>
        <w:t xml:space="preserve">. </w:t>
      </w:r>
      <w:r w:rsidRPr="00C43543">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C43543">
        <w:rPr>
          <w:rFonts w:ascii="Arial" w:hAnsi="Arial" w:cs="Arial"/>
          <w:sz w:val="18"/>
          <w:szCs w:val="18"/>
        </w:rPr>
        <w:t xml:space="preserve">. </w:t>
      </w:r>
    </w:p>
    <w:p w:rsidR="002207CF"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C43543">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2207CF"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2207CF">
        <w:rPr>
          <w:rFonts w:ascii="Arial" w:hAnsi="Arial" w:cs="Arial"/>
          <w:sz w:val="18"/>
          <w:szCs w:val="18"/>
        </w:rPr>
        <w:t>tj</w:t>
      </w:r>
      <w:proofErr w:type="spellEnd"/>
      <w:r w:rsidRPr="002207CF">
        <w:rPr>
          <w:rFonts w:ascii="Arial" w:hAnsi="Arial" w:cs="Arial"/>
          <w:sz w:val="18"/>
          <w:szCs w:val="18"/>
        </w:rPr>
        <w:t xml:space="preserve"> </w:t>
      </w:r>
      <w:r w:rsidRPr="002207CF">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2207CF">
        <w:rPr>
          <w:rFonts w:ascii="Arial" w:hAnsi="Arial" w:cs="Arial"/>
          <w:sz w:val="18"/>
          <w:szCs w:val="18"/>
        </w:rPr>
        <w:t xml:space="preserve"> Jeżeli Wykonawca przekazuje dokument elektroniczny w formacie </w:t>
      </w:r>
      <w:r w:rsidRPr="002207CF">
        <w:rPr>
          <w:rFonts w:ascii="Arial" w:hAnsi="Arial" w:cs="Arial"/>
          <w:sz w:val="18"/>
          <w:szCs w:val="18"/>
        </w:rPr>
        <w:lastRenderedPageBreak/>
        <w:t>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podwykonawcę</w:t>
      </w:r>
    </w:p>
    <w:p w:rsidR="002207CF" w:rsidRDefault="00C4354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rPr>
        <w:t>Dokumenty sporządzone w języku obcym są składane wraz z tłumaczeniem na język polski.</w:t>
      </w:r>
    </w:p>
    <w:p w:rsidR="0073497D" w:rsidRPr="002207CF" w:rsidRDefault="00A06293" w:rsidP="002207CF">
      <w:pPr>
        <w:numPr>
          <w:ilvl w:val="1"/>
          <w:numId w:val="9"/>
        </w:numPr>
        <w:tabs>
          <w:tab w:val="clear" w:pos="2062"/>
          <w:tab w:val="num" w:pos="567"/>
        </w:tabs>
        <w:spacing w:after="0" w:line="360" w:lineRule="auto"/>
        <w:ind w:left="426" w:hanging="426"/>
        <w:jc w:val="both"/>
        <w:rPr>
          <w:rFonts w:ascii="Arial" w:hAnsi="Arial" w:cs="Arial"/>
          <w:b/>
          <w:sz w:val="18"/>
          <w:szCs w:val="18"/>
        </w:rPr>
      </w:pPr>
      <w:r w:rsidRPr="002207CF">
        <w:rPr>
          <w:rFonts w:ascii="Arial" w:hAnsi="Arial" w:cs="Arial"/>
          <w:sz w:val="18"/>
          <w:szCs w:val="18"/>
          <w:lang w:eastAsia="en-US"/>
        </w:rPr>
        <w:t>Wszelkie informacje stanowiące tajemnicę przedsiębiorstwa w rozumieniu</w:t>
      </w:r>
      <w:r w:rsidR="00934DEC" w:rsidRPr="002207CF">
        <w:rPr>
          <w:rFonts w:ascii="Arial" w:hAnsi="Arial" w:cs="Arial"/>
          <w:sz w:val="18"/>
          <w:szCs w:val="18"/>
          <w:lang w:eastAsia="en-US"/>
        </w:rPr>
        <w:t xml:space="preserve"> ustawy z dnia 16 kwietnia 1993</w:t>
      </w:r>
      <w:r w:rsidRPr="002207CF">
        <w:rPr>
          <w:rFonts w:ascii="Arial" w:hAnsi="Arial" w:cs="Arial"/>
          <w:sz w:val="18"/>
          <w:szCs w:val="18"/>
          <w:lang w:eastAsia="en-US"/>
        </w:rPr>
        <w:t xml:space="preserve">r. o zwalczaniu nieuczciwej konkurencji, które Wykonawca zastrzeże jako tajemnicę przedsiębiorstwa, powinny zostać </w:t>
      </w:r>
      <w:r w:rsidR="0073497D" w:rsidRPr="002207CF">
        <w:rPr>
          <w:rFonts w:ascii="Arial" w:hAnsi="Arial" w:cs="Arial"/>
          <w:sz w:val="18"/>
          <w:szCs w:val="18"/>
          <w:lang w:eastAsia="en-US"/>
        </w:rPr>
        <w:t>oznaczone i załączone oddzielnie</w:t>
      </w:r>
    </w:p>
    <w:p w:rsidR="00A06293" w:rsidRPr="0034631F" w:rsidRDefault="00A06293" w:rsidP="0034631F">
      <w:pPr>
        <w:numPr>
          <w:ilvl w:val="1"/>
          <w:numId w:val="9"/>
        </w:numPr>
        <w:spacing w:after="0" w:line="360" w:lineRule="auto"/>
        <w:ind w:left="567" w:hanging="567"/>
        <w:jc w:val="both"/>
        <w:rPr>
          <w:rFonts w:ascii="Arial" w:hAnsi="Arial" w:cs="Arial"/>
          <w:b/>
          <w:sz w:val="18"/>
          <w:szCs w:val="18"/>
        </w:rPr>
      </w:pPr>
      <w:r w:rsidRPr="0034631F">
        <w:rPr>
          <w:rFonts w:ascii="Arial" w:hAnsi="Arial" w:cs="Arial"/>
          <w:sz w:val="18"/>
          <w:szCs w:val="18"/>
          <w:lang w:eastAsia="en-US"/>
        </w:rPr>
        <w:t>Wykonawca po upływie terminu do składania ofert nie może skutecznie dokonać zmiany ani wycofać złożonej oferty.</w:t>
      </w:r>
    </w:p>
    <w:p w:rsidR="00A06293" w:rsidRPr="0034631F" w:rsidRDefault="00A06293" w:rsidP="000230B1">
      <w:pPr>
        <w:spacing w:after="0" w:line="240" w:lineRule="auto"/>
        <w:ind w:left="567"/>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Udzielanie wyjaśnień treści SIWZ</w:t>
      </w:r>
      <w:bookmarkEnd w:id="5"/>
      <w:r w:rsidRPr="0034631F">
        <w:rPr>
          <w:rFonts w:ascii="Arial" w:hAnsi="Arial" w:cs="Arial"/>
          <w:b/>
          <w:sz w:val="18"/>
          <w:szCs w:val="18"/>
        </w:rPr>
        <w:t>:</w:t>
      </w:r>
    </w:p>
    <w:p w:rsidR="00A61544" w:rsidRPr="00A61544" w:rsidRDefault="00A06293" w:rsidP="00A61544">
      <w:pPr>
        <w:numPr>
          <w:ilvl w:val="1"/>
          <w:numId w:val="9"/>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zwrócić się do Zamawiającego o wyjaśnienie treści specyfikacji istotnych warunków zamówienia (SIWZ), </w:t>
      </w:r>
      <w:r w:rsidR="00445DAD">
        <w:rPr>
          <w:rFonts w:ascii="Arial" w:hAnsi="Arial" w:cs="Arial"/>
          <w:sz w:val="18"/>
          <w:szCs w:val="18"/>
        </w:rPr>
        <w:t xml:space="preserve">korzystając z adresu Platformy Przetargowej, kierując wniosek na adres: </w:t>
      </w:r>
      <w:hyperlink r:id="rId19" w:history="1">
        <w:r w:rsidR="00934DEC" w:rsidRPr="0057708F">
          <w:rPr>
            <w:rStyle w:val="Hipercze"/>
            <w:rFonts w:ascii="Arial" w:hAnsi="Arial" w:cs="Arial"/>
            <w:b/>
            <w:sz w:val="18"/>
            <w:szCs w:val="18"/>
          </w:rPr>
          <w:t>https://powiatwroclawski.logintrade.net/rejestracja/ustawowe.html</w:t>
        </w:r>
      </w:hyperlink>
      <w:r w:rsidR="00445DAD" w:rsidRPr="00445DAD">
        <w:rPr>
          <w:rFonts w:ascii="Arial" w:hAnsi="Arial" w:cs="Arial"/>
          <w:sz w:val="18"/>
          <w:szCs w:val="18"/>
        </w:rPr>
        <w:t> </w:t>
      </w:r>
      <w:r w:rsidR="00A61544" w:rsidRPr="002C12C8">
        <w:rPr>
          <w:rFonts w:ascii="Arial" w:hAnsi="Arial" w:cs="Arial"/>
          <w:b/>
          <w:sz w:val="18"/>
          <w:szCs w:val="18"/>
          <w:u w:val="single"/>
        </w:rPr>
        <w:t>lub</w:t>
      </w:r>
      <w:r w:rsidR="00A61544" w:rsidRPr="002C12C8">
        <w:rPr>
          <w:rFonts w:ascii="Arial" w:hAnsi="Arial" w:cs="Arial"/>
          <w:b/>
          <w:sz w:val="18"/>
          <w:szCs w:val="18"/>
        </w:rPr>
        <w:t xml:space="preserve"> </w:t>
      </w:r>
      <w:r w:rsidR="00A61544" w:rsidRPr="00A61544">
        <w:rPr>
          <w:rFonts w:ascii="Arial" w:hAnsi="Arial" w:cs="Arial"/>
          <w:sz w:val="18"/>
          <w:szCs w:val="18"/>
        </w:rPr>
        <w:t xml:space="preserve">kierując wniosek na adres Zamawiającego: Powiat Wrocławski we Wrocławiu ul. Kościuszki 131, 50 – 440 Wrocław oraz na adres poczty elektronicznej </w:t>
      </w:r>
      <w:hyperlink r:id="rId20" w:history="1">
        <w:r w:rsidR="00A61544" w:rsidRPr="00A61544">
          <w:rPr>
            <w:rStyle w:val="Hipercze"/>
            <w:rFonts w:ascii="Arial" w:hAnsi="Arial" w:cs="Arial"/>
            <w:sz w:val="18"/>
            <w:szCs w:val="18"/>
          </w:rPr>
          <w:t>zp@powiatwroclawski.pl</w:t>
        </w:r>
      </w:hyperlink>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Zamawiający jest obowiązany udzielić wyjaśnień niezwłocz</w:t>
      </w:r>
      <w:r w:rsidR="00955747">
        <w:rPr>
          <w:rFonts w:ascii="Arial" w:hAnsi="Arial" w:cs="Arial"/>
          <w:sz w:val="18"/>
          <w:szCs w:val="18"/>
        </w:rPr>
        <w:t>nie, jednak nie później niż na 2</w:t>
      </w:r>
      <w:r w:rsidRPr="00445DAD">
        <w:rPr>
          <w:rFonts w:ascii="Arial" w:hAnsi="Arial" w:cs="Arial"/>
          <w:sz w:val="18"/>
          <w:szCs w:val="18"/>
        </w:rPr>
        <w:t xml:space="preserve"> dni przed upływem terminu </w:t>
      </w:r>
      <w:r w:rsidRPr="00445DAD">
        <w:rPr>
          <w:rFonts w:ascii="Arial" w:hAnsi="Arial" w:cs="Arial"/>
          <w:bCs/>
          <w:sz w:val="18"/>
          <w:szCs w:val="18"/>
        </w:rPr>
        <w:t>składania</w:t>
      </w:r>
      <w:r w:rsidRPr="00445DAD">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Jeżeli wniosek o wyjaśnienie treści SIWZ wpłynął po upływie terminu składania wniosku, o którym mowa w pkt 12.2</w:t>
      </w:r>
      <w:r w:rsidR="00445DAD">
        <w:rPr>
          <w:rFonts w:ascii="Arial" w:hAnsi="Arial" w:cs="Arial"/>
          <w:sz w:val="18"/>
          <w:szCs w:val="18"/>
        </w:rPr>
        <w:t xml:space="preserve"> SIWZ</w:t>
      </w:r>
      <w:r w:rsidRPr="00445DAD">
        <w:rPr>
          <w:rFonts w:ascii="Arial" w:hAnsi="Arial" w:cs="Arial"/>
          <w:sz w:val="18"/>
          <w:szCs w:val="18"/>
        </w:rPr>
        <w:t>, lub dotyczy udzielonych wyjaśnień, Zamawiający może udzielić wyjaśnień albo pozostawić wniosek bez rozpoznania.</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Przedłużenie terminu </w:t>
      </w:r>
      <w:r w:rsidRPr="00445DAD">
        <w:rPr>
          <w:rFonts w:ascii="Arial" w:hAnsi="Arial" w:cs="Arial"/>
          <w:bCs/>
          <w:sz w:val="18"/>
          <w:szCs w:val="18"/>
        </w:rPr>
        <w:t>składania</w:t>
      </w:r>
      <w:r w:rsidRPr="00445DAD">
        <w:rPr>
          <w:rFonts w:ascii="Arial" w:hAnsi="Arial" w:cs="Arial"/>
          <w:sz w:val="18"/>
          <w:szCs w:val="18"/>
        </w:rPr>
        <w:t xml:space="preserve"> ofert nie wpływa na bieg terminu składania wniosku, o którym mowa w pkt 12.2. SIWZ</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Treść zapytań wraz z </w:t>
      </w:r>
      <w:r w:rsidRPr="00445DAD">
        <w:rPr>
          <w:rFonts w:ascii="Arial" w:hAnsi="Arial" w:cs="Arial"/>
          <w:bCs/>
          <w:sz w:val="18"/>
          <w:szCs w:val="18"/>
        </w:rPr>
        <w:t>wyjaśnieniami</w:t>
      </w:r>
      <w:r w:rsidRPr="00445DAD">
        <w:rPr>
          <w:rFonts w:ascii="Arial" w:hAnsi="Arial" w:cs="Arial"/>
          <w:sz w:val="18"/>
          <w:szCs w:val="18"/>
        </w:rPr>
        <w:t xml:space="preserve"> Zamawiający przekaże Wykonawcom, </w:t>
      </w:r>
      <w:r w:rsidR="00445DAD">
        <w:rPr>
          <w:rFonts w:ascii="Arial" w:hAnsi="Arial" w:cs="Arial"/>
          <w:sz w:val="18"/>
          <w:szCs w:val="18"/>
        </w:rPr>
        <w:t>którzy złożyli zapytania</w:t>
      </w:r>
      <w:r w:rsidRPr="00445DAD">
        <w:rPr>
          <w:rFonts w:ascii="Arial" w:hAnsi="Arial" w:cs="Arial"/>
          <w:sz w:val="18"/>
          <w:szCs w:val="18"/>
        </w:rPr>
        <w:t>, bez ujawniania źródła zapytania, a także zamieści na stronie internetowej.</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W uzasadnionych przypadkach Zamawiający może przed upływem terminu składania ofert zmienić treść SIWZ. Dokonaną zmianę SIWZ </w:t>
      </w:r>
      <w:r w:rsidRPr="00445DAD">
        <w:rPr>
          <w:rFonts w:ascii="Arial" w:hAnsi="Arial" w:cs="Arial"/>
          <w:bCs/>
          <w:sz w:val="18"/>
          <w:szCs w:val="18"/>
        </w:rPr>
        <w:t>Zamawiający</w:t>
      </w:r>
      <w:r w:rsidRPr="00445DAD">
        <w:rPr>
          <w:rFonts w:ascii="Arial" w:hAnsi="Arial" w:cs="Arial"/>
          <w:sz w:val="18"/>
          <w:szCs w:val="18"/>
        </w:rPr>
        <w:t xml:space="preserve"> udostępni na stronie internetowej.</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445DAD" w:rsidRDefault="00A06293" w:rsidP="00445DAD">
      <w:pPr>
        <w:numPr>
          <w:ilvl w:val="1"/>
          <w:numId w:val="9"/>
        </w:numPr>
        <w:spacing w:after="0" w:line="360" w:lineRule="auto"/>
        <w:ind w:left="426" w:hanging="426"/>
        <w:jc w:val="both"/>
        <w:rPr>
          <w:rFonts w:ascii="Arial" w:hAnsi="Arial" w:cs="Arial"/>
          <w:sz w:val="18"/>
          <w:szCs w:val="18"/>
        </w:rPr>
      </w:pPr>
      <w:r w:rsidRPr="00445DAD">
        <w:rPr>
          <w:rFonts w:ascii="Arial" w:hAnsi="Arial" w:cs="Arial"/>
          <w:sz w:val="18"/>
          <w:szCs w:val="18"/>
        </w:rPr>
        <w:t xml:space="preserve">Jeżeli zmiana treści SIWZ, będzie prowadziła do zmiany treści ogłoszenia o zamówieniu, Zamawiający dokona zmiany treści ogłoszenia o </w:t>
      </w:r>
      <w:r w:rsidRPr="00445DAD">
        <w:rPr>
          <w:rFonts w:ascii="Arial" w:hAnsi="Arial" w:cs="Arial"/>
          <w:bCs/>
          <w:sz w:val="18"/>
          <w:szCs w:val="18"/>
        </w:rPr>
        <w:t>zamówieniu</w:t>
      </w:r>
      <w:r w:rsidRPr="00445DAD">
        <w:rPr>
          <w:rFonts w:ascii="Arial" w:hAnsi="Arial" w:cs="Arial"/>
          <w:sz w:val="18"/>
          <w:szCs w:val="18"/>
        </w:rPr>
        <w:t xml:space="preserve"> w sposób przewidziany w art. 38 ust. 4a P</w:t>
      </w:r>
      <w:r w:rsidR="00445DAD">
        <w:rPr>
          <w:rFonts w:ascii="Arial" w:hAnsi="Arial" w:cs="Arial"/>
          <w:sz w:val="18"/>
          <w:szCs w:val="18"/>
        </w:rPr>
        <w:t>ZP</w:t>
      </w:r>
      <w:r w:rsidRPr="00445DAD">
        <w:rPr>
          <w:rFonts w:ascii="Arial" w:hAnsi="Arial" w:cs="Arial"/>
          <w:sz w:val="18"/>
          <w:szCs w:val="18"/>
        </w:rPr>
        <w:t>.</w:t>
      </w:r>
    </w:p>
    <w:p w:rsidR="00A06293" w:rsidRPr="00445DAD" w:rsidRDefault="00A06293" w:rsidP="00955747">
      <w:pPr>
        <w:numPr>
          <w:ilvl w:val="1"/>
          <w:numId w:val="9"/>
        </w:numPr>
        <w:tabs>
          <w:tab w:val="clear" w:pos="2062"/>
          <w:tab w:val="num" w:pos="567"/>
        </w:tabs>
        <w:spacing w:after="0" w:line="360" w:lineRule="auto"/>
        <w:ind w:left="426" w:hanging="426"/>
        <w:jc w:val="both"/>
        <w:rPr>
          <w:rFonts w:ascii="Arial" w:hAnsi="Arial" w:cs="Arial"/>
          <w:sz w:val="18"/>
          <w:szCs w:val="18"/>
        </w:rPr>
      </w:pPr>
      <w:r w:rsidRPr="00445DAD">
        <w:rPr>
          <w:rFonts w:ascii="Arial" w:hAnsi="Arial" w:cs="Arial"/>
          <w:sz w:val="18"/>
          <w:szCs w:val="18"/>
        </w:rPr>
        <w:t>Zamawiający</w:t>
      </w:r>
      <w:r w:rsidRPr="00445DAD">
        <w:rPr>
          <w:rFonts w:ascii="Arial" w:hAnsi="Arial" w:cs="Arial"/>
          <w:bCs/>
          <w:sz w:val="18"/>
          <w:szCs w:val="18"/>
        </w:rPr>
        <w:t xml:space="preserve"> nie zamierza</w:t>
      </w:r>
      <w:r w:rsidRPr="00445DAD">
        <w:rPr>
          <w:rFonts w:ascii="Arial" w:hAnsi="Arial" w:cs="Arial"/>
          <w:sz w:val="18"/>
          <w:szCs w:val="18"/>
        </w:rPr>
        <w:t xml:space="preserve"> </w:t>
      </w:r>
      <w:r w:rsidRPr="00445DAD">
        <w:rPr>
          <w:rFonts w:ascii="Arial" w:hAnsi="Arial" w:cs="Arial"/>
          <w:bCs/>
          <w:sz w:val="18"/>
          <w:szCs w:val="18"/>
        </w:rPr>
        <w:t>zwoływać</w:t>
      </w:r>
      <w:r w:rsidRPr="00445DAD">
        <w:rPr>
          <w:rFonts w:ascii="Arial" w:hAnsi="Arial" w:cs="Arial"/>
          <w:sz w:val="18"/>
          <w:szCs w:val="18"/>
        </w:rPr>
        <w:t xml:space="preserve"> zebrania Wykonawców przed składaniem ofert.</w:t>
      </w:r>
    </w:p>
    <w:p w:rsidR="00A06293" w:rsidRPr="0034631F" w:rsidRDefault="00A06293" w:rsidP="000230B1">
      <w:pPr>
        <w:spacing w:after="0" w:line="240" w:lineRule="auto"/>
        <w:ind w:left="567"/>
        <w:jc w:val="both"/>
        <w:rPr>
          <w:rFonts w:ascii="Arial" w:hAnsi="Arial" w:cs="Arial"/>
          <w:sz w:val="18"/>
          <w:szCs w:val="18"/>
        </w:rPr>
      </w:pPr>
    </w:p>
    <w:p w:rsidR="00A06293" w:rsidRPr="00773EF2"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773EF2">
        <w:rPr>
          <w:rFonts w:ascii="Arial" w:hAnsi="Arial" w:cs="Arial"/>
          <w:b/>
          <w:sz w:val="18"/>
          <w:szCs w:val="18"/>
        </w:rPr>
        <w:t>Opis sposobu przygotowania ofert:</w:t>
      </w:r>
    </w:p>
    <w:p w:rsidR="00A06293" w:rsidRDefault="00A06293" w:rsidP="00C55913">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Wykonawca może złożyć tylko jedną ofertę.</w:t>
      </w:r>
      <w:r w:rsidR="00E740B2" w:rsidRPr="00773EF2">
        <w:rPr>
          <w:rFonts w:ascii="Arial" w:hAnsi="Arial" w:cs="Arial"/>
          <w:sz w:val="18"/>
          <w:szCs w:val="18"/>
        </w:rPr>
        <w:t xml:space="preserve"> Złożenie przez Wykonawcę więcej niż jednej oferty lub ofert alternatywnych powoduje odrzucenie wszystkich ofert złożonych przez Wykonawcę.</w:t>
      </w:r>
    </w:p>
    <w:p w:rsidR="00C3376C" w:rsidRPr="00C3376C" w:rsidRDefault="005152C3" w:rsidP="00801000">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rPr>
        <w:t>Wykonawca składa o</w:t>
      </w:r>
      <w:r w:rsidR="00C55913" w:rsidRPr="00773EF2">
        <w:rPr>
          <w:rFonts w:ascii="Arial" w:hAnsi="Arial" w:cs="Arial"/>
          <w:b/>
          <w:sz w:val="18"/>
          <w:szCs w:val="18"/>
        </w:rPr>
        <w:t xml:space="preserve">fertę </w:t>
      </w:r>
      <w:r w:rsidR="00C3376C">
        <w:rPr>
          <w:rFonts w:ascii="Arial" w:hAnsi="Arial" w:cs="Arial"/>
          <w:b/>
          <w:sz w:val="18"/>
          <w:szCs w:val="18"/>
        </w:rPr>
        <w:t>wraz z wymaganymi dokumentami:</w:t>
      </w:r>
    </w:p>
    <w:p w:rsidR="00C3376C" w:rsidRDefault="00C3376C" w:rsidP="00C3376C">
      <w:pPr>
        <w:pStyle w:val="Akapitzlist"/>
        <w:numPr>
          <w:ilvl w:val="2"/>
          <w:numId w:val="9"/>
        </w:numPr>
        <w:spacing w:line="360" w:lineRule="auto"/>
        <w:ind w:left="567" w:hanging="425"/>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2C12C8">
        <w:rPr>
          <w:rFonts w:ascii="Arial" w:hAnsi="Arial" w:cs="Arial"/>
          <w:b/>
          <w:sz w:val="18"/>
          <w:szCs w:val="18"/>
          <w:u w:val="single"/>
        </w:rPr>
        <w:t>LUB</w:t>
      </w:r>
    </w:p>
    <w:p w:rsidR="00C55913" w:rsidRPr="00640DEF" w:rsidRDefault="00C3376C" w:rsidP="00C53928">
      <w:pPr>
        <w:pStyle w:val="Akapitzlist"/>
        <w:numPr>
          <w:ilvl w:val="2"/>
          <w:numId w:val="9"/>
        </w:numPr>
        <w:tabs>
          <w:tab w:val="clear" w:pos="862"/>
          <w:tab w:val="left" w:pos="567"/>
          <w:tab w:val="left" w:pos="851"/>
        </w:tabs>
        <w:spacing w:line="360" w:lineRule="auto"/>
        <w:ind w:left="567" w:hanging="425"/>
        <w:jc w:val="both"/>
        <w:rPr>
          <w:rFonts w:ascii="Arial" w:hAnsi="Arial" w:cs="Arial"/>
          <w:sz w:val="18"/>
          <w:szCs w:val="18"/>
        </w:rPr>
      </w:pPr>
      <w:r w:rsidRPr="00640DEF">
        <w:rPr>
          <w:rFonts w:ascii="Arial" w:hAnsi="Arial" w:cs="Arial"/>
          <w:sz w:val="18"/>
          <w:szCs w:val="18"/>
        </w:rPr>
        <w:t xml:space="preserve">W sposób elektroniczny, </w:t>
      </w:r>
      <w:r w:rsidR="00640DEF" w:rsidRPr="00640DEF">
        <w:rPr>
          <w:rFonts w:ascii="Arial" w:hAnsi="Arial" w:cs="Arial"/>
          <w:sz w:val="18"/>
          <w:szCs w:val="18"/>
        </w:rPr>
        <w:t xml:space="preserve">za pośrednictwem </w:t>
      </w:r>
      <w:r w:rsidR="005152C3" w:rsidRPr="00640DEF">
        <w:rPr>
          <w:rFonts w:ascii="Arial" w:hAnsi="Arial" w:cs="Arial"/>
          <w:sz w:val="18"/>
          <w:szCs w:val="18"/>
        </w:rPr>
        <w:t>Platformy</w:t>
      </w:r>
      <w:r w:rsidR="00C55913" w:rsidRPr="00640DEF">
        <w:rPr>
          <w:rFonts w:ascii="Arial" w:hAnsi="Arial" w:cs="Arial"/>
          <w:sz w:val="18"/>
          <w:szCs w:val="18"/>
        </w:rPr>
        <w:t xml:space="preserve"> Przetargowej</w:t>
      </w:r>
      <w:r w:rsidR="005152C3" w:rsidRPr="00640DEF">
        <w:rPr>
          <w:rFonts w:ascii="Arial" w:hAnsi="Arial" w:cs="Arial"/>
          <w:sz w:val="18"/>
          <w:szCs w:val="18"/>
        </w:rPr>
        <w:t xml:space="preserve"> pod adresem</w:t>
      </w:r>
      <w:r w:rsidR="005152C3" w:rsidRPr="00640DEF">
        <w:rPr>
          <w:rFonts w:ascii="Arial" w:hAnsi="Arial" w:cs="Arial"/>
          <w:b/>
          <w:sz w:val="18"/>
          <w:szCs w:val="18"/>
        </w:rPr>
        <w:t xml:space="preserve"> </w:t>
      </w:r>
      <w:hyperlink r:id="rId21" w:history="1">
        <w:r w:rsidR="003D10DA" w:rsidRPr="00640DEF">
          <w:rPr>
            <w:rStyle w:val="Hipercze"/>
            <w:rFonts w:ascii="Arial" w:hAnsi="Arial" w:cs="Arial"/>
            <w:b/>
            <w:sz w:val="18"/>
            <w:szCs w:val="18"/>
          </w:rPr>
          <w:t>https://powiatwroclawski.logintrade.net/rejestracja/ustawowe.html</w:t>
        </w:r>
      </w:hyperlink>
    </w:p>
    <w:p w:rsidR="00773EF2" w:rsidRDefault="00C55913" w:rsidP="00773EF2">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 xml:space="preserve">Treść </w:t>
      </w:r>
      <w:r w:rsidR="005152C3" w:rsidRPr="00773EF2">
        <w:rPr>
          <w:rFonts w:ascii="Arial" w:hAnsi="Arial" w:cs="Arial"/>
          <w:sz w:val="18"/>
          <w:szCs w:val="18"/>
        </w:rPr>
        <w:t xml:space="preserve">złożonej </w:t>
      </w:r>
      <w:r w:rsidRPr="00773EF2">
        <w:rPr>
          <w:rFonts w:ascii="Arial" w:hAnsi="Arial" w:cs="Arial"/>
          <w:sz w:val="18"/>
          <w:szCs w:val="18"/>
        </w:rPr>
        <w:t>oferty musi odpowiadać treści „SIWZ”</w:t>
      </w:r>
    </w:p>
    <w:p w:rsidR="00773EF2" w:rsidRPr="00773EF2" w:rsidRDefault="00773EF2" w:rsidP="00773EF2">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eastAsia="Times New Roman" w:hAnsi="Arial" w:cs="Arial"/>
          <w:b/>
          <w:sz w:val="18"/>
          <w:szCs w:val="18"/>
        </w:rPr>
        <w:t xml:space="preserve">Zamawiający </w:t>
      </w:r>
      <w:r w:rsidR="002C12C8">
        <w:rPr>
          <w:rFonts w:ascii="Arial" w:eastAsia="Times New Roman" w:hAnsi="Arial" w:cs="Arial"/>
          <w:b/>
          <w:sz w:val="18"/>
          <w:szCs w:val="18"/>
        </w:rPr>
        <w:t xml:space="preserve">nie </w:t>
      </w:r>
      <w:r w:rsidRPr="00773EF2">
        <w:rPr>
          <w:rFonts w:ascii="Arial" w:eastAsia="Times New Roman" w:hAnsi="Arial" w:cs="Arial"/>
          <w:b/>
          <w:sz w:val="18"/>
          <w:szCs w:val="18"/>
        </w:rPr>
        <w:t xml:space="preserve">dopuszcza składanie ofert </w:t>
      </w:r>
      <w:r w:rsidRPr="00773EF2">
        <w:rPr>
          <w:rFonts w:ascii="Arial" w:eastAsia="Times New Roman" w:hAnsi="Arial" w:cs="Arial"/>
          <w:b/>
          <w:bCs/>
          <w:sz w:val="18"/>
          <w:szCs w:val="18"/>
        </w:rPr>
        <w:t>częściowych</w:t>
      </w:r>
      <w:r w:rsidRPr="00773EF2">
        <w:rPr>
          <w:rFonts w:ascii="Arial" w:eastAsia="Times New Roman" w:hAnsi="Arial" w:cs="Arial"/>
          <w:b/>
          <w:sz w:val="18"/>
          <w:szCs w:val="18"/>
        </w:rPr>
        <w:t xml:space="preserve">. </w:t>
      </w:r>
    </w:p>
    <w:p w:rsidR="00C55913" w:rsidRPr="00773EF2" w:rsidRDefault="00C55913" w:rsidP="00C55913">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lastRenderedPageBreak/>
        <w:t xml:space="preserve">Zamawiający nie dopuszcza składania ofert </w:t>
      </w:r>
      <w:r w:rsidRPr="00773EF2">
        <w:rPr>
          <w:rFonts w:ascii="Arial" w:hAnsi="Arial" w:cs="Arial"/>
          <w:bCs/>
          <w:sz w:val="18"/>
          <w:szCs w:val="18"/>
        </w:rPr>
        <w:t>wariantowych</w:t>
      </w:r>
      <w:r w:rsidRPr="00773EF2">
        <w:rPr>
          <w:rFonts w:ascii="Arial" w:hAnsi="Arial" w:cs="Arial"/>
          <w:sz w:val="18"/>
          <w:szCs w:val="18"/>
        </w:rPr>
        <w:t>.</w:t>
      </w:r>
    </w:p>
    <w:p w:rsidR="00C55913" w:rsidRPr="00773EF2" w:rsidRDefault="00C55913" w:rsidP="00D451A1">
      <w:pPr>
        <w:numPr>
          <w:ilvl w:val="1"/>
          <w:numId w:val="9"/>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u w:val="single"/>
        </w:rPr>
        <w:t>O</w:t>
      </w:r>
      <w:r w:rsidR="002C12C8">
        <w:rPr>
          <w:rFonts w:ascii="Arial" w:hAnsi="Arial" w:cs="Arial"/>
          <w:b/>
          <w:sz w:val="18"/>
          <w:szCs w:val="18"/>
          <w:u w:val="single"/>
        </w:rPr>
        <w:t>ferta złożona przy użyciu środków</w:t>
      </w:r>
      <w:r w:rsidRPr="00773EF2">
        <w:rPr>
          <w:rFonts w:ascii="Arial" w:hAnsi="Arial" w:cs="Arial"/>
          <w:b/>
          <w:sz w:val="18"/>
          <w:szCs w:val="18"/>
          <w:u w:val="single"/>
        </w:rPr>
        <w:t xml:space="preserve"> komunikacji elektronicznej</w:t>
      </w:r>
      <w:r w:rsidR="00640DEF">
        <w:rPr>
          <w:rFonts w:ascii="Arial" w:hAnsi="Arial" w:cs="Arial"/>
          <w:b/>
          <w:sz w:val="18"/>
          <w:szCs w:val="18"/>
          <w:u w:val="single"/>
        </w:rPr>
        <w:t xml:space="preserve"> </w:t>
      </w:r>
      <w:r w:rsidR="00A61544">
        <w:rPr>
          <w:rFonts w:ascii="Arial" w:hAnsi="Arial" w:cs="Arial"/>
          <w:b/>
          <w:sz w:val="18"/>
          <w:szCs w:val="18"/>
          <w:u w:val="single"/>
        </w:rPr>
        <w:t>powinna być podpisana kwalifikowanym podpisem elektronicznym</w:t>
      </w:r>
      <w:r w:rsidRPr="00773EF2">
        <w:rPr>
          <w:rFonts w:ascii="Arial" w:hAnsi="Arial" w:cs="Arial"/>
          <w:bCs/>
          <w:sz w:val="18"/>
          <w:szCs w:val="18"/>
        </w:rPr>
        <w:t>,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A06293" w:rsidRPr="002C12C8" w:rsidRDefault="00C55913" w:rsidP="002C12C8">
      <w:pPr>
        <w:numPr>
          <w:ilvl w:val="1"/>
          <w:numId w:val="9"/>
        </w:numPr>
        <w:tabs>
          <w:tab w:val="left" w:pos="567"/>
          <w:tab w:val="left" w:pos="851"/>
        </w:tabs>
        <w:spacing w:after="0" w:line="360" w:lineRule="auto"/>
        <w:ind w:left="567" w:hanging="567"/>
        <w:jc w:val="both"/>
        <w:rPr>
          <w:rFonts w:ascii="Arial" w:hAnsi="Arial" w:cs="Arial"/>
          <w:b/>
          <w:sz w:val="18"/>
          <w:szCs w:val="18"/>
        </w:rPr>
      </w:pPr>
      <w:r w:rsidRPr="002C12C8">
        <w:rPr>
          <w:rFonts w:ascii="Arial" w:hAnsi="Arial" w:cs="Arial"/>
          <w:b/>
          <w:sz w:val="18"/>
          <w:szCs w:val="18"/>
        </w:rPr>
        <w:t xml:space="preserve">Ofertę </w:t>
      </w:r>
      <w:r w:rsidR="00A06293" w:rsidRPr="002C12C8">
        <w:rPr>
          <w:rFonts w:ascii="Arial" w:hAnsi="Arial" w:cs="Arial"/>
          <w:b/>
          <w:sz w:val="18"/>
          <w:szCs w:val="18"/>
        </w:rPr>
        <w:t>stanowi wypełniony „</w:t>
      </w:r>
      <w:r w:rsidR="00A06293" w:rsidRPr="002C12C8">
        <w:rPr>
          <w:rFonts w:ascii="Arial" w:hAnsi="Arial" w:cs="Arial"/>
          <w:b/>
          <w:bCs/>
          <w:sz w:val="18"/>
          <w:szCs w:val="18"/>
        </w:rPr>
        <w:t>Formularz Ofertowy”,</w:t>
      </w:r>
      <w:r w:rsidR="00A06293" w:rsidRPr="002C12C8">
        <w:rPr>
          <w:rFonts w:ascii="Arial" w:hAnsi="Arial" w:cs="Arial"/>
          <w:b/>
          <w:sz w:val="18"/>
          <w:szCs w:val="18"/>
        </w:rPr>
        <w:t xml:space="preserve"> stanowiący Załącznik </w:t>
      </w:r>
      <w:r w:rsidR="00773EF2" w:rsidRPr="002C12C8">
        <w:rPr>
          <w:rFonts w:ascii="Arial" w:hAnsi="Arial" w:cs="Arial"/>
          <w:b/>
          <w:sz w:val="18"/>
          <w:szCs w:val="18"/>
        </w:rPr>
        <w:t>1</w:t>
      </w:r>
      <w:r w:rsidR="00A06293" w:rsidRPr="002C12C8">
        <w:rPr>
          <w:rFonts w:ascii="Arial" w:hAnsi="Arial" w:cs="Arial"/>
          <w:b/>
          <w:sz w:val="18"/>
          <w:szCs w:val="18"/>
        </w:rPr>
        <w:t xml:space="preserve"> do SIWZ</w:t>
      </w:r>
      <w:r w:rsidRPr="002C12C8">
        <w:rPr>
          <w:rFonts w:ascii="Arial" w:hAnsi="Arial" w:cs="Arial"/>
          <w:b/>
          <w:sz w:val="18"/>
          <w:szCs w:val="18"/>
        </w:rPr>
        <w:t>,</w:t>
      </w:r>
      <w:r w:rsidR="00A06293" w:rsidRPr="002C12C8">
        <w:rPr>
          <w:rFonts w:ascii="Arial" w:hAnsi="Arial" w:cs="Arial"/>
          <w:b/>
          <w:sz w:val="18"/>
          <w:szCs w:val="18"/>
        </w:rPr>
        <w:t xml:space="preserve"> </w:t>
      </w:r>
      <w:r w:rsidR="002C12C8" w:rsidRPr="002C12C8">
        <w:rPr>
          <w:rFonts w:ascii="Arial" w:hAnsi="Arial" w:cs="Arial"/>
          <w:b/>
          <w:sz w:val="18"/>
          <w:szCs w:val="18"/>
        </w:rPr>
        <w:t>o</w:t>
      </w:r>
      <w:r w:rsidR="00773EF2" w:rsidRPr="002C12C8">
        <w:rPr>
          <w:rFonts w:ascii="Arial" w:hAnsi="Arial" w:cs="Arial"/>
          <w:b/>
          <w:sz w:val="18"/>
          <w:szCs w:val="18"/>
        </w:rPr>
        <w:t>świadczenia stanowiące załącznik 2 i 3 do SIWZ</w:t>
      </w:r>
      <w:r w:rsidR="002C12C8" w:rsidRPr="002C12C8">
        <w:rPr>
          <w:rFonts w:ascii="Arial" w:hAnsi="Arial" w:cs="Arial"/>
          <w:b/>
          <w:sz w:val="18"/>
          <w:szCs w:val="18"/>
        </w:rPr>
        <w:t xml:space="preserve"> oraz odpis z właściwego rejestru lub z centralnej ewidencji i informacji o działalności gospodarczej, jeżeli odrębne przepisy wymagają wpisu do rejestru lub ewidencji</w:t>
      </w:r>
      <w:r w:rsidR="002C12C8">
        <w:rPr>
          <w:rFonts w:ascii="Arial" w:hAnsi="Arial" w:cs="Arial"/>
          <w:b/>
          <w:sz w:val="18"/>
          <w:szCs w:val="18"/>
        </w:rPr>
        <w:t xml:space="preserve"> </w:t>
      </w:r>
      <w:r w:rsidR="00A06293" w:rsidRPr="002C12C8">
        <w:rPr>
          <w:rFonts w:ascii="Arial" w:hAnsi="Arial" w:cs="Arial"/>
          <w:sz w:val="18"/>
          <w:szCs w:val="18"/>
        </w:rPr>
        <w:t>dotyczący Wykonawcy, Podwykonawcy, a w razie potrzeby wszystkich członków składających ofertę wspólną, czy też podmiotów, na zdolnościach, których polega Wykonawca</w:t>
      </w:r>
      <w:r w:rsidR="00E96D0F" w:rsidRPr="002C12C8">
        <w:rPr>
          <w:rFonts w:ascii="Arial" w:hAnsi="Arial" w:cs="Arial"/>
          <w:sz w:val="18"/>
          <w:szCs w:val="18"/>
        </w:rPr>
        <w:t>.</w:t>
      </w:r>
    </w:p>
    <w:p w:rsidR="00A06293" w:rsidRPr="00773EF2" w:rsidRDefault="00A06293" w:rsidP="0034631F">
      <w:pPr>
        <w:numPr>
          <w:ilvl w:val="1"/>
          <w:numId w:val="9"/>
        </w:numPr>
        <w:tabs>
          <w:tab w:val="left" w:pos="567"/>
          <w:tab w:val="left" w:pos="851"/>
        </w:tabs>
        <w:spacing w:after="0" w:line="360" w:lineRule="auto"/>
        <w:ind w:left="567" w:hanging="567"/>
        <w:jc w:val="both"/>
        <w:rPr>
          <w:rFonts w:ascii="Arial" w:hAnsi="Arial" w:cs="Arial"/>
          <w:b/>
          <w:sz w:val="18"/>
          <w:szCs w:val="18"/>
        </w:rPr>
      </w:pPr>
      <w:r w:rsidRPr="00C55913">
        <w:rPr>
          <w:rFonts w:ascii="Arial" w:hAnsi="Arial" w:cs="Arial"/>
          <w:b/>
          <w:bCs/>
          <w:sz w:val="18"/>
          <w:szCs w:val="18"/>
          <w:u w:val="single"/>
        </w:rPr>
        <w:t>Wraz z Formularzem Ofertowym powinny być złożone:</w:t>
      </w:r>
    </w:p>
    <w:p w:rsidR="007526F7" w:rsidRPr="009C7D35"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Oświadczenie wymagane postanowieniami pkt 8.1 SIWZ</w:t>
      </w:r>
      <w:r>
        <w:rPr>
          <w:rFonts w:ascii="Arial" w:eastAsia="Times New Roman" w:hAnsi="Arial" w:cs="Arial"/>
          <w:sz w:val="18"/>
          <w:szCs w:val="18"/>
        </w:rPr>
        <w:t>, stanowiące wstępne potwierdzenie że wykonawca nie podlega wykluczeniu (załącznik 2 do SIWZ), spełnia warunki udziału w postępowaniu (załącznik 3 do SIWZ)</w:t>
      </w:r>
    </w:p>
    <w:p w:rsidR="007526F7" w:rsidRPr="009C7D35"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Zobowiązania wymagane postanowieniami pkt 9.2. SIWZ (jeżeli dotyczy</w:t>
      </w:r>
      <w:r>
        <w:rPr>
          <w:rFonts w:ascii="Arial" w:eastAsia="Times New Roman" w:hAnsi="Arial" w:cs="Arial"/>
          <w:sz w:val="18"/>
          <w:szCs w:val="18"/>
        </w:rPr>
        <w:t>, załącznik 5 do SIWZ – zobowiązanie podmiotu trzeciego</w:t>
      </w:r>
      <w:r w:rsidRPr="009C7D35">
        <w:rPr>
          <w:rFonts w:ascii="Arial" w:eastAsia="Times New Roman" w:hAnsi="Arial" w:cs="Arial"/>
          <w:sz w:val="18"/>
          <w:szCs w:val="18"/>
        </w:rPr>
        <w:t>)</w:t>
      </w:r>
    </w:p>
    <w:p w:rsidR="007526F7" w:rsidRPr="007526F7" w:rsidRDefault="007526F7" w:rsidP="007526F7">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sz w:val="18"/>
          <w:szCs w:val="18"/>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w:t>
      </w:r>
      <w:r w:rsidRPr="007526F7">
        <w:rPr>
          <w:rFonts w:ascii="Arial" w:eastAsia="Times New Roman" w:hAnsi="Arial" w:cs="Arial"/>
          <w:sz w:val="18"/>
          <w:szCs w:val="18"/>
        </w:rPr>
        <w:t>umowy. Pełnomocnictwo winno być załączone w formie oryginału lub notarialnie poświadczonej kopii, opatrzonej kwalifikowanym podpisem.</w:t>
      </w:r>
    </w:p>
    <w:p w:rsidR="00884940" w:rsidRDefault="007526F7" w:rsidP="00884940">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7526F7">
        <w:rPr>
          <w:rFonts w:ascii="Arial" w:eastAsia="Times New Roman" w:hAnsi="Arial" w:cs="Arial"/>
          <w:sz w:val="18"/>
          <w:szCs w:val="18"/>
        </w:rPr>
        <w:t>Dokumenty, z których wynika prawo do podpisania oferty względnie do podpisania innych dokumentów składanych wraz z ofertą, tj. pełnomocnictwo lub upoważnienie (oryginał lub kopia potwierdzona notarialnie), winny być złożone wraz z ofertą chyba, że Zamawiający</w:t>
      </w:r>
      <w:r w:rsidRPr="009C7D35">
        <w:rPr>
          <w:rFonts w:ascii="Arial" w:eastAsia="Times New Roman" w:hAnsi="Arial" w:cs="Arial"/>
          <w:sz w:val="18"/>
          <w:szCs w:val="18"/>
        </w:rPr>
        <w:t xml:space="preserve"> może je uzyskać w szczególności za pomocą bezpłatnych i ogólnodostępnych baz danych, w szczególności rejestrów publicznych w rozumieniu ustawy z dnia 17 lutego 2005 roku o informatyzacji działalności podmiotów realizujący</w:t>
      </w:r>
      <w:r>
        <w:rPr>
          <w:rFonts w:ascii="Arial" w:eastAsia="Times New Roman" w:hAnsi="Arial" w:cs="Arial"/>
          <w:sz w:val="18"/>
          <w:szCs w:val="18"/>
        </w:rPr>
        <w:t>ch zadania publiczne (Dz.U. 2019</w:t>
      </w:r>
      <w:r w:rsidRPr="009C7D35">
        <w:rPr>
          <w:rFonts w:ascii="Arial" w:eastAsia="Times New Roman" w:hAnsi="Arial" w:cs="Arial"/>
          <w:sz w:val="18"/>
          <w:szCs w:val="18"/>
        </w:rPr>
        <w:t xml:space="preserve">r, poz. </w:t>
      </w:r>
      <w:r>
        <w:rPr>
          <w:rFonts w:ascii="Arial" w:eastAsia="Times New Roman" w:hAnsi="Arial" w:cs="Arial"/>
          <w:sz w:val="18"/>
          <w:szCs w:val="18"/>
        </w:rPr>
        <w:t>700</w:t>
      </w:r>
      <w:r w:rsidRPr="009C7D35">
        <w:rPr>
          <w:rFonts w:ascii="Arial" w:eastAsia="Times New Roman" w:hAnsi="Arial" w:cs="Arial"/>
          <w:sz w:val="18"/>
          <w:szCs w:val="18"/>
        </w:rPr>
        <w:t>), a Wykonawca wskazał to wraz ze złożeniem oferty.</w:t>
      </w:r>
    </w:p>
    <w:p w:rsidR="00E96D0F" w:rsidRPr="00884940" w:rsidRDefault="00884940" w:rsidP="00884940">
      <w:pPr>
        <w:numPr>
          <w:ilvl w:val="0"/>
          <w:numId w:val="16"/>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884940">
        <w:rPr>
          <w:rFonts w:ascii="Arial" w:hAnsi="Arial" w:cs="Arial"/>
          <w:b/>
          <w:sz w:val="18"/>
          <w:szCs w:val="18"/>
        </w:rPr>
        <w:t xml:space="preserve">Dowód wniesienia wadium </w:t>
      </w:r>
    </w:p>
    <w:p w:rsidR="00C55913" w:rsidRDefault="00C55913" w:rsidP="00C55913">
      <w:pPr>
        <w:numPr>
          <w:ilvl w:val="1"/>
          <w:numId w:val="9"/>
        </w:numPr>
        <w:tabs>
          <w:tab w:val="left" w:pos="567"/>
          <w:tab w:val="left" w:pos="851"/>
        </w:tabs>
        <w:spacing w:after="0" w:line="360" w:lineRule="auto"/>
        <w:ind w:left="567" w:hanging="567"/>
        <w:jc w:val="both"/>
        <w:rPr>
          <w:rFonts w:ascii="Arial" w:hAnsi="Arial" w:cs="Arial"/>
          <w:bCs/>
          <w:sz w:val="18"/>
          <w:szCs w:val="18"/>
        </w:rPr>
      </w:pPr>
      <w:r w:rsidRPr="00C55913">
        <w:rPr>
          <w:rFonts w:ascii="Arial" w:hAnsi="Arial" w:cs="Arial"/>
          <w:b/>
          <w:bCs/>
          <w:sz w:val="18"/>
          <w:szCs w:val="18"/>
          <w:u w:val="single"/>
        </w:rPr>
        <w:t xml:space="preserve">Oferta powinna być podpisana </w:t>
      </w:r>
      <w:r w:rsidR="00671D34">
        <w:rPr>
          <w:rFonts w:ascii="Arial" w:hAnsi="Arial" w:cs="Arial"/>
          <w:b/>
          <w:bCs/>
          <w:sz w:val="18"/>
          <w:szCs w:val="18"/>
          <w:u w:val="single"/>
        </w:rPr>
        <w:t>prze</w:t>
      </w:r>
      <w:r w:rsidRPr="00C55913">
        <w:rPr>
          <w:rFonts w:ascii="Arial" w:hAnsi="Arial" w:cs="Arial"/>
          <w:b/>
          <w:bCs/>
          <w:sz w:val="18"/>
          <w:szCs w:val="18"/>
          <w:u w:val="single"/>
        </w:rPr>
        <w:t>z osobę upoważnioną do reprezentowania Wykonawcy</w:t>
      </w:r>
      <w:r w:rsidRPr="00C55913">
        <w:rPr>
          <w:rFonts w:ascii="Arial" w:hAnsi="Arial" w:cs="Arial"/>
          <w:bCs/>
          <w:sz w:val="18"/>
          <w:szCs w:val="18"/>
        </w:rPr>
        <w:t xml:space="preserve">, </w:t>
      </w:r>
      <w:r w:rsidRPr="00B12313">
        <w:rPr>
          <w:rFonts w:ascii="Arial" w:hAnsi="Arial" w:cs="Arial"/>
          <w:bCs/>
          <w:sz w:val="18"/>
          <w:szCs w:val="18"/>
        </w:rPr>
        <w:t>zgodnie z formą reprezentacji Wykonawcy określoną w rejestrze lub innym dokumencie, właściwym dla danej formy organizacyjnej Wykonawcy albo przez upełnomocni</w:t>
      </w:r>
      <w:r>
        <w:rPr>
          <w:rFonts w:ascii="Arial" w:hAnsi="Arial" w:cs="Arial"/>
          <w:bCs/>
          <w:sz w:val="18"/>
          <w:szCs w:val="18"/>
        </w:rPr>
        <w:t>onego przedstawiciela Wykonawcy.</w:t>
      </w:r>
    </w:p>
    <w:p w:rsidR="00671D34" w:rsidRPr="00671D34" w:rsidRDefault="00A06293" w:rsidP="00C55913">
      <w:pPr>
        <w:numPr>
          <w:ilvl w:val="1"/>
          <w:numId w:val="9"/>
        </w:numPr>
        <w:tabs>
          <w:tab w:val="left" w:pos="567"/>
          <w:tab w:val="left" w:pos="851"/>
        </w:tabs>
        <w:spacing w:after="0" w:line="360" w:lineRule="auto"/>
        <w:ind w:left="567" w:hanging="567"/>
        <w:jc w:val="both"/>
        <w:rPr>
          <w:rFonts w:ascii="Arial" w:hAnsi="Arial" w:cs="Arial"/>
          <w:bCs/>
          <w:sz w:val="18"/>
          <w:szCs w:val="18"/>
        </w:rPr>
      </w:pPr>
      <w:r w:rsidRPr="0034631F">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r w:rsidR="00671D34">
        <w:rPr>
          <w:rFonts w:ascii="Arial" w:hAnsi="Arial" w:cs="Arial"/>
          <w:sz w:val="18"/>
          <w:szCs w:val="18"/>
        </w:rPr>
        <w:t>.</w:t>
      </w:r>
    </w:p>
    <w:p w:rsidR="00671D34" w:rsidRDefault="00671D34" w:rsidP="00671D34">
      <w:pPr>
        <w:numPr>
          <w:ilvl w:val="1"/>
          <w:numId w:val="9"/>
        </w:numPr>
        <w:tabs>
          <w:tab w:val="left" w:pos="567"/>
          <w:tab w:val="left" w:pos="851"/>
        </w:tabs>
        <w:spacing w:after="0" w:line="360" w:lineRule="auto"/>
        <w:ind w:left="567" w:hanging="567"/>
        <w:jc w:val="both"/>
        <w:rPr>
          <w:rFonts w:ascii="Arial" w:hAnsi="Arial" w:cs="Arial"/>
          <w:bCs/>
          <w:sz w:val="18"/>
          <w:szCs w:val="18"/>
        </w:rPr>
      </w:pPr>
      <w:r w:rsidRPr="00671D34">
        <w:rPr>
          <w:rFonts w:ascii="Arial" w:hAnsi="Arial" w:cs="Arial"/>
          <w:bCs/>
          <w:sz w:val="18"/>
          <w:szCs w:val="18"/>
        </w:rPr>
        <w:t>Oferta powinna być sporządzona w języku polskim, z zachowaniem formy pisemnej pod rygorem nieważności. Każdy dokument składający się na ofertę powinien być czytelny</w:t>
      </w:r>
      <w:r>
        <w:rPr>
          <w:rFonts w:ascii="Arial" w:hAnsi="Arial" w:cs="Arial"/>
          <w:bCs/>
          <w:sz w:val="18"/>
          <w:szCs w:val="18"/>
        </w:rPr>
        <w:t>.</w:t>
      </w:r>
    </w:p>
    <w:p w:rsidR="00EB682B" w:rsidRDefault="00671D34"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671D34">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EB682B"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EB682B"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Zamawiający informuje, iż zgodnie z art. 8 ust. 3 </w:t>
      </w:r>
      <w:proofErr w:type="spellStart"/>
      <w:r w:rsidRPr="00EB682B">
        <w:rPr>
          <w:rFonts w:ascii="Arial" w:hAnsi="Arial" w:cs="Arial"/>
          <w:bCs/>
          <w:sz w:val="18"/>
          <w:szCs w:val="18"/>
        </w:rPr>
        <w:t>P.z.p</w:t>
      </w:r>
      <w:proofErr w:type="spellEnd"/>
      <w:r w:rsidRPr="00EB682B">
        <w:rPr>
          <w:rFonts w:ascii="Arial" w:hAnsi="Arial" w:cs="Arial"/>
          <w:bCs/>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w:t>
      </w:r>
      <w:proofErr w:type="spellStart"/>
      <w:r w:rsidRPr="00EB682B">
        <w:rPr>
          <w:rFonts w:ascii="Arial" w:hAnsi="Arial" w:cs="Arial"/>
          <w:bCs/>
          <w:sz w:val="18"/>
          <w:szCs w:val="18"/>
        </w:rPr>
        <w:t>P.z.p</w:t>
      </w:r>
      <w:proofErr w:type="spellEnd"/>
      <w:r w:rsidRPr="00EB682B">
        <w:rPr>
          <w:rFonts w:ascii="Arial" w:hAnsi="Arial" w:cs="Arial"/>
          <w:bCs/>
          <w:sz w:val="18"/>
          <w:szCs w:val="18"/>
        </w:rPr>
        <w:t>.</w:t>
      </w:r>
    </w:p>
    <w:p w:rsidR="00EB682B" w:rsidRPr="00EB682B" w:rsidRDefault="00EB682B" w:rsidP="00EB682B">
      <w:pPr>
        <w:numPr>
          <w:ilvl w:val="1"/>
          <w:numId w:val="9"/>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Wszelkie informacje stanowiące tajemnicę przedsiębiorstwa w rozumieniu ustawy z dnia 16 kwietnia 1993 roku o zwalczaniu nieuczciwej konkurencji (Dz.U. 2019 r, 1010), które Wykonawca pragnie zastrzec jako </w:t>
      </w:r>
      <w:r w:rsidRPr="00EB682B">
        <w:rPr>
          <w:rFonts w:ascii="Arial" w:hAnsi="Arial" w:cs="Arial"/>
          <w:bCs/>
          <w:sz w:val="18"/>
          <w:szCs w:val="18"/>
        </w:rPr>
        <w:lastRenderedPageBreak/>
        <w:t xml:space="preserve">tajemnicę przedsiębiorstwa, winny być załączone w osobnym opakowaniu, w sposób umożliwiający łatwe od niej odłączenie i opatrzone napisem: </w:t>
      </w:r>
      <w:r w:rsidRPr="00EB682B">
        <w:rPr>
          <w:rFonts w:ascii="Arial" w:hAnsi="Arial" w:cs="Arial"/>
          <w:bCs/>
          <w:sz w:val="18"/>
          <w:szCs w:val="18"/>
          <w:u w:val="single"/>
        </w:rPr>
        <w:t>"Informacje stanowiące tajemnicę przedsiębiorstwa - nie udostępniać", z zachowaniem kolejności numerowania stron oferty.</w:t>
      </w:r>
    </w:p>
    <w:p w:rsidR="00EB682B" w:rsidRPr="00EB682B" w:rsidRDefault="00EB682B" w:rsidP="00EB682B">
      <w:pPr>
        <w:tabs>
          <w:tab w:val="left" w:pos="567"/>
          <w:tab w:val="left" w:pos="851"/>
        </w:tabs>
        <w:spacing w:after="0" w:line="360" w:lineRule="auto"/>
        <w:ind w:left="567"/>
        <w:jc w:val="both"/>
        <w:rPr>
          <w:rFonts w:ascii="Arial" w:hAnsi="Arial" w:cs="Arial"/>
          <w:bCs/>
          <w:sz w:val="18"/>
          <w:szCs w:val="18"/>
        </w:rPr>
      </w:pPr>
      <w:r w:rsidRPr="00EB682B">
        <w:rPr>
          <w:rFonts w:ascii="Arial" w:hAnsi="Arial" w:cs="Arial"/>
          <w:b/>
          <w:bCs/>
          <w:sz w:val="18"/>
          <w:szCs w:val="18"/>
        </w:rPr>
        <w:t>Uwaga:</w:t>
      </w:r>
      <w:r w:rsidRPr="00EB682B">
        <w:rPr>
          <w:rFonts w:ascii="Arial" w:hAnsi="Arial" w:cs="Arial"/>
          <w:bCs/>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492154" w:rsidRDefault="00492154" w:rsidP="00492154">
      <w:pPr>
        <w:numPr>
          <w:ilvl w:val="1"/>
          <w:numId w:val="9"/>
        </w:numPr>
        <w:tabs>
          <w:tab w:val="left" w:pos="567"/>
          <w:tab w:val="left" w:pos="851"/>
        </w:tabs>
        <w:spacing w:after="0" w:line="360" w:lineRule="auto"/>
        <w:ind w:left="567" w:hanging="567"/>
        <w:jc w:val="both"/>
        <w:rPr>
          <w:rFonts w:ascii="Arial" w:hAnsi="Arial" w:cs="Arial"/>
          <w:bCs/>
          <w:sz w:val="18"/>
          <w:szCs w:val="18"/>
        </w:rPr>
      </w:pPr>
      <w:r w:rsidRPr="00492154">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492154" w:rsidRDefault="00492154" w:rsidP="00492154">
      <w:pPr>
        <w:numPr>
          <w:ilvl w:val="1"/>
          <w:numId w:val="9"/>
        </w:numPr>
        <w:tabs>
          <w:tab w:val="left" w:pos="567"/>
          <w:tab w:val="left" w:pos="851"/>
        </w:tabs>
        <w:spacing w:after="0" w:line="360" w:lineRule="auto"/>
        <w:ind w:left="567" w:hanging="567"/>
        <w:jc w:val="both"/>
        <w:rPr>
          <w:rFonts w:ascii="Arial" w:hAnsi="Arial" w:cs="Arial"/>
          <w:sz w:val="18"/>
          <w:szCs w:val="18"/>
        </w:rPr>
      </w:pPr>
      <w:r w:rsidRPr="00DE3AD0">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D45EEE" w:rsidRDefault="00D45EEE" w:rsidP="00D45EEE">
      <w:pPr>
        <w:numPr>
          <w:ilvl w:val="1"/>
          <w:numId w:val="9"/>
        </w:numPr>
        <w:tabs>
          <w:tab w:val="left" w:pos="567"/>
          <w:tab w:val="left" w:pos="851"/>
        </w:tabs>
        <w:spacing w:after="0" w:line="360" w:lineRule="auto"/>
        <w:ind w:left="567" w:hanging="567"/>
        <w:jc w:val="both"/>
        <w:rPr>
          <w:rFonts w:ascii="Arial" w:hAnsi="Arial" w:cs="Arial"/>
          <w:b/>
          <w:sz w:val="18"/>
          <w:szCs w:val="18"/>
        </w:rPr>
      </w:pPr>
      <w:r>
        <w:rPr>
          <w:rFonts w:ascii="Arial" w:hAnsi="Arial" w:cs="Arial"/>
          <w:b/>
          <w:sz w:val="18"/>
          <w:szCs w:val="18"/>
        </w:rPr>
        <w:t>W przypadku złożenia oferty poprzez Platformę Przetargową, z</w:t>
      </w:r>
      <w:r w:rsidR="002B0AD5" w:rsidRPr="002B0AD5">
        <w:rPr>
          <w:rFonts w:ascii="Arial" w:hAnsi="Arial" w:cs="Arial"/>
          <w:b/>
          <w:sz w:val="18"/>
          <w:szCs w:val="18"/>
        </w:rPr>
        <w:t>a datę przekazania oferty, zawiadomień, dokumentów elektronicznych, oświadczeń lub elektronicznych kopii dokumentów lub oświadczeń oraz innych informacji przyjmuje się datę ich wpływu na Platformę przetargową wyświetloną na koncie Zamawiającego.</w:t>
      </w:r>
    </w:p>
    <w:p w:rsidR="003C4FCA" w:rsidRDefault="00D45EEE" w:rsidP="003C4FCA">
      <w:pPr>
        <w:numPr>
          <w:ilvl w:val="1"/>
          <w:numId w:val="9"/>
        </w:numPr>
        <w:tabs>
          <w:tab w:val="left" w:pos="567"/>
          <w:tab w:val="left" w:pos="851"/>
        </w:tabs>
        <w:spacing w:after="0" w:line="360" w:lineRule="auto"/>
        <w:ind w:left="567" w:hanging="567"/>
        <w:jc w:val="both"/>
        <w:rPr>
          <w:rFonts w:ascii="Arial" w:eastAsia="Times New Roman" w:hAnsi="Arial" w:cs="Arial"/>
          <w:b/>
          <w:sz w:val="18"/>
          <w:szCs w:val="18"/>
        </w:rPr>
      </w:pPr>
      <w:r w:rsidRPr="00D45EEE">
        <w:rPr>
          <w:rFonts w:ascii="Arial" w:eastAsia="Times New Roman"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D45EEE">
        <w:rPr>
          <w:rFonts w:ascii="Arial" w:eastAsia="Times New Roman" w:hAnsi="Arial" w:cs="Arial"/>
          <w:bCs/>
          <w:sz w:val="18"/>
          <w:szCs w:val="18"/>
        </w:rPr>
        <w:t xml:space="preserve"> </w:t>
      </w:r>
      <w:r w:rsidRPr="00D45EEE">
        <w:rPr>
          <w:rFonts w:ascii="Arial" w:eastAsia="Times New Roman" w:hAnsi="Arial" w:cs="Arial"/>
          <w:b/>
          <w:bCs/>
          <w:sz w:val="18"/>
          <w:szCs w:val="18"/>
        </w:rPr>
        <w:t>„SP.ZP.272.1</w:t>
      </w:r>
      <w:r w:rsidR="00884940">
        <w:rPr>
          <w:rFonts w:ascii="Arial" w:eastAsia="Times New Roman" w:hAnsi="Arial" w:cs="Arial"/>
          <w:b/>
          <w:bCs/>
          <w:sz w:val="18"/>
          <w:szCs w:val="18"/>
        </w:rPr>
        <w:t>4</w:t>
      </w:r>
      <w:r w:rsidRPr="00D45EEE">
        <w:rPr>
          <w:rFonts w:ascii="Arial" w:eastAsia="Times New Roman" w:hAnsi="Arial" w:cs="Arial"/>
          <w:b/>
          <w:bCs/>
          <w:sz w:val="18"/>
          <w:szCs w:val="18"/>
        </w:rPr>
        <w:t>.2020.II.DT</w:t>
      </w:r>
      <w:r w:rsidRPr="00D45EEE">
        <w:rPr>
          <w:rFonts w:ascii="Arial" w:eastAsia="Times New Roman" w:hAnsi="Arial" w:cs="Arial"/>
          <w:bCs/>
          <w:sz w:val="18"/>
          <w:szCs w:val="18"/>
        </w:rPr>
        <w:t xml:space="preserve"> </w:t>
      </w:r>
      <w:r w:rsidR="00884940" w:rsidRPr="00884940">
        <w:rPr>
          <w:rFonts w:ascii="Arial" w:eastAsia="Times New Roman" w:hAnsi="Arial" w:cs="Arial"/>
          <w:b/>
          <w:bCs/>
          <w:sz w:val="18"/>
          <w:szCs w:val="18"/>
        </w:rPr>
        <w:t>Dostawa koparki kołowej do prac przy bieżącym utrzymaniu dróg Powiatu Wrocławskiego</w:t>
      </w:r>
      <w:r w:rsidRPr="00884940">
        <w:rPr>
          <w:rFonts w:ascii="Arial" w:eastAsia="Times New Roman" w:hAnsi="Arial" w:cs="Arial"/>
          <w:b/>
          <w:bCs/>
          <w:sz w:val="18"/>
          <w:szCs w:val="18"/>
        </w:rPr>
        <w:t>. Nie</w:t>
      </w:r>
      <w:r w:rsidRPr="003C4FCA">
        <w:rPr>
          <w:rFonts w:ascii="Arial" w:eastAsia="Times New Roman" w:hAnsi="Arial" w:cs="Arial"/>
          <w:b/>
          <w:bCs/>
          <w:sz w:val="18"/>
          <w:szCs w:val="18"/>
        </w:rPr>
        <w:t xml:space="preserve"> otwierać przed dniem </w:t>
      </w:r>
      <w:r w:rsidR="00E52E87">
        <w:rPr>
          <w:rFonts w:ascii="Arial" w:eastAsia="Times New Roman" w:hAnsi="Arial" w:cs="Arial"/>
          <w:b/>
          <w:bCs/>
          <w:sz w:val="18"/>
          <w:szCs w:val="18"/>
        </w:rPr>
        <w:t>05</w:t>
      </w:r>
      <w:r w:rsidRPr="003C4FCA">
        <w:rPr>
          <w:rFonts w:ascii="Arial" w:eastAsia="Times New Roman" w:hAnsi="Arial" w:cs="Arial"/>
          <w:b/>
          <w:bCs/>
          <w:sz w:val="18"/>
          <w:szCs w:val="18"/>
        </w:rPr>
        <w:t>.0</w:t>
      </w:r>
      <w:r w:rsidR="00E52E87">
        <w:rPr>
          <w:rFonts w:ascii="Arial" w:eastAsia="Times New Roman" w:hAnsi="Arial" w:cs="Arial"/>
          <w:b/>
          <w:bCs/>
          <w:sz w:val="18"/>
          <w:szCs w:val="18"/>
        </w:rPr>
        <w:t>5</w:t>
      </w:r>
      <w:r w:rsidRPr="003C4FCA">
        <w:rPr>
          <w:rFonts w:ascii="Arial" w:eastAsia="Times New Roman" w:hAnsi="Arial" w:cs="Arial"/>
          <w:b/>
          <w:bCs/>
          <w:sz w:val="18"/>
          <w:szCs w:val="18"/>
        </w:rPr>
        <w:t>.2020 r. do godz. 13:15.”</w:t>
      </w:r>
    </w:p>
    <w:p w:rsidR="00D45EEE" w:rsidRPr="00CD1784" w:rsidRDefault="00D45EEE" w:rsidP="00CD1784">
      <w:pPr>
        <w:numPr>
          <w:ilvl w:val="1"/>
          <w:numId w:val="9"/>
        </w:numPr>
        <w:tabs>
          <w:tab w:val="left" w:pos="567"/>
          <w:tab w:val="left" w:pos="851"/>
        </w:tabs>
        <w:spacing w:after="0" w:line="360" w:lineRule="auto"/>
        <w:ind w:left="567" w:hanging="567"/>
        <w:jc w:val="both"/>
        <w:rPr>
          <w:rFonts w:ascii="Arial" w:eastAsia="Times New Roman" w:hAnsi="Arial" w:cs="Arial"/>
          <w:b/>
          <w:sz w:val="18"/>
          <w:szCs w:val="18"/>
        </w:rPr>
      </w:pPr>
      <w:r w:rsidRPr="003C4FCA">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3C4FCA">
        <w:rPr>
          <w:rFonts w:ascii="Arial" w:eastAsia="Times New Roman" w:hAnsi="Arial" w:cs="Arial"/>
          <w:bCs/>
          <w:sz w:val="18"/>
          <w:szCs w:val="18"/>
        </w:rPr>
        <w:t>Oświadczenia</w:t>
      </w:r>
      <w:r w:rsidRPr="003C4FCA">
        <w:rPr>
          <w:rFonts w:ascii="Arial" w:eastAsia="Times New Roman" w:hAnsi="Arial" w:cs="Arial"/>
          <w:sz w:val="18"/>
          <w:szCs w:val="18"/>
        </w:rPr>
        <w:t xml:space="preserve"> powinny być opakowane tak, jak oferta, a opakowanie powinno zawierać odpowiednio dodatkowe oznaczenie wyrazem: "ZMIANA" lub "WYCOFANIE".</w:t>
      </w:r>
    </w:p>
    <w:p w:rsidR="00143A5E" w:rsidRPr="0034631F" w:rsidRDefault="00143A5E" w:rsidP="000230B1">
      <w:pPr>
        <w:tabs>
          <w:tab w:val="left" w:pos="993"/>
        </w:tabs>
        <w:spacing w:after="0" w:line="240" w:lineRule="auto"/>
        <w:ind w:left="709"/>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6" w:name="bookmark35"/>
      <w:r w:rsidRPr="0034631F">
        <w:rPr>
          <w:rFonts w:ascii="Arial" w:hAnsi="Arial" w:cs="Arial"/>
          <w:b/>
          <w:sz w:val="18"/>
          <w:szCs w:val="18"/>
        </w:rPr>
        <w:t>Opis sposobu obliczenia ceny oferty</w:t>
      </w:r>
      <w:bookmarkEnd w:id="6"/>
      <w:r w:rsidRPr="0034631F">
        <w:rPr>
          <w:rFonts w:ascii="Arial" w:hAnsi="Arial" w:cs="Arial"/>
          <w:b/>
          <w:sz w:val="18"/>
          <w:szCs w:val="18"/>
        </w:rPr>
        <w:t>:</w:t>
      </w:r>
    </w:p>
    <w:p w:rsidR="00A06293" w:rsidRPr="0034631F" w:rsidRDefault="00A06293" w:rsidP="0034631F">
      <w:pPr>
        <w:numPr>
          <w:ilvl w:val="1"/>
          <w:numId w:val="9"/>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Za najkorzystniejszą uznana zostanie oferta, która </w:t>
      </w:r>
      <w:r w:rsidR="00492154">
        <w:rPr>
          <w:rFonts w:ascii="Arial" w:hAnsi="Arial" w:cs="Arial"/>
          <w:sz w:val="18"/>
          <w:szCs w:val="18"/>
        </w:rPr>
        <w:t xml:space="preserve">nie podlega odrzuceniu i </w:t>
      </w:r>
      <w:r w:rsidRPr="0034631F">
        <w:rPr>
          <w:rFonts w:ascii="Arial" w:hAnsi="Arial" w:cs="Arial"/>
          <w:sz w:val="18"/>
          <w:szCs w:val="18"/>
        </w:rPr>
        <w:t>uzyska największą liczbę p</w:t>
      </w:r>
      <w:r w:rsidR="00955747">
        <w:rPr>
          <w:rFonts w:ascii="Arial" w:hAnsi="Arial" w:cs="Arial"/>
          <w:sz w:val="18"/>
          <w:szCs w:val="18"/>
        </w:rPr>
        <w:t>unktów w kryteriach oceny ofert, dla każdego z zadań oddzielnie</w:t>
      </w:r>
    </w:p>
    <w:p w:rsidR="00A06293" w:rsidRPr="0034631F" w:rsidRDefault="00A06293" w:rsidP="0034631F">
      <w:pPr>
        <w:numPr>
          <w:ilvl w:val="1"/>
          <w:numId w:val="9"/>
        </w:numPr>
        <w:spacing w:after="0" w:line="360" w:lineRule="auto"/>
        <w:ind w:left="567" w:hanging="567"/>
        <w:jc w:val="both"/>
        <w:rPr>
          <w:rFonts w:ascii="Arial" w:hAnsi="Arial" w:cs="Arial"/>
          <w:sz w:val="18"/>
          <w:szCs w:val="18"/>
        </w:rPr>
      </w:pPr>
      <w:r w:rsidRPr="0034631F">
        <w:rPr>
          <w:rFonts w:ascii="Arial" w:hAnsi="Arial" w:cs="Arial"/>
          <w:sz w:val="18"/>
          <w:szCs w:val="18"/>
        </w:rPr>
        <w:t>Wykonawca obowi</w:t>
      </w:r>
      <w:r w:rsidRPr="0034631F">
        <w:rPr>
          <w:rFonts w:ascii="Arial" w:eastAsia="TimesNewRoman" w:hAnsi="Arial" w:cs="Arial"/>
          <w:sz w:val="18"/>
          <w:szCs w:val="18"/>
        </w:rPr>
        <w:t>ą</w:t>
      </w:r>
      <w:r w:rsidRPr="0034631F">
        <w:rPr>
          <w:rFonts w:ascii="Arial" w:hAnsi="Arial" w:cs="Arial"/>
          <w:sz w:val="18"/>
          <w:szCs w:val="18"/>
        </w:rPr>
        <w:t xml:space="preserve">zany jest </w:t>
      </w:r>
      <w:r w:rsidRPr="0034631F">
        <w:rPr>
          <w:rFonts w:ascii="Arial" w:hAnsi="Arial" w:cs="Arial"/>
          <w:bCs/>
          <w:sz w:val="18"/>
          <w:szCs w:val="18"/>
        </w:rPr>
        <w:t>przedło</w:t>
      </w:r>
      <w:r w:rsidRPr="0034631F">
        <w:rPr>
          <w:rFonts w:ascii="Arial" w:eastAsia="TimesNewRoman" w:hAnsi="Arial" w:cs="Arial"/>
          <w:bCs/>
          <w:sz w:val="18"/>
          <w:szCs w:val="18"/>
        </w:rPr>
        <w:t>ż</w:t>
      </w:r>
      <w:r w:rsidRPr="0034631F">
        <w:rPr>
          <w:rFonts w:ascii="Arial" w:hAnsi="Arial" w:cs="Arial"/>
          <w:bCs/>
          <w:sz w:val="18"/>
          <w:szCs w:val="18"/>
        </w:rPr>
        <w:t>y</w:t>
      </w:r>
      <w:r w:rsidRPr="0034631F">
        <w:rPr>
          <w:rFonts w:ascii="Arial" w:eastAsia="TimesNewRoman" w:hAnsi="Arial" w:cs="Arial"/>
          <w:bCs/>
          <w:sz w:val="18"/>
          <w:szCs w:val="18"/>
        </w:rPr>
        <w:t>ć</w:t>
      </w:r>
      <w:r w:rsidRPr="0034631F">
        <w:rPr>
          <w:rFonts w:ascii="Arial" w:eastAsia="TimesNewRoman" w:hAnsi="Arial" w:cs="Arial"/>
          <w:sz w:val="18"/>
          <w:szCs w:val="18"/>
        </w:rPr>
        <w:t xml:space="preserve"> </w:t>
      </w:r>
      <w:r w:rsidRPr="0034631F">
        <w:rPr>
          <w:rFonts w:ascii="Arial" w:hAnsi="Arial" w:cs="Arial"/>
          <w:sz w:val="18"/>
          <w:szCs w:val="18"/>
        </w:rPr>
        <w:t>ofert</w:t>
      </w:r>
      <w:r w:rsidRPr="0034631F">
        <w:rPr>
          <w:rFonts w:ascii="Arial" w:eastAsia="TimesNewRoman" w:hAnsi="Arial" w:cs="Arial"/>
          <w:sz w:val="18"/>
          <w:szCs w:val="18"/>
        </w:rPr>
        <w:t xml:space="preserve">ę </w:t>
      </w:r>
      <w:r w:rsidRPr="0034631F">
        <w:rPr>
          <w:rFonts w:ascii="Arial" w:hAnsi="Arial" w:cs="Arial"/>
          <w:sz w:val="18"/>
          <w:szCs w:val="18"/>
        </w:rPr>
        <w:t>cenow</w:t>
      </w:r>
      <w:r w:rsidRPr="0034631F">
        <w:rPr>
          <w:rFonts w:ascii="Arial" w:eastAsia="TimesNewRoman" w:hAnsi="Arial" w:cs="Arial"/>
          <w:sz w:val="18"/>
          <w:szCs w:val="18"/>
        </w:rPr>
        <w:t xml:space="preserve">ą </w:t>
      </w:r>
      <w:r w:rsidRPr="0034631F">
        <w:rPr>
          <w:rFonts w:ascii="Arial" w:hAnsi="Arial" w:cs="Arial"/>
          <w:sz w:val="18"/>
          <w:szCs w:val="18"/>
        </w:rPr>
        <w:t>na</w:t>
      </w:r>
      <w:r w:rsidR="00492154">
        <w:rPr>
          <w:rFonts w:ascii="Arial" w:hAnsi="Arial" w:cs="Arial"/>
          <w:sz w:val="18"/>
          <w:szCs w:val="18"/>
        </w:rPr>
        <w:t xml:space="preserve"> Formularzu Ofertowym, stanowiącym</w:t>
      </w:r>
      <w:r w:rsidRPr="0034631F">
        <w:rPr>
          <w:rFonts w:ascii="Arial" w:hAnsi="Arial" w:cs="Arial"/>
          <w:sz w:val="18"/>
          <w:szCs w:val="18"/>
        </w:rPr>
        <w:t xml:space="preserve"> Załącznik </w:t>
      </w:r>
      <w:r w:rsidR="00955747">
        <w:rPr>
          <w:rFonts w:ascii="Arial" w:hAnsi="Arial" w:cs="Arial"/>
          <w:sz w:val="18"/>
          <w:szCs w:val="18"/>
        </w:rPr>
        <w:t>1 do SIWZ</w:t>
      </w:r>
      <w:r w:rsidRPr="0034631F">
        <w:rPr>
          <w:rFonts w:ascii="Arial" w:hAnsi="Arial" w:cs="Arial"/>
          <w:sz w:val="18"/>
          <w:szCs w:val="18"/>
        </w:rPr>
        <w:t>. W Formularzu Ofertowym należy podać w szczególności:</w:t>
      </w:r>
    </w:p>
    <w:p w:rsidR="00A06293" w:rsidRPr="0034631F" w:rsidRDefault="00A06293" w:rsidP="00665030">
      <w:pPr>
        <w:numPr>
          <w:ilvl w:val="0"/>
          <w:numId w:val="17"/>
        </w:numPr>
        <w:tabs>
          <w:tab w:val="clear" w:pos="2880"/>
        </w:tabs>
        <w:spacing w:after="0" w:line="360" w:lineRule="auto"/>
        <w:ind w:left="567" w:hanging="283"/>
        <w:jc w:val="both"/>
        <w:rPr>
          <w:rFonts w:ascii="Arial" w:hAnsi="Arial" w:cs="Arial"/>
          <w:sz w:val="18"/>
          <w:szCs w:val="18"/>
        </w:rPr>
      </w:pPr>
      <w:r w:rsidRPr="0034631F">
        <w:rPr>
          <w:rFonts w:ascii="Arial" w:hAnsi="Arial" w:cs="Arial"/>
          <w:b/>
          <w:sz w:val="18"/>
          <w:szCs w:val="18"/>
        </w:rPr>
        <w:t>Cenę za realizacją przedmiotu zamówienia; (jest to element badany w ramach kryteriów oceny ofert; 60% waga).</w:t>
      </w:r>
    </w:p>
    <w:p w:rsidR="00C131F7" w:rsidRPr="00C131F7" w:rsidRDefault="00C131F7" w:rsidP="00665030">
      <w:pPr>
        <w:numPr>
          <w:ilvl w:val="0"/>
          <w:numId w:val="17"/>
        </w:numPr>
        <w:tabs>
          <w:tab w:val="clear" w:pos="2880"/>
        </w:tabs>
        <w:spacing w:after="0" w:line="360" w:lineRule="auto"/>
        <w:ind w:left="567" w:hanging="283"/>
        <w:jc w:val="both"/>
        <w:rPr>
          <w:rFonts w:ascii="Arial" w:hAnsi="Arial" w:cs="Arial"/>
          <w:sz w:val="18"/>
          <w:szCs w:val="18"/>
        </w:rPr>
      </w:pPr>
      <w:r>
        <w:rPr>
          <w:rFonts w:ascii="Arial" w:hAnsi="Arial" w:cs="Arial"/>
          <w:b/>
          <w:sz w:val="18"/>
          <w:szCs w:val="18"/>
        </w:rPr>
        <w:t xml:space="preserve">Parametry </w:t>
      </w:r>
      <w:proofErr w:type="spellStart"/>
      <w:r>
        <w:rPr>
          <w:rFonts w:ascii="Arial" w:hAnsi="Arial" w:cs="Arial"/>
          <w:b/>
          <w:sz w:val="18"/>
          <w:szCs w:val="18"/>
        </w:rPr>
        <w:t>techniczno</w:t>
      </w:r>
      <w:proofErr w:type="spellEnd"/>
      <w:r>
        <w:rPr>
          <w:rFonts w:ascii="Arial" w:hAnsi="Arial" w:cs="Arial"/>
          <w:b/>
          <w:sz w:val="18"/>
          <w:szCs w:val="18"/>
        </w:rPr>
        <w:t xml:space="preserve"> – eksploatacyjne (jest to element badany w ramach kryteriów oceny ofert; </w:t>
      </w:r>
      <w:r>
        <w:rPr>
          <w:rFonts w:ascii="Arial" w:hAnsi="Arial" w:cs="Arial"/>
          <w:b/>
          <w:sz w:val="18"/>
          <w:szCs w:val="18"/>
        </w:rPr>
        <w:br/>
        <w:t>20% waga)</w:t>
      </w:r>
    </w:p>
    <w:p w:rsidR="00C131F7" w:rsidRPr="00C131F7" w:rsidRDefault="00C131F7" w:rsidP="00665030">
      <w:pPr>
        <w:numPr>
          <w:ilvl w:val="0"/>
          <w:numId w:val="17"/>
        </w:numPr>
        <w:tabs>
          <w:tab w:val="clear" w:pos="2880"/>
        </w:tabs>
        <w:spacing w:after="0" w:line="360" w:lineRule="auto"/>
        <w:ind w:left="567" w:hanging="283"/>
        <w:jc w:val="both"/>
        <w:rPr>
          <w:rFonts w:ascii="Arial" w:hAnsi="Arial" w:cs="Arial"/>
          <w:sz w:val="18"/>
          <w:szCs w:val="18"/>
        </w:rPr>
      </w:pPr>
      <w:r>
        <w:rPr>
          <w:rFonts w:ascii="Arial" w:hAnsi="Arial" w:cs="Arial"/>
          <w:b/>
          <w:sz w:val="18"/>
          <w:szCs w:val="18"/>
        </w:rPr>
        <w:t xml:space="preserve">Przedłużenie okresu gwarancji (jest to element badany w ramach kryteriów oceny ofert; 20% waga) </w:t>
      </w:r>
    </w:p>
    <w:p w:rsidR="00047114" w:rsidRDefault="00E67BE1" w:rsidP="0034631F">
      <w:pPr>
        <w:numPr>
          <w:ilvl w:val="1"/>
          <w:numId w:val="9"/>
        </w:numPr>
        <w:spacing w:after="0" w:line="360" w:lineRule="auto"/>
        <w:ind w:left="567" w:hanging="567"/>
        <w:jc w:val="both"/>
        <w:rPr>
          <w:rFonts w:ascii="Arial" w:hAnsi="Arial" w:cs="Arial"/>
          <w:sz w:val="18"/>
          <w:szCs w:val="18"/>
        </w:rPr>
      </w:pPr>
      <w:r>
        <w:rPr>
          <w:rFonts w:ascii="Arial" w:hAnsi="Arial" w:cs="Arial"/>
          <w:sz w:val="18"/>
          <w:szCs w:val="18"/>
        </w:rPr>
        <w:t xml:space="preserve">W ofercie (Formularzu Ofertowym – Załącznik </w:t>
      </w:r>
      <w:r w:rsidR="00955747">
        <w:rPr>
          <w:rFonts w:ascii="Arial" w:hAnsi="Arial" w:cs="Arial"/>
          <w:sz w:val="18"/>
          <w:szCs w:val="18"/>
        </w:rPr>
        <w:t>1</w:t>
      </w:r>
      <w:r>
        <w:rPr>
          <w:rFonts w:ascii="Arial" w:hAnsi="Arial" w:cs="Arial"/>
          <w:sz w:val="18"/>
          <w:szCs w:val="18"/>
        </w:rPr>
        <w:t xml:space="preserve"> do SIWZ) należy podać cenę za realizację całego zamówienia, obejmującą wszystkie koszty związane z realizacją przedmiotu zamówienia niezbędne do jego wykonania, z uwzględnieniem wszystkich </w:t>
      </w:r>
      <w:r w:rsidR="00955747">
        <w:rPr>
          <w:rFonts w:ascii="Arial" w:hAnsi="Arial" w:cs="Arial"/>
          <w:sz w:val="18"/>
          <w:szCs w:val="18"/>
        </w:rPr>
        <w:t>czynników cenotwórczych</w:t>
      </w:r>
      <w:r>
        <w:rPr>
          <w:rFonts w:ascii="Arial" w:hAnsi="Arial" w:cs="Arial"/>
          <w:sz w:val="18"/>
          <w:szCs w:val="18"/>
        </w:rPr>
        <w:t>, cyfrowo i słownie.</w:t>
      </w:r>
    </w:p>
    <w:p w:rsidR="00955747" w:rsidRPr="00955747" w:rsidRDefault="00955747" w:rsidP="00955747">
      <w:pPr>
        <w:numPr>
          <w:ilvl w:val="1"/>
          <w:numId w:val="9"/>
        </w:numPr>
        <w:spacing w:after="0" w:line="360" w:lineRule="auto"/>
        <w:ind w:left="567" w:hanging="567"/>
        <w:jc w:val="both"/>
        <w:rPr>
          <w:rFonts w:ascii="Arial" w:hAnsi="Arial" w:cs="Arial"/>
          <w:sz w:val="18"/>
          <w:szCs w:val="18"/>
        </w:rPr>
      </w:pPr>
      <w:r>
        <w:rPr>
          <w:rFonts w:ascii="Arial" w:hAnsi="Arial" w:cs="Arial"/>
          <w:sz w:val="18"/>
          <w:szCs w:val="18"/>
        </w:rPr>
        <w:t>Cena oferty oraz wartości składowe ceny muszą być podane w złotych polskich, z dokładnością do dwóch miejsc po przecinku.</w:t>
      </w:r>
    </w:p>
    <w:p w:rsidR="00955747" w:rsidRPr="0034631F" w:rsidRDefault="00955747" w:rsidP="00955747">
      <w:pPr>
        <w:numPr>
          <w:ilvl w:val="1"/>
          <w:numId w:val="9"/>
        </w:numPr>
        <w:spacing w:after="0" w:line="360" w:lineRule="auto"/>
        <w:ind w:left="567" w:hanging="567"/>
        <w:jc w:val="both"/>
        <w:rPr>
          <w:rFonts w:ascii="Arial" w:hAnsi="Arial" w:cs="Arial"/>
          <w:sz w:val="18"/>
          <w:szCs w:val="18"/>
        </w:rPr>
      </w:pPr>
      <w:r w:rsidRPr="0034631F">
        <w:rPr>
          <w:rFonts w:ascii="Arial" w:hAnsi="Arial" w:cs="Arial"/>
          <w:b/>
          <w:color w:val="000000"/>
          <w:sz w:val="18"/>
          <w:szCs w:val="18"/>
          <w:u w:val="single"/>
        </w:rPr>
        <w:t>Struktura ceny ofertowej</w:t>
      </w:r>
      <w:r w:rsidR="00C131F7">
        <w:rPr>
          <w:rFonts w:ascii="Arial" w:hAnsi="Arial" w:cs="Arial"/>
          <w:b/>
          <w:color w:val="000000"/>
          <w:sz w:val="18"/>
          <w:szCs w:val="18"/>
          <w:u w:val="single"/>
        </w:rPr>
        <w:t>; cena ofertowa winna zawierać</w:t>
      </w:r>
      <w:r w:rsidRPr="0034631F">
        <w:rPr>
          <w:rFonts w:ascii="Arial" w:hAnsi="Arial" w:cs="Arial"/>
          <w:b/>
          <w:color w:val="000000"/>
          <w:sz w:val="18"/>
          <w:szCs w:val="18"/>
          <w:u w:val="single"/>
        </w:rPr>
        <w:t>:</w:t>
      </w:r>
    </w:p>
    <w:p w:rsidR="00C131F7" w:rsidRDefault="00C131F7" w:rsidP="00955747">
      <w:pPr>
        <w:numPr>
          <w:ilvl w:val="0"/>
          <w:numId w:val="53"/>
        </w:numPr>
        <w:spacing w:after="0" w:line="360" w:lineRule="auto"/>
        <w:ind w:left="567"/>
        <w:jc w:val="both"/>
        <w:rPr>
          <w:rFonts w:ascii="Arial" w:hAnsi="Arial" w:cs="Arial"/>
          <w:sz w:val="18"/>
          <w:szCs w:val="18"/>
        </w:rPr>
      </w:pPr>
      <w:r>
        <w:rPr>
          <w:rFonts w:ascii="Arial" w:hAnsi="Arial" w:cs="Arial"/>
          <w:sz w:val="18"/>
          <w:szCs w:val="18"/>
        </w:rPr>
        <w:t>Koszt koparki kołowej wraz z osprzętem i wyposażeniem</w:t>
      </w:r>
    </w:p>
    <w:p w:rsidR="00C131F7" w:rsidRDefault="00C131F7" w:rsidP="00955747">
      <w:pPr>
        <w:numPr>
          <w:ilvl w:val="0"/>
          <w:numId w:val="53"/>
        </w:numPr>
        <w:spacing w:after="0" w:line="360" w:lineRule="auto"/>
        <w:ind w:left="567"/>
        <w:jc w:val="both"/>
        <w:rPr>
          <w:rFonts w:ascii="Arial" w:hAnsi="Arial" w:cs="Arial"/>
          <w:sz w:val="18"/>
          <w:szCs w:val="18"/>
        </w:rPr>
      </w:pPr>
      <w:r>
        <w:rPr>
          <w:rFonts w:ascii="Arial" w:hAnsi="Arial" w:cs="Arial"/>
          <w:sz w:val="18"/>
          <w:szCs w:val="18"/>
        </w:rPr>
        <w:t xml:space="preserve">Koszt dostawy koparki kołowej wraz z osprzętem i wyposażeniem do </w:t>
      </w:r>
      <w:proofErr w:type="spellStart"/>
      <w:r>
        <w:rPr>
          <w:rFonts w:ascii="Arial" w:hAnsi="Arial" w:cs="Arial"/>
          <w:sz w:val="18"/>
          <w:szCs w:val="18"/>
        </w:rPr>
        <w:t>siedzby</w:t>
      </w:r>
      <w:proofErr w:type="spellEnd"/>
      <w:r>
        <w:rPr>
          <w:rFonts w:ascii="Arial" w:hAnsi="Arial" w:cs="Arial"/>
          <w:sz w:val="18"/>
          <w:szCs w:val="18"/>
        </w:rPr>
        <w:t xml:space="preserve"> Obwodu Drogowego w Mirosławicach</w:t>
      </w:r>
    </w:p>
    <w:p w:rsidR="00C131F7" w:rsidRDefault="00C131F7" w:rsidP="00955747">
      <w:pPr>
        <w:numPr>
          <w:ilvl w:val="0"/>
          <w:numId w:val="53"/>
        </w:numPr>
        <w:spacing w:after="0" w:line="360" w:lineRule="auto"/>
        <w:ind w:left="567"/>
        <w:jc w:val="both"/>
        <w:rPr>
          <w:rFonts w:ascii="Arial" w:hAnsi="Arial" w:cs="Arial"/>
          <w:sz w:val="18"/>
          <w:szCs w:val="18"/>
        </w:rPr>
      </w:pPr>
      <w:r>
        <w:rPr>
          <w:rFonts w:ascii="Arial" w:hAnsi="Arial" w:cs="Arial"/>
          <w:sz w:val="18"/>
          <w:szCs w:val="18"/>
        </w:rPr>
        <w:lastRenderedPageBreak/>
        <w:t xml:space="preserve">Szkolenie teoretyczne i praktyczne dla operatorów koparki kołowej w zakresie obsługi koparki w uzgodnionym terminie, jednak nie </w:t>
      </w:r>
      <w:proofErr w:type="spellStart"/>
      <w:r>
        <w:rPr>
          <w:rFonts w:ascii="Arial" w:hAnsi="Arial" w:cs="Arial"/>
          <w:sz w:val="18"/>
          <w:szCs w:val="18"/>
        </w:rPr>
        <w:t>póxniej</w:t>
      </w:r>
      <w:proofErr w:type="spellEnd"/>
      <w:r>
        <w:rPr>
          <w:rFonts w:ascii="Arial" w:hAnsi="Arial" w:cs="Arial"/>
          <w:sz w:val="18"/>
          <w:szCs w:val="18"/>
        </w:rPr>
        <w:t xml:space="preserve"> niż 14 dni od daty dostarczenia koparki kołowej wraz z osprzętem i wyposażeniem, czas trwania szkolenia – minimum 3 godziny</w:t>
      </w:r>
    </w:p>
    <w:p w:rsidR="00C131F7" w:rsidRDefault="00C131F7" w:rsidP="00955747">
      <w:pPr>
        <w:numPr>
          <w:ilvl w:val="0"/>
          <w:numId w:val="53"/>
        </w:numPr>
        <w:spacing w:after="0" w:line="360" w:lineRule="auto"/>
        <w:ind w:left="567"/>
        <w:jc w:val="both"/>
        <w:rPr>
          <w:rFonts w:ascii="Arial" w:hAnsi="Arial" w:cs="Arial"/>
          <w:sz w:val="18"/>
          <w:szCs w:val="18"/>
        </w:rPr>
      </w:pPr>
      <w:r>
        <w:rPr>
          <w:rFonts w:ascii="Arial" w:hAnsi="Arial" w:cs="Arial"/>
          <w:sz w:val="18"/>
          <w:szCs w:val="18"/>
        </w:rPr>
        <w:t>Przeglądy i serwisy gwarancyjne</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color w:val="000000"/>
          <w:sz w:val="18"/>
          <w:szCs w:val="18"/>
        </w:rPr>
        <w:t xml:space="preserve">Cena oferty winna uwzględniać okres trwania realizacji przedmiotu zamówienia. </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Cena całkowita powinna zawierać w sobie ewentualne upusty oferowane przez Wykonawcę.</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A06293" w:rsidRPr="0034631F" w:rsidRDefault="00A06293" w:rsidP="0034631F">
      <w:pPr>
        <w:numPr>
          <w:ilvl w:val="1"/>
          <w:numId w:val="9"/>
        </w:numPr>
        <w:spacing w:after="0" w:line="360" w:lineRule="auto"/>
        <w:ind w:left="567" w:hanging="567"/>
        <w:jc w:val="both"/>
        <w:rPr>
          <w:rFonts w:ascii="Arial" w:hAnsi="Arial" w:cs="Arial"/>
          <w:color w:val="000000"/>
          <w:sz w:val="18"/>
          <w:szCs w:val="18"/>
        </w:rPr>
      </w:pPr>
      <w:r w:rsidRPr="0034631F">
        <w:rPr>
          <w:rFonts w:ascii="Arial"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A06293" w:rsidRPr="0034631F" w:rsidRDefault="00A06293" w:rsidP="0034631F">
      <w:pPr>
        <w:spacing w:after="0" w:line="360" w:lineRule="auto"/>
        <w:ind w:left="567"/>
        <w:jc w:val="both"/>
        <w:rPr>
          <w:rFonts w:ascii="Arial" w:hAnsi="Arial" w:cs="Arial"/>
          <w:color w:val="000000"/>
          <w:sz w:val="18"/>
          <w:szCs w:val="18"/>
        </w:rPr>
      </w:pPr>
      <w:r w:rsidRPr="0034631F">
        <w:rPr>
          <w:rFonts w:ascii="Arial" w:hAnsi="Arial" w:cs="Arial"/>
          <w:b/>
          <w:sz w:val="18"/>
          <w:szCs w:val="18"/>
        </w:rPr>
        <w:t>UWAGA:</w:t>
      </w:r>
      <w:r w:rsidRPr="0034631F">
        <w:rPr>
          <w:rFonts w:ascii="Arial" w:hAnsi="Arial" w:cs="Arial"/>
          <w:sz w:val="18"/>
          <w:szCs w:val="18"/>
        </w:rPr>
        <w:t xml:space="preserve"> W celu </w:t>
      </w:r>
      <w:r w:rsidRPr="0034631F">
        <w:rPr>
          <w:rFonts w:ascii="Arial" w:hAnsi="Arial" w:cs="Arial"/>
          <w:bCs/>
          <w:sz w:val="18"/>
          <w:szCs w:val="18"/>
        </w:rPr>
        <w:t>właściwego</w:t>
      </w:r>
      <w:r w:rsidRPr="0034631F">
        <w:rPr>
          <w:rFonts w:ascii="Arial" w:hAnsi="Arial" w:cs="Arial"/>
          <w:sz w:val="18"/>
          <w:szCs w:val="18"/>
        </w:rPr>
        <w:t xml:space="preserve"> oszacowania kosztów realizacji zamówienia zaleca się, aby przed złożeniem oferty Wykonawca osobiście dokonał wizji w terenie. </w:t>
      </w:r>
      <w:r w:rsidRPr="0034631F">
        <w:rPr>
          <w:rFonts w:ascii="Arial" w:eastAsia="Arial Unicode MS" w:hAnsi="Arial" w:cs="Arial"/>
          <w:kern w:val="1"/>
          <w:sz w:val="18"/>
          <w:szCs w:val="18"/>
        </w:rPr>
        <w:t>Koszty ewentualnej wizji w terenie Wykonawca pokrywa samodzielnie.</w:t>
      </w:r>
    </w:p>
    <w:p w:rsidR="000230B1" w:rsidRPr="0034631F" w:rsidRDefault="000230B1" w:rsidP="000230B1">
      <w:pPr>
        <w:tabs>
          <w:tab w:val="left" w:pos="851"/>
          <w:tab w:val="left" w:pos="993"/>
        </w:tabs>
        <w:spacing w:after="0" w:line="240" w:lineRule="auto"/>
        <w:ind w:left="709"/>
        <w:jc w:val="both"/>
        <w:rPr>
          <w:rFonts w:ascii="Arial" w:hAnsi="Arial" w:cs="Arial"/>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Wymagania dotyczące wadium: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b/>
          <w:sz w:val="18"/>
          <w:szCs w:val="18"/>
        </w:rPr>
      </w:pPr>
      <w:r w:rsidRPr="0035542F">
        <w:rPr>
          <w:rFonts w:ascii="Arial" w:hAnsi="Arial" w:cs="Arial"/>
          <w:sz w:val="18"/>
          <w:szCs w:val="18"/>
        </w:rPr>
        <w:t xml:space="preserve">Wykonawca jest zobowiązany do wniesienia wadium w wysokości:  </w:t>
      </w:r>
      <w:r>
        <w:rPr>
          <w:rFonts w:ascii="Arial" w:hAnsi="Arial" w:cs="Arial"/>
          <w:b/>
          <w:sz w:val="18"/>
          <w:szCs w:val="18"/>
        </w:rPr>
        <w:t>9 000,00</w:t>
      </w:r>
      <w:r w:rsidRPr="0035542F">
        <w:rPr>
          <w:rFonts w:ascii="Arial" w:hAnsi="Arial" w:cs="Arial"/>
          <w:b/>
          <w:sz w:val="18"/>
          <w:szCs w:val="18"/>
        </w:rPr>
        <w:t xml:space="preserve"> zł (słownie: </w:t>
      </w:r>
      <w:r>
        <w:rPr>
          <w:rFonts w:ascii="Arial" w:hAnsi="Arial" w:cs="Arial"/>
          <w:b/>
          <w:sz w:val="18"/>
          <w:szCs w:val="18"/>
        </w:rPr>
        <w:t>dziewięć tysięcy z</w:t>
      </w:r>
      <w:r w:rsidRPr="0035542F">
        <w:rPr>
          <w:rFonts w:ascii="Arial" w:hAnsi="Arial" w:cs="Arial"/>
          <w:b/>
          <w:sz w:val="18"/>
          <w:szCs w:val="18"/>
        </w:rPr>
        <w:t>łotych 00/100)</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 xml:space="preserve">Wadium musi być </w:t>
      </w:r>
      <w:r w:rsidRPr="0035542F">
        <w:rPr>
          <w:rFonts w:ascii="Arial" w:hAnsi="Arial" w:cs="Arial"/>
          <w:bCs/>
          <w:sz w:val="18"/>
          <w:szCs w:val="18"/>
        </w:rPr>
        <w:t>wniesione</w:t>
      </w:r>
      <w:r w:rsidRPr="0035542F">
        <w:rPr>
          <w:rFonts w:ascii="Arial" w:hAnsi="Arial" w:cs="Arial"/>
          <w:sz w:val="18"/>
          <w:szCs w:val="18"/>
        </w:rPr>
        <w:t xml:space="preserve"> przed upływem terminu składania ofert w jednej lub kilku następujących formach, w zależności od wyboru Wykonawcy:</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pieniądzu,</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poręczeniach bankowych lub poręczeniach spółdzielczej kasy oszczędnościowo-kredytowej, z tym że poręczenie kasy jest zawsze poręczeniem pieniężnym</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gwarancjach bankowych;</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gwarancjach ubezpieczeniowych;</w:t>
      </w:r>
    </w:p>
    <w:p w:rsidR="0035542F" w:rsidRPr="0035542F" w:rsidRDefault="0035542F" w:rsidP="0035542F">
      <w:pPr>
        <w:numPr>
          <w:ilvl w:val="1"/>
          <w:numId w:val="9"/>
        </w:numPr>
        <w:tabs>
          <w:tab w:val="num" w:pos="567"/>
        </w:tabs>
        <w:spacing w:after="0" w:line="360" w:lineRule="auto"/>
        <w:ind w:left="567" w:hanging="567"/>
        <w:jc w:val="both"/>
        <w:rPr>
          <w:rFonts w:ascii="Arial" w:hAnsi="Arial" w:cs="Arial"/>
          <w:sz w:val="18"/>
          <w:szCs w:val="18"/>
        </w:rPr>
      </w:pPr>
      <w:r w:rsidRPr="0035542F">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wnoszone w pieniądzu wpłaca się przelewem na rachunek bankowy</w:t>
      </w:r>
      <w:r w:rsidRPr="0035542F">
        <w:rPr>
          <w:rFonts w:ascii="Arial" w:hAnsi="Arial" w:cs="Arial"/>
          <w:b/>
          <w:sz w:val="18"/>
          <w:szCs w:val="18"/>
        </w:rPr>
        <w:t>: 24 1560 0013 2124 1805 1000 0006</w:t>
      </w:r>
      <w:r w:rsidRPr="0035542F">
        <w:rPr>
          <w:rFonts w:ascii="Arial" w:hAnsi="Arial" w:cs="Arial"/>
          <w:sz w:val="18"/>
          <w:szCs w:val="18"/>
        </w:rPr>
        <w:t xml:space="preserve"> (w tytule przelewu należy wpisać nazwę lub nr postępowania co umożliwi identyfikację wpłaty)</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zamawiający przechowuje na rachunku bankowym.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Gwarancja lub poręczenie musi zawierać w swojej treści nieodwołalne i bezwarunkowe zobowiązanie wystawcy dokumentu do zapłaty na rzecz Zamawiającego kwoty wadium.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 xml:space="preserve">W przypadku złożenia wadium w formie gwarancji, poręczeń, oryginał dokumentu należy dołączyć w oddzielnej kopercie do oferty składanej tradycyjnie (tj. pocztą), lub w przypadku złożenia dokumentu drogą </w:t>
      </w:r>
      <w:r w:rsidRPr="0035542F">
        <w:rPr>
          <w:rFonts w:ascii="Arial" w:hAnsi="Arial" w:cs="Arial"/>
          <w:sz w:val="18"/>
          <w:szCs w:val="18"/>
        </w:rPr>
        <w:lastRenderedPageBreak/>
        <w:t>elektroniczną przy użyciu Platformy Przetargowej oryginał należy złożyć</w:t>
      </w:r>
      <w:r>
        <w:rPr>
          <w:rFonts w:ascii="Arial" w:hAnsi="Arial" w:cs="Arial"/>
          <w:sz w:val="18"/>
          <w:szCs w:val="18"/>
        </w:rPr>
        <w:t>/podpisać</w:t>
      </w:r>
      <w:r w:rsidRPr="0035542F">
        <w:rPr>
          <w:rFonts w:ascii="Arial" w:hAnsi="Arial" w:cs="Arial"/>
          <w:sz w:val="18"/>
          <w:szCs w:val="18"/>
        </w:rPr>
        <w:t xml:space="preserve"> przy użyciu kwalifikowanego podpisu elektronicznego. Dokument należy złożyć nie później niż przed upływem terminu składania ofert </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Ze względu na ryzyko związane z czasem trwania okresu rozliczeń międzybankowych Zamawiający zaleca dokonanie przelewu ze stosownym wyprzedzeniem.</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 xml:space="preserve">Zamawiający dokona zwrotu wadium na zasadach określonych w art. 46 ust. 1-4 </w:t>
      </w:r>
      <w:proofErr w:type="spellStart"/>
      <w:r w:rsidRPr="0035542F">
        <w:rPr>
          <w:rFonts w:ascii="Arial" w:hAnsi="Arial" w:cs="Arial"/>
          <w:sz w:val="18"/>
          <w:szCs w:val="18"/>
        </w:rPr>
        <w:t>P.z.p</w:t>
      </w:r>
      <w:proofErr w:type="spellEnd"/>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Zamawiający zatrzyma wadium w sytuacji wystąpienia ustawowych podstaw do jego zatrzymania. określonych w art. 46 ust. 4a i 5 PZP.</w:t>
      </w:r>
    </w:p>
    <w:p w:rsidR="0035542F" w:rsidRPr="0035542F" w:rsidRDefault="0035542F" w:rsidP="0035542F">
      <w:pPr>
        <w:numPr>
          <w:ilvl w:val="1"/>
          <w:numId w:val="9"/>
        </w:numPr>
        <w:tabs>
          <w:tab w:val="num" w:pos="567"/>
          <w:tab w:val="num" w:pos="630"/>
        </w:tabs>
        <w:spacing w:after="0" w:line="360" w:lineRule="auto"/>
        <w:ind w:left="567" w:hanging="567"/>
        <w:jc w:val="both"/>
        <w:rPr>
          <w:rFonts w:ascii="Arial" w:hAnsi="Arial" w:cs="Arial"/>
          <w:sz w:val="18"/>
          <w:szCs w:val="18"/>
        </w:rPr>
      </w:pPr>
      <w:r w:rsidRPr="0035542F">
        <w:rPr>
          <w:rFonts w:ascii="Arial" w:hAnsi="Arial" w:cs="Arial"/>
          <w:sz w:val="18"/>
          <w:szCs w:val="18"/>
        </w:rPr>
        <w:t>Jeżeli wadium nie zostanie wniesione lub zostanie wniesione w sposób nieprawidłowy, zgodnie z zapisami art. 89 ust. 1 pkt 7b) ustawy PZP Zamawiający odrzuci taką ofertę.</w:t>
      </w:r>
    </w:p>
    <w:p w:rsidR="00D91840" w:rsidRDefault="00D91840" w:rsidP="00D91840">
      <w:pPr>
        <w:spacing w:after="0" w:line="360" w:lineRule="auto"/>
        <w:ind w:left="567"/>
        <w:jc w:val="both"/>
        <w:rPr>
          <w:rFonts w:ascii="Arial" w:hAnsi="Arial" w:cs="Arial"/>
          <w:sz w:val="18"/>
          <w:szCs w:val="18"/>
        </w:rPr>
      </w:pPr>
    </w:p>
    <w:p w:rsidR="00A06293" w:rsidRPr="001F2160"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t>Miejsce oraz termin składania i otwarcia ofert.</w:t>
      </w:r>
    </w:p>
    <w:p w:rsidR="00CD1784" w:rsidRDefault="00120126" w:rsidP="00CD1784">
      <w:pPr>
        <w:numPr>
          <w:ilvl w:val="1"/>
          <w:numId w:val="9"/>
        </w:numPr>
        <w:tabs>
          <w:tab w:val="num" w:pos="567"/>
        </w:tabs>
        <w:spacing w:after="0" w:line="360" w:lineRule="auto"/>
        <w:ind w:left="567" w:hanging="567"/>
        <w:jc w:val="both"/>
        <w:rPr>
          <w:rFonts w:ascii="Arial" w:hAnsi="Arial" w:cs="Arial"/>
          <w:b/>
          <w:bCs/>
          <w:sz w:val="18"/>
          <w:szCs w:val="18"/>
        </w:rPr>
      </w:pPr>
      <w:bookmarkStart w:id="7" w:name="_Toc56878493"/>
      <w:bookmarkStart w:id="8" w:name="_Toc136762103"/>
      <w:r w:rsidRPr="001F2160">
        <w:rPr>
          <w:rFonts w:ascii="Arial" w:hAnsi="Arial" w:cs="Arial"/>
          <w:bCs/>
          <w:sz w:val="18"/>
          <w:szCs w:val="18"/>
        </w:rPr>
        <w:t xml:space="preserve">Oferty należy składać </w:t>
      </w:r>
      <w:r w:rsidR="00CD1784" w:rsidRPr="00CD1784">
        <w:rPr>
          <w:rFonts w:ascii="Arial" w:eastAsia="Times New Roman" w:hAnsi="Arial" w:cs="Arial"/>
          <w:sz w:val="18"/>
          <w:szCs w:val="18"/>
        </w:rPr>
        <w:t xml:space="preserve">w terminie </w:t>
      </w:r>
      <w:r w:rsidR="00E52E87">
        <w:rPr>
          <w:rFonts w:ascii="Arial" w:eastAsia="Times New Roman" w:hAnsi="Arial" w:cs="Arial"/>
          <w:b/>
          <w:sz w:val="18"/>
          <w:szCs w:val="18"/>
        </w:rPr>
        <w:t>do dnia 05</w:t>
      </w:r>
      <w:r w:rsidR="00CD1784" w:rsidRPr="00CD1784">
        <w:rPr>
          <w:rFonts w:ascii="Arial" w:eastAsia="Times New Roman" w:hAnsi="Arial" w:cs="Arial"/>
          <w:b/>
          <w:sz w:val="18"/>
          <w:szCs w:val="18"/>
        </w:rPr>
        <w:t>.0</w:t>
      </w:r>
      <w:r w:rsidR="00E52E87">
        <w:rPr>
          <w:rFonts w:ascii="Arial" w:eastAsia="Times New Roman" w:hAnsi="Arial" w:cs="Arial"/>
          <w:b/>
          <w:sz w:val="18"/>
          <w:szCs w:val="18"/>
        </w:rPr>
        <w:t>5</w:t>
      </w:r>
      <w:r w:rsidR="00CD1784" w:rsidRPr="00CD1784">
        <w:rPr>
          <w:rFonts w:ascii="Arial" w:eastAsia="Times New Roman" w:hAnsi="Arial" w:cs="Arial"/>
          <w:b/>
          <w:sz w:val="18"/>
          <w:szCs w:val="18"/>
        </w:rPr>
        <w:t>.2020 r.  do godziny 13:00</w:t>
      </w:r>
      <w:r w:rsidR="00CD1784" w:rsidRPr="00CD1784">
        <w:rPr>
          <w:rFonts w:ascii="Arial" w:eastAsia="Times New Roman" w:hAnsi="Arial" w:cs="Arial"/>
          <w:sz w:val="18"/>
          <w:szCs w:val="18"/>
        </w:rPr>
        <w:t xml:space="preserve"> w siedzibie Zamawiającego tj. przy ul. Kościuszki 131, 50 – 440 Wrocław, w Wydziale Obsługi Klienta – na parterze</w:t>
      </w:r>
      <w:r w:rsidR="00CD1784">
        <w:rPr>
          <w:rFonts w:ascii="Arial" w:eastAsia="Times New Roman" w:hAnsi="Arial" w:cs="Arial"/>
          <w:sz w:val="18"/>
          <w:szCs w:val="18"/>
        </w:rPr>
        <w:t xml:space="preserve"> lub </w:t>
      </w:r>
      <w:r w:rsidR="005152C3" w:rsidRPr="00CD1784">
        <w:rPr>
          <w:rFonts w:ascii="Arial" w:hAnsi="Arial" w:cs="Arial"/>
          <w:bCs/>
          <w:sz w:val="18"/>
          <w:szCs w:val="18"/>
        </w:rPr>
        <w:t>za pośred</w:t>
      </w:r>
      <w:r w:rsidR="00CD1784">
        <w:rPr>
          <w:rFonts w:ascii="Arial" w:hAnsi="Arial" w:cs="Arial"/>
          <w:bCs/>
          <w:sz w:val="18"/>
          <w:szCs w:val="18"/>
        </w:rPr>
        <w:t>nictwem Platformy Przetargowej.</w:t>
      </w:r>
    </w:p>
    <w:p w:rsidR="00CD1784" w:rsidRPr="00CD1784" w:rsidRDefault="00CD1784" w:rsidP="00CD1784">
      <w:pPr>
        <w:numPr>
          <w:ilvl w:val="1"/>
          <w:numId w:val="9"/>
        </w:numPr>
        <w:tabs>
          <w:tab w:val="num" w:pos="567"/>
        </w:tabs>
        <w:spacing w:after="0" w:line="360" w:lineRule="auto"/>
        <w:ind w:left="567" w:hanging="567"/>
        <w:jc w:val="both"/>
        <w:rPr>
          <w:rFonts w:ascii="Arial" w:hAnsi="Arial" w:cs="Arial"/>
          <w:b/>
          <w:bCs/>
          <w:sz w:val="18"/>
          <w:szCs w:val="18"/>
        </w:rPr>
      </w:pPr>
      <w:r w:rsidRPr="00CD1784">
        <w:rPr>
          <w:rFonts w:ascii="Arial" w:eastAsia="Times New Roman" w:hAnsi="Arial" w:cs="Arial"/>
          <w:sz w:val="18"/>
          <w:szCs w:val="18"/>
        </w:rPr>
        <w:t xml:space="preserve">Jeżeli oferta </w:t>
      </w:r>
      <w:r w:rsidRPr="00CD1784">
        <w:rPr>
          <w:rFonts w:ascii="Arial" w:eastAsia="Times New Roman" w:hAnsi="Arial" w:cs="Arial"/>
          <w:bCs/>
          <w:sz w:val="18"/>
          <w:szCs w:val="18"/>
        </w:rPr>
        <w:t>Wykonawcy</w:t>
      </w:r>
      <w:r w:rsidRPr="00CD1784">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0F4C9B" w:rsidRPr="000F4C9B" w:rsidRDefault="00A06293" w:rsidP="000F4C9B">
      <w:pPr>
        <w:numPr>
          <w:ilvl w:val="1"/>
          <w:numId w:val="9"/>
        </w:numPr>
        <w:tabs>
          <w:tab w:val="num" w:pos="567"/>
        </w:tabs>
        <w:spacing w:after="0" w:line="360" w:lineRule="auto"/>
        <w:ind w:left="567" w:hanging="567"/>
        <w:jc w:val="both"/>
        <w:rPr>
          <w:rFonts w:ascii="Arial" w:hAnsi="Arial" w:cs="Arial"/>
          <w:bCs/>
          <w:sz w:val="18"/>
          <w:szCs w:val="18"/>
        </w:rPr>
      </w:pPr>
      <w:r w:rsidRPr="00CD1784">
        <w:rPr>
          <w:rFonts w:ascii="Arial" w:hAnsi="Arial" w:cs="Arial"/>
          <w:sz w:val="18"/>
          <w:szCs w:val="18"/>
          <w:lang w:eastAsia="en-US"/>
        </w:rPr>
        <w:t xml:space="preserve">Otwarcie ofert </w:t>
      </w:r>
      <w:r w:rsidR="00CD1784" w:rsidRPr="00CD1784">
        <w:rPr>
          <w:rFonts w:ascii="Arial" w:eastAsia="Times New Roman" w:hAnsi="Arial" w:cs="Arial"/>
          <w:sz w:val="18"/>
          <w:szCs w:val="18"/>
        </w:rPr>
        <w:t xml:space="preserve">jawne i </w:t>
      </w:r>
      <w:r w:rsidR="00CD1784" w:rsidRPr="00CD1784">
        <w:rPr>
          <w:rFonts w:ascii="Arial" w:eastAsia="Times New Roman" w:hAnsi="Arial" w:cs="Arial"/>
          <w:bCs/>
          <w:sz w:val="18"/>
          <w:szCs w:val="18"/>
        </w:rPr>
        <w:t xml:space="preserve">nastąpi tego samego </w:t>
      </w:r>
      <w:r w:rsidR="00E52E87">
        <w:rPr>
          <w:rFonts w:ascii="Arial" w:eastAsia="Times New Roman" w:hAnsi="Arial" w:cs="Arial"/>
          <w:b/>
          <w:bCs/>
          <w:sz w:val="18"/>
          <w:szCs w:val="18"/>
        </w:rPr>
        <w:t>dnia, 05</w:t>
      </w:r>
      <w:r w:rsidR="00CD1784" w:rsidRPr="00CD1784">
        <w:rPr>
          <w:rFonts w:ascii="Arial" w:eastAsia="Times New Roman" w:hAnsi="Arial" w:cs="Arial"/>
          <w:b/>
          <w:bCs/>
          <w:sz w:val="18"/>
          <w:szCs w:val="18"/>
        </w:rPr>
        <w:t>.0</w:t>
      </w:r>
      <w:r w:rsidR="00E52E87">
        <w:rPr>
          <w:rFonts w:ascii="Arial" w:eastAsia="Times New Roman" w:hAnsi="Arial" w:cs="Arial"/>
          <w:b/>
          <w:bCs/>
          <w:sz w:val="18"/>
          <w:szCs w:val="18"/>
        </w:rPr>
        <w:t>5</w:t>
      </w:r>
      <w:bookmarkStart w:id="9" w:name="_GoBack"/>
      <w:bookmarkEnd w:id="9"/>
      <w:r w:rsidR="00CD1784" w:rsidRPr="00CD1784">
        <w:rPr>
          <w:rFonts w:ascii="Arial" w:eastAsia="Times New Roman" w:hAnsi="Arial" w:cs="Arial"/>
          <w:b/>
          <w:bCs/>
          <w:sz w:val="18"/>
          <w:szCs w:val="18"/>
        </w:rPr>
        <w:t>.2020 r.</w:t>
      </w:r>
      <w:r w:rsidR="00CD1784" w:rsidRPr="00CD1784">
        <w:rPr>
          <w:rFonts w:ascii="Arial" w:eastAsia="Times New Roman" w:hAnsi="Arial" w:cs="Arial"/>
          <w:bCs/>
          <w:sz w:val="18"/>
          <w:szCs w:val="18"/>
        </w:rPr>
        <w:t xml:space="preserve"> </w:t>
      </w:r>
      <w:r w:rsidR="00CD1784" w:rsidRPr="00CD1784">
        <w:rPr>
          <w:rFonts w:ascii="Arial" w:eastAsia="Times New Roman" w:hAnsi="Arial" w:cs="Arial"/>
          <w:b/>
          <w:bCs/>
          <w:sz w:val="18"/>
          <w:szCs w:val="18"/>
        </w:rPr>
        <w:t xml:space="preserve">o godzinie 13:15, </w:t>
      </w:r>
      <w:r w:rsidR="00CD1784" w:rsidRPr="00CD1784">
        <w:rPr>
          <w:rFonts w:ascii="Arial" w:eastAsia="Times New Roman" w:hAnsi="Arial" w:cs="Arial"/>
          <w:bCs/>
          <w:sz w:val="18"/>
          <w:szCs w:val="18"/>
        </w:rPr>
        <w:t xml:space="preserve">w </w:t>
      </w:r>
      <w:r w:rsidR="00CD1784" w:rsidRPr="00CD1784">
        <w:rPr>
          <w:rFonts w:ascii="Arial" w:eastAsia="Times New Roman" w:hAnsi="Arial" w:cs="Arial"/>
          <w:sz w:val="18"/>
          <w:szCs w:val="18"/>
        </w:rPr>
        <w:t xml:space="preserve">pok. 304 (III piętro) w siedzibie Zamawiającego przy ul. Kościuszki 131, 50 – 440 Wrocław i/lub </w:t>
      </w:r>
      <w:r w:rsidR="005152C3" w:rsidRPr="00CD1784">
        <w:rPr>
          <w:rFonts w:ascii="Arial" w:hAnsi="Arial" w:cs="Arial"/>
          <w:sz w:val="18"/>
          <w:szCs w:val="18"/>
          <w:lang w:eastAsia="en-US"/>
        </w:rPr>
        <w:t xml:space="preserve">za Pośrednictwem Platformy Przetargowej </w:t>
      </w:r>
      <w:r w:rsidR="00E20D4F">
        <w:rPr>
          <w:rFonts w:ascii="Arial" w:hAnsi="Arial" w:cs="Arial"/>
          <w:sz w:val="18"/>
          <w:szCs w:val="18"/>
          <w:lang w:eastAsia="en-US"/>
        </w:rPr>
        <w:t xml:space="preserve">za pomocą transmisji online pod adresem </w:t>
      </w:r>
      <w:r w:rsidR="000F4C9B" w:rsidRPr="000F4C9B">
        <w:rPr>
          <w:rFonts w:ascii="Arial" w:eastAsiaTheme="minorHAnsi" w:hAnsi="Arial" w:cs="Arial"/>
          <w:b/>
          <w:sz w:val="18"/>
          <w:szCs w:val="18"/>
          <w:lang w:eastAsia="en-US"/>
        </w:rPr>
        <w:t>SKYPE: Zamówienia Publiczne PW lub live:.cid.396975f83644c053</w:t>
      </w:r>
    </w:p>
    <w:p w:rsid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W przypadku złożenia oferty po terminie Zamawiający niezwłocznie zwraca ofertę Wykonawcy.</w:t>
      </w:r>
    </w:p>
    <w:p w:rsidR="00CD1784" w:rsidRP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Podczas otwarcia ofert Zamawiający poda nazwy (firmy) oraz adresy Wykonawców, a także informacje wskazane w art. 86 ust. 4 PZP</w:t>
      </w:r>
      <w:r>
        <w:rPr>
          <w:rFonts w:ascii="Arial" w:hAnsi="Arial" w:cs="Arial"/>
          <w:bCs/>
          <w:sz w:val="18"/>
          <w:szCs w:val="18"/>
        </w:rPr>
        <w:t>, a w</w:t>
      </w:r>
      <w:r w:rsidRPr="00CD1784">
        <w:rPr>
          <w:rFonts w:ascii="Arial" w:hAnsi="Arial" w:cs="Arial"/>
          <w:bCs/>
          <w:sz w:val="18"/>
          <w:szCs w:val="18"/>
        </w:rPr>
        <w:t xml:space="preserve"> przypadku braku możliwości fizycznej obecności zainteresowanych osób przy otwarciu ofert, Zamawiający zapewni transmisję online podczas której Zamawiający poda wszystkie informacje wynikające z przepisu 86 ust. 4 PZP</w:t>
      </w:r>
    </w:p>
    <w:p w:rsidR="00CD1784" w:rsidRP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Cs/>
          <w:sz w:val="18"/>
          <w:szCs w:val="18"/>
        </w:rPr>
        <w:t>Bezpośrednio przed otwarciem ofert Zamawiający poda kwotę, jaką zamierza przeznaczyć na sfinansowanie zamówienia, łącznie i dla każdego z zadań osobno.</w:t>
      </w:r>
    </w:p>
    <w:p w:rsidR="00CD1784" w:rsidRPr="00CD1784" w:rsidRDefault="00CD1784" w:rsidP="00CD1784">
      <w:pPr>
        <w:numPr>
          <w:ilvl w:val="1"/>
          <w:numId w:val="9"/>
        </w:numPr>
        <w:tabs>
          <w:tab w:val="num" w:pos="567"/>
          <w:tab w:val="num" w:pos="630"/>
        </w:tabs>
        <w:spacing w:after="0" w:line="360" w:lineRule="auto"/>
        <w:ind w:left="567" w:hanging="567"/>
        <w:jc w:val="both"/>
        <w:rPr>
          <w:rFonts w:ascii="Arial" w:hAnsi="Arial" w:cs="Arial"/>
          <w:bCs/>
          <w:sz w:val="18"/>
          <w:szCs w:val="18"/>
        </w:rPr>
      </w:pPr>
      <w:r w:rsidRPr="00CD1784">
        <w:rPr>
          <w:rFonts w:ascii="Arial" w:hAnsi="Arial" w:cs="Arial"/>
          <w:b/>
          <w:bCs/>
          <w:sz w:val="18"/>
          <w:szCs w:val="18"/>
        </w:rPr>
        <w:t>Niezwłocznie po otwarciu ofert Zamawiający zamieści na stronie internetowej</w:t>
      </w:r>
      <w:r>
        <w:rPr>
          <w:rFonts w:ascii="Arial" w:hAnsi="Arial" w:cs="Arial"/>
          <w:b/>
          <w:bCs/>
          <w:sz w:val="18"/>
          <w:szCs w:val="18"/>
        </w:rPr>
        <w:t xml:space="preserve"> oraz na Platformie Przetargowej</w:t>
      </w:r>
      <w:r w:rsidRPr="00CD1784">
        <w:rPr>
          <w:rFonts w:ascii="Arial" w:hAnsi="Arial" w:cs="Arial"/>
          <w:b/>
          <w:bCs/>
          <w:sz w:val="18"/>
          <w:szCs w:val="18"/>
        </w:rPr>
        <w:t xml:space="preserve"> informacje dotyczące:</w:t>
      </w:r>
    </w:p>
    <w:p w:rsidR="00CD1784" w:rsidRPr="00CD1784"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kwoty, jaką zamierza przeznaczyć na sfinansowanie zamówienia;</w:t>
      </w:r>
    </w:p>
    <w:p w:rsidR="00CD1784" w:rsidRPr="00CD1784"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firm oraz adresów Wykonawców, którzy złożyli oferty w terminie;</w:t>
      </w:r>
    </w:p>
    <w:p w:rsidR="00CD1784" w:rsidRPr="00CD1784" w:rsidRDefault="00CD1784" w:rsidP="00CD1784">
      <w:pPr>
        <w:pStyle w:val="Akapitzlist"/>
        <w:numPr>
          <w:ilvl w:val="0"/>
          <w:numId w:val="57"/>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ceny, terminu wykonania zamówienia, okresu gwarancji i warunków płatności zawartych w ofertach.</w:t>
      </w:r>
    </w:p>
    <w:p w:rsidR="00CD1784" w:rsidRPr="00CD1784" w:rsidRDefault="00CD1784" w:rsidP="00CD1784">
      <w:pPr>
        <w:tabs>
          <w:tab w:val="num" w:pos="2062"/>
        </w:tabs>
        <w:spacing w:after="0" w:line="360" w:lineRule="auto"/>
        <w:ind w:left="567"/>
        <w:jc w:val="both"/>
        <w:rPr>
          <w:rFonts w:ascii="Arial" w:hAnsi="Arial" w:cs="Arial"/>
          <w:bCs/>
          <w:sz w:val="18"/>
          <w:szCs w:val="18"/>
        </w:rPr>
      </w:pPr>
    </w:p>
    <w:bookmarkEnd w:id="7"/>
    <w:bookmarkEnd w:id="8"/>
    <w:p w:rsidR="00D91840" w:rsidRPr="00D91840" w:rsidRDefault="00A06293" w:rsidP="00D91840">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Termin związania ofertą:</w:t>
      </w:r>
    </w:p>
    <w:p w:rsidR="00D91840" w:rsidRPr="00D91840"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Termin związania ofertą wynosi 30 dni. Bieg terminu związania ofertą rozpoczyna się wraz z upływem terminu składania ofert.</w:t>
      </w:r>
    </w:p>
    <w:p w:rsidR="00D91840" w:rsidRPr="00D91840"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D91840" w:rsidRPr="00D91840" w:rsidRDefault="00D91840" w:rsidP="00D91840">
      <w:pPr>
        <w:numPr>
          <w:ilvl w:val="1"/>
          <w:numId w:val="19"/>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lastRenderedPageBreak/>
        <w:t>W przypadku wniesienia odwołania po upływie terminu składania ofert bieg terminu związania ofertą ulegnie zawieszeniu do czasu ogłoszenia przez Krajową Izbę Odwoławczą orzeczenia.</w:t>
      </w:r>
    </w:p>
    <w:p w:rsidR="00B1499D" w:rsidRPr="0034631F" w:rsidRDefault="00B1499D" w:rsidP="00CD1784">
      <w:pPr>
        <w:spacing w:after="0" w:line="360" w:lineRule="auto"/>
        <w:ind w:left="567"/>
        <w:jc w:val="both"/>
        <w:rPr>
          <w:rFonts w:ascii="Arial" w:hAnsi="Arial" w:cs="Arial"/>
          <w:sz w:val="18"/>
          <w:szCs w:val="18"/>
        </w:rPr>
      </w:pPr>
    </w:p>
    <w:p w:rsidR="00A06293" w:rsidRPr="001F2160"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1F2160">
        <w:rPr>
          <w:rFonts w:ascii="Arial" w:hAnsi="Arial" w:cs="Arial"/>
          <w:b/>
          <w:sz w:val="18"/>
          <w:szCs w:val="18"/>
        </w:rPr>
        <w:t>Kryteria wyboru i sposób oceny ofert oraz udzielenie zamówienia:</w:t>
      </w:r>
    </w:p>
    <w:p w:rsidR="00A06293" w:rsidRPr="001F2160" w:rsidRDefault="00A06293" w:rsidP="00665030">
      <w:pPr>
        <w:numPr>
          <w:ilvl w:val="1"/>
          <w:numId w:val="28"/>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 xml:space="preserve">Oferty nie podlegające odrzuceniu zostaną poddane ocenie ofert w oparciu o kryteria podane </w:t>
      </w:r>
      <w:r w:rsidRPr="001F2160">
        <w:rPr>
          <w:rFonts w:ascii="Arial" w:hAnsi="Arial" w:cs="Arial"/>
          <w:spacing w:val="4"/>
          <w:sz w:val="18"/>
          <w:szCs w:val="18"/>
        </w:rPr>
        <w:br/>
        <w:t xml:space="preserve">w </w:t>
      </w:r>
      <w:r w:rsidRPr="001F2160">
        <w:rPr>
          <w:rFonts w:ascii="Arial" w:hAnsi="Arial" w:cs="Arial"/>
          <w:sz w:val="18"/>
          <w:szCs w:val="18"/>
        </w:rPr>
        <w:t>ogłoszeniu</w:t>
      </w:r>
      <w:r w:rsidRPr="001F2160">
        <w:rPr>
          <w:rFonts w:ascii="Arial" w:hAnsi="Arial" w:cs="Arial"/>
          <w:spacing w:val="4"/>
          <w:sz w:val="18"/>
          <w:szCs w:val="18"/>
        </w:rPr>
        <w:t xml:space="preserve"> o </w:t>
      </w:r>
      <w:r w:rsidRPr="001F2160">
        <w:rPr>
          <w:rFonts w:ascii="Arial" w:hAnsi="Arial" w:cs="Arial"/>
          <w:bCs/>
          <w:sz w:val="18"/>
          <w:szCs w:val="18"/>
        </w:rPr>
        <w:t>niniejszym</w:t>
      </w:r>
      <w:r w:rsidRPr="001F2160">
        <w:rPr>
          <w:rFonts w:ascii="Arial" w:hAnsi="Arial" w:cs="Arial"/>
          <w:spacing w:val="4"/>
          <w:sz w:val="18"/>
          <w:szCs w:val="18"/>
        </w:rPr>
        <w:t xml:space="preserve"> przetargu.</w:t>
      </w:r>
    </w:p>
    <w:p w:rsidR="00A06293" w:rsidRPr="001F2160" w:rsidRDefault="00A06293" w:rsidP="00665030">
      <w:pPr>
        <w:numPr>
          <w:ilvl w:val="1"/>
          <w:numId w:val="28"/>
        </w:numPr>
        <w:spacing w:after="0" w:line="360" w:lineRule="auto"/>
        <w:ind w:left="567" w:hanging="567"/>
        <w:jc w:val="both"/>
        <w:rPr>
          <w:rFonts w:ascii="Arial" w:hAnsi="Arial" w:cs="Arial"/>
          <w:b/>
          <w:sz w:val="18"/>
          <w:szCs w:val="18"/>
        </w:rPr>
      </w:pPr>
      <w:r w:rsidRPr="001F2160">
        <w:rPr>
          <w:rFonts w:ascii="Arial" w:hAnsi="Arial" w:cs="Arial"/>
          <w:sz w:val="18"/>
          <w:szCs w:val="18"/>
        </w:rPr>
        <w:t>Zamawiający dokona oceny ofert na podstawie wyniku osiągniętej liczby punktów w oparciu o kryteria i ustaloną punktację do 100 (100 % = 100 pkt)</w:t>
      </w:r>
    </w:p>
    <w:p w:rsidR="00A06293" w:rsidRPr="001F2160" w:rsidRDefault="00A06293" w:rsidP="00665030">
      <w:pPr>
        <w:numPr>
          <w:ilvl w:val="1"/>
          <w:numId w:val="28"/>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Zamawiający dokona oceny ofert (każdego z zadań osobno), które nie zostały odrzucone na podstawie następujących kryteriów oceny ofert:</w:t>
      </w:r>
    </w:p>
    <w:p w:rsidR="00A06293" w:rsidRPr="0034631F" w:rsidRDefault="00A06293"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1F2160">
        <w:rPr>
          <w:rFonts w:ascii="Arial" w:hAnsi="Arial" w:cs="Arial"/>
          <w:b/>
          <w:sz w:val="18"/>
          <w:szCs w:val="18"/>
        </w:rPr>
        <w:t>Cena (A)</w:t>
      </w:r>
      <w:r w:rsidRPr="0034631F">
        <w:rPr>
          <w:rFonts w:ascii="Arial" w:hAnsi="Arial" w:cs="Arial"/>
          <w:b/>
          <w:sz w:val="18"/>
          <w:szCs w:val="18"/>
        </w:rPr>
        <w:t xml:space="preserve"> </w:t>
      </w:r>
      <w:r w:rsidRPr="0034631F">
        <w:rPr>
          <w:rFonts w:ascii="Arial" w:hAnsi="Arial" w:cs="Arial"/>
          <w:b/>
          <w:sz w:val="18"/>
          <w:szCs w:val="18"/>
        </w:rPr>
        <w:tab/>
      </w:r>
      <w:r w:rsidRPr="0034631F">
        <w:rPr>
          <w:rFonts w:ascii="Arial" w:hAnsi="Arial" w:cs="Arial"/>
          <w:b/>
          <w:sz w:val="18"/>
          <w:szCs w:val="18"/>
        </w:rPr>
        <w:tab/>
      </w:r>
      <w:r w:rsidRPr="0034631F">
        <w:rPr>
          <w:rFonts w:ascii="Arial" w:hAnsi="Arial" w:cs="Arial"/>
          <w:b/>
          <w:sz w:val="18"/>
          <w:szCs w:val="18"/>
        </w:rPr>
        <w:tab/>
      </w:r>
      <w:r w:rsidRPr="0034631F">
        <w:rPr>
          <w:rFonts w:ascii="Arial" w:hAnsi="Arial" w:cs="Arial"/>
          <w:b/>
          <w:sz w:val="18"/>
          <w:szCs w:val="18"/>
        </w:rPr>
        <w:tab/>
      </w:r>
      <w:r w:rsidR="001F2160">
        <w:rPr>
          <w:rFonts w:ascii="Arial" w:hAnsi="Arial" w:cs="Arial"/>
          <w:b/>
          <w:sz w:val="18"/>
          <w:szCs w:val="18"/>
        </w:rPr>
        <w:tab/>
      </w:r>
      <w:r w:rsidRPr="0034631F">
        <w:rPr>
          <w:rFonts w:ascii="Arial" w:hAnsi="Arial" w:cs="Arial"/>
          <w:b/>
          <w:sz w:val="18"/>
          <w:szCs w:val="18"/>
        </w:rPr>
        <w:t>- waga 60 %</w:t>
      </w:r>
    </w:p>
    <w:p w:rsidR="00FB4513" w:rsidRDefault="000F4C9B" w:rsidP="000F4C9B">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0F4C9B">
        <w:rPr>
          <w:rFonts w:ascii="Arial" w:hAnsi="Arial" w:cs="Arial"/>
          <w:b/>
          <w:sz w:val="18"/>
          <w:szCs w:val="18"/>
        </w:rPr>
        <w:t xml:space="preserve">Parametry </w:t>
      </w:r>
      <w:proofErr w:type="spellStart"/>
      <w:r w:rsidRPr="000F4C9B">
        <w:rPr>
          <w:rFonts w:ascii="Arial" w:hAnsi="Arial" w:cs="Arial"/>
          <w:b/>
          <w:sz w:val="18"/>
          <w:szCs w:val="18"/>
        </w:rPr>
        <w:t>techniczno</w:t>
      </w:r>
      <w:proofErr w:type="spellEnd"/>
      <w:r w:rsidRPr="000F4C9B">
        <w:rPr>
          <w:rFonts w:ascii="Arial" w:hAnsi="Arial" w:cs="Arial"/>
          <w:b/>
          <w:sz w:val="18"/>
          <w:szCs w:val="18"/>
        </w:rPr>
        <w:t xml:space="preserve"> – eksploatacyjne </w:t>
      </w:r>
      <w:r>
        <w:rPr>
          <w:rFonts w:ascii="Arial" w:hAnsi="Arial" w:cs="Arial"/>
          <w:b/>
          <w:sz w:val="18"/>
          <w:szCs w:val="18"/>
        </w:rPr>
        <w:t>(B)</w:t>
      </w:r>
      <w:r>
        <w:rPr>
          <w:rFonts w:ascii="Arial" w:hAnsi="Arial" w:cs="Arial"/>
          <w:b/>
          <w:sz w:val="18"/>
          <w:szCs w:val="18"/>
        </w:rPr>
        <w:tab/>
        <w:t xml:space="preserve">- waga </w:t>
      </w:r>
      <w:r w:rsidRPr="000F4C9B">
        <w:rPr>
          <w:rFonts w:ascii="Arial" w:hAnsi="Arial" w:cs="Arial"/>
          <w:b/>
          <w:sz w:val="18"/>
          <w:szCs w:val="18"/>
        </w:rPr>
        <w:t>20</w:t>
      </w:r>
      <w:r w:rsidR="00FB4513">
        <w:rPr>
          <w:rFonts w:ascii="Arial" w:hAnsi="Arial" w:cs="Arial"/>
          <w:b/>
          <w:sz w:val="18"/>
          <w:szCs w:val="18"/>
        </w:rPr>
        <w:t xml:space="preserve"> </w:t>
      </w:r>
      <w:r w:rsidRPr="000F4C9B">
        <w:rPr>
          <w:rFonts w:ascii="Arial" w:hAnsi="Arial" w:cs="Arial"/>
          <w:b/>
          <w:sz w:val="18"/>
          <w:szCs w:val="18"/>
        </w:rPr>
        <w:t xml:space="preserve">% </w:t>
      </w:r>
    </w:p>
    <w:p w:rsidR="000F4C9B" w:rsidRDefault="000F4C9B" w:rsidP="000F4C9B">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sidRPr="000F4C9B">
        <w:rPr>
          <w:rFonts w:ascii="Arial" w:hAnsi="Arial" w:cs="Arial"/>
          <w:b/>
          <w:sz w:val="18"/>
          <w:szCs w:val="18"/>
        </w:rPr>
        <w:t xml:space="preserve">Przedłużenie okresu gwarancji </w:t>
      </w:r>
      <w:r>
        <w:rPr>
          <w:rFonts w:ascii="Arial" w:hAnsi="Arial" w:cs="Arial"/>
          <w:b/>
          <w:sz w:val="18"/>
          <w:szCs w:val="18"/>
        </w:rPr>
        <w:tab/>
      </w:r>
      <w:r>
        <w:rPr>
          <w:rFonts w:ascii="Arial" w:hAnsi="Arial" w:cs="Arial"/>
          <w:b/>
          <w:sz w:val="18"/>
          <w:szCs w:val="18"/>
        </w:rPr>
        <w:tab/>
        <w:t>- waga 20</w:t>
      </w:r>
      <w:r w:rsidR="00FB4513">
        <w:rPr>
          <w:rFonts w:ascii="Arial" w:hAnsi="Arial" w:cs="Arial"/>
          <w:b/>
          <w:sz w:val="18"/>
          <w:szCs w:val="18"/>
        </w:rPr>
        <w:t xml:space="preserve"> </w:t>
      </w:r>
      <w:r>
        <w:rPr>
          <w:rFonts w:ascii="Arial" w:hAnsi="Arial" w:cs="Arial"/>
          <w:b/>
          <w:sz w:val="18"/>
          <w:szCs w:val="18"/>
        </w:rPr>
        <w:t>%</w:t>
      </w:r>
    </w:p>
    <w:p w:rsidR="00A06293" w:rsidRPr="0034631F" w:rsidRDefault="00A06293" w:rsidP="00665030">
      <w:pPr>
        <w:numPr>
          <w:ilvl w:val="0"/>
          <w:numId w:val="12"/>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 xml:space="preserve">Punkty w poszczególnych kryteriach będą przyznawane wg następujących zasad: 1% = 1 punkt </w:t>
      </w:r>
    </w:p>
    <w:p w:rsidR="00A06293" w:rsidRPr="0034631F" w:rsidRDefault="00A06293" w:rsidP="0034631F">
      <w:pPr>
        <w:numPr>
          <w:ilvl w:val="0"/>
          <w:numId w:val="5"/>
        </w:numPr>
        <w:tabs>
          <w:tab w:val="clear" w:pos="1712"/>
        </w:tabs>
        <w:spacing w:after="0" w:line="360" w:lineRule="auto"/>
        <w:ind w:left="567" w:hanging="283"/>
        <w:jc w:val="both"/>
        <w:rPr>
          <w:rFonts w:ascii="Arial" w:hAnsi="Arial" w:cs="Arial"/>
          <w:b/>
          <w:sz w:val="18"/>
          <w:szCs w:val="18"/>
          <w:u w:val="single"/>
        </w:rPr>
      </w:pPr>
      <w:r w:rsidRPr="0034631F">
        <w:rPr>
          <w:rFonts w:ascii="Arial" w:hAnsi="Arial" w:cs="Arial"/>
          <w:b/>
          <w:sz w:val="18"/>
          <w:szCs w:val="18"/>
          <w:u w:val="single"/>
        </w:rPr>
        <w:t>Kryterium cena (A):</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b/>
          <w:sz w:val="18"/>
          <w:szCs w:val="18"/>
          <w:u w:val="single"/>
        </w:rPr>
        <w:t>Oferta z najniższą ceną brutto otrzyma maksymalnie 60 punktów</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sz w:val="18"/>
          <w:szCs w:val="18"/>
        </w:rPr>
        <w:t>Punkty pozostałych ofert liczone będą wg proporcji matematycznej z dokładnością do dwóch miejsc po przecinku według poniższego wzoru.</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r>
      <w:r w:rsidRPr="0034631F">
        <w:rPr>
          <w:rFonts w:ascii="Arial" w:hAnsi="Arial" w:cs="Arial"/>
          <w:sz w:val="18"/>
          <w:szCs w:val="18"/>
        </w:rPr>
        <w:tab/>
        <w:t xml:space="preserve">     C min</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b/>
          <w:sz w:val="18"/>
          <w:szCs w:val="18"/>
        </w:rPr>
        <w:t>A</w:t>
      </w:r>
      <w:r w:rsidRPr="0034631F">
        <w:rPr>
          <w:rFonts w:ascii="Arial" w:hAnsi="Arial" w:cs="Arial"/>
          <w:sz w:val="18"/>
          <w:szCs w:val="18"/>
        </w:rPr>
        <w:t xml:space="preserve"> =  ---------------------------- x 60 </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t xml:space="preserve">     C </w:t>
      </w:r>
      <w:proofErr w:type="spellStart"/>
      <w:r w:rsidRPr="0034631F">
        <w:rPr>
          <w:rFonts w:ascii="Arial" w:hAnsi="Arial" w:cs="Arial"/>
          <w:sz w:val="18"/>
          <w:szCs w:val="18"/>
        </w:rPr>
        <w:t>ob</w:t>
      </w:r>
      <w:proofErr w:type="spellEnd"/>
    </w:p>
    <w:p w:rsidR="00A06293" w:rsidRPr="0034631F" w:rsidRDefault="00A06293" w:rsidP="0034631F">
      <w:pPr>
        <w:pStyle w:val="Tekstpodstawowywcity"/>
        <w:spacing w:after="0" w:line="360" w:lineRule="auto"/>
        <w:ind w:left="567"/>
        <w:jc w:val="both"/>
        <w:rPr>
          <w:rFonts w:ascii="Arial" w:hAnsi="Arial" w:cs="Arial"/>
          <w:sz w:val="18"/>
          <w:szCs w:val="18"/>
        </w:rPr>
      </w:pPr>
      <w:r w:rsidRPr="0034631F">
        <w:rPr>
          <w:rFonts w:ascii="Arial" w:hAnsi="Arial" w:cs="Arial"/>
          <w:sz w:val="18"/>
          <w:szCs w:val="18"/>
        </w:rPr>
        <w:t>A – ilość punktów za kryterium ceny</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Cmin</w:t>
      </w:r>
      <w:proofErr w:type="spellEnd"/>
      <w:r w:rsidRPr="0034631F">
        <w:rPr>
          <w:rFonts w:ascii="Arial" w:hAnsi="Arial" w:cs="Arial"/>
          <w:sz w:val="18"/>
          <w:szCs w:val="18"/>
        </w:rPr>
        <w:t xml:space="preserve"> – najniższa cena oferowana brutto</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Cob</w:t>
      </w:r>
      <w:proofErr w:type="spellEnd"/>
      <w:r w:rsidRPr="0034631F">
        <w:rPr>
          <w:rFonts w:ascii="Arial" w:hAnsi="Arial" w:cs="Arial"/>
          <w:sz w:val="18"/>
          <w:szCs w:val="18"/>
        </w:rPr>
        <w:t xml:space="preserve"> – cena brutto oferty badanej</w:t>
      </w:r>
    </w:p>
    <w:p w:rsidR="00FB4513" w:rsidRDefault="00A06293" w:rsidP="00EE4D6C">
      <w:pPr>
        <w:numPr>
          <w:ilvl w:val="0"/>
          <w:numId w:val="5"/>
        </w:numPr>
        <w:tabs>
          <w:tab w:val="clear" w:pos="1712"/>
        </w:tabs>
        <w:spacing w:after="0" w:line="360" w:lineRule="auto"/>
        <w:ind w:left="567" w:hanging="283"/>
        <w:jc w:val="both"/>
        <w:rPr>
          <w:rFonts w:ascii="Arial" w:hAnsi="Arial" w:cs="Arial"/>
          <w:b/>
          <w:sz w:val="18"/>
          <w:szCs w:val="18"/>
          <w:u w:val="single"/>
        </w:rPr>
      </w:pPr>
      <w:r w:rsidRPr="004C1DF6">
        <w:rPr>
          <w:rFonts w:ascii="Arial" w:hAnsi="Arial" w:cs="Arial"/>
          <w:b/>
          <w:sz w:val="18"/>
          <w:szCs w:val="18"/>
          <w:u w:val="single"/>
        </w:rPr>
        <w:t xml:space="preserve">Kryterium </w:t>
      </w:r>
      <w:r w:rsidR="00FB4513">
        <w:rPr>
          <w:rFonts w:ascii="Arial" w:hAnsi="Arial" w:cs="Arial"/>
          <w:b/>
          <w:sz w:val="18"/>
          <w:szCs w:val="18"/>
          <w:u w:val="single"/>
        </w:rPr>
        <w:t xml:space="preserve">parametry </w:t>
      </w:r>
      <w:proofErr w:type="spellStart"/>
      <w:r w:rsidR="00FB4513">
        <w:rPr>
          <w:rFonts w:ascii="Arial" w:hAnsi="Arial" w:cs="Arial"/>
          <w:b/>
          <w:sz w:val="18"/>
          <w:szCs w:val="18"/>
          <w:u w:val="single"/>
        </w:rPr>
        <w:t>techniczno</w:t>
      </w:r>
      <w:proofErr w:type="spellEnd"/>
      <w:r w:rsidR="00FB4513">
        <w:rPr>
          <w:rFonts w:ascii="Arial" w:hAnsi="Arial" w:cs="Arial"/>
          <w:b/>
          <w:sz w:val="18"/>
          <w:szCs w:val="18"/>
          <w:u w:val="single"/>
        </w:rPr>
        <w:t xml:space="preserve"> – eksploatacyjne (B):</w:t>
      </w:r>
    </w:p>
    <w:tbl>
      <w:tblPr>
        <w:tblW w:w="5000" w:type="pct"/>
        <w:tblLook w:val="01E0" w:firstRow="1" w:lastRow="1" w:firstColumn="1" w:lastColumn="1" w:noHBand="0" w:noVBand="0"/>
      </w:tblPr>
      <w:tblGrid>
        <w:gridCol w:w="703"/>
        <w:gridCol w:w="4962"/>
        <w:gridCol w:w="1131"/>
        <w:gridCol w:w="2266"/>
      </w:tblGrid>
      <w:tr w:rsidR="00FB4513" w:rsidRPr="00FB4513" w:rsidTr="00FB4513">
        <w:trPr>
          <w:trHeight w:val="475"/>
        </w:trPr>
        <w:tc>
          <w:tcPr>
            <w:tcW w:w="388"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Lp.</w:t>
            </w:r>
          </w:p>
        </w:tc>
        <w:tc>
          <w:tcPr>
            <w:tcW w:w="2737"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Parametr</w:t>
            </w:r>
          </w:p>
        </w:tc>
        <w:tc>
          <w:tcPr>
            <w:tcW w:w="624"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Jednostka</w:t>
            </w:r>
          </w:p>
        </w:tc>
        <w:tc>
          <w:tcPr>
            <w:tcW w:w="1250"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max. liczba punktów</w:t>
            </w:r>
          </w:p>
        </w:tc>
      </w:tr>
      <w:tr w:rsidR="00FB4513" w:rsidRPr="00FB4513" w:rsidTr="00FB4513">
        <w:trPr>
          <w:trHeight w:val="567"/>
        </w:trPr>
        <w:tc>
          <w:tcPr>
            <w:tcW w:w="388"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rPr>
                <w:rFonts w:ascii="Arial" w:hAnsi="Arial" w:cs="Arial"/>
                <w:sz w:val="18"/>
                <w:szCs w:val="18"/>
              </w:rPr>
            </w:pPr>
            <w:r w:rsidRPr="00FB4513">
              <w:rPr>
                <w:rFonts w:ascii="Arial" w:hAnsi="Arial" w:cs="Arial"/>
                <w:sz w:val="18"/>
                <w:szCs w:val="18"/>
              </w:rPr>
              <w:t>Par.1</w:t>
            </w:r>
          </w:p>
        </w:tc>
        <w:tc>
          <w:tcPr>
            <w:tcW w:w="2737"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rPr>
                <w:rFonts w:ascii="Arial" w:hAnsi="Arial" w:cs="Arial"/>
                <w:sz w:val="18"/>
                <w:szCs w:val="18"/>
              </w:rPr>
            </w:pPr>
            <w:r w:rsidRPr="00FB4513">
              <w:rPr>
                <w:rFonts w:ascii="Arial" w:hAnsi="Arial" w:cs="Arial"/>
                <w:sz w:val="18"/>
                <w:szCs w:val="18"/>
              </w:rPr>
              <w:t>Mak</w:t>
            </w:r>
            <w:r>
              <w:rPr>
                <w:rFonts w:ascii="Arial" w:hAnsi="Arial" w:cs="Arial"/>
                <w:sz w:val="18"/>
                <w:szCs w:val="18"/>
              </w:rPr>
              <w:t xml:space="preserve">symalna prędkość jazdy koparki </w:t>
            </w:r>
            <w:r w:rsidRPr="00FB4513">
              <w:rPr>
                <w:rFonts w:ascii="Arial" w:hAnsi="Arial" w:cs="Arial"/>
                <w:sz w:val="18"/>
                <w:szCs w:val="18"/>
              </w:rPr>
              <w:t>– min. 30 km/h</w:t>
            </w:r>
          </w:p>
        </w:tc>
        <w:tc>
          <w:tcPr>
            <w:tcW w:w="624"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km/h</w:t>
            </w:r>
          </w:p>
        </w:tc>
        <w:tc>
          <w:tcPr>
            <w:tcW w:w="1250"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10 pkt</w:t>
            </w:r>
          </w:p>
        </w:tc>
      </w:tr>
      <w:tr w:rsidR="00FB4513" w:rsidRPr="00FB4513" w:rsidTr="00FB4513">
        <w:trPr>
          <w:trHeight w:val="567"/>
        </w:trPr>
        <w:tc>
          <w:tcPr>
            <w:tcW w:w="388"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rPr>
                <w:rFonts w:ascii="Arial" w:hAnsi="Arial" w:cs="Arial"/>
                <w:sz w:val="18"/>
                <w:szCs w:val="18"/>
              </w:rPr>
            </w:pPr>
            <w:r w:rsidRPr="00FB4513">
              <w:rPr>
                <w:rFonts w:ascii="Arial" w:hAnsi="Arial" w:cs="Arial"/>
                <w:sz w:val="18"/>
                <w:szCs w:val="18"/>
              </w:rPr>
              <w:t>Par.2</w:t>
            </w:r>
          </w:p>
        </w:tc>
        <w:tc>
          <w:tcPr>
            <w:tcW w:w="2737"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rPr>
                <w:rFonts w:ascii="Arial" w:hAnsi="Arial" w:cs="Arial"/>
                <w:sz w:val="18"/>
                <w:szCs w:val="18"/>
              </w:rPr>
            </w:pPr>
            <w:r w:rsidRPr="00FB4513">
              <w:rPr>
                <w:rFonts w:ascii="Arial" w:hAnsi="Arial" w:cs="Arial"/>
                <w:sz w:val="18"/>
                <w:szCs w:val="18"/>
              </w:rPr>
              <w:t xml:space="preserve">Maksymalna długość abonamentu na system </w:t>
            </w:r>
            <w:proofErr w:type="spellStart"/>
            <w:r w:rsidRPr="00FB4513">
              <w:rPr>
                <w:rFonts w:ascii="Arial" w:hAnsi="Arial" w:cs="Arial"/>
                <w:sz w:val="18"/>
                <w:szCs w:val="18"/>
              </w:rPr>
              <w:t>telematyczny</w:t>
            </w:r>
            <w:proofErr w:type="spellEnd"/>
            <w:r w:rsidRPr="00FB4513">
              <w:rPr>
                <w:rFonts w:ascii="Arial" w:hAnsi="Arial" w:cs="Arial"/>
                <w:sz w:val="18"/>
                <w:szCs w:val="18"/>
              </w:rPr>
              <w:t xml:space="preserve"> monitorujący parametry techniczne maszyny – min 2 lata</w:t>
            </w:r>
          </w:p>
        </w:tc>
        <w:tc>
          <w:tcPr>
            <w:tcW w:w="624"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lata</w:t>
            </w:r>
          </w:p>
        </w:tc>
        <w:tc>
          <w:tcPr>
            <w:tcW w:w="1250"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FB4513">
            <w:pPr>
              <w:spacing w:after="0" w:line="360" w:lineRule="auto"/>
              <w:jc w:val="center"/>
              <w:rPr>
                <w:rFonts w:ascii="Arial" w:hAnsi="Arial" w:cs="Arial"/>
                <w:sz w:val="18"/>
                <w:szCs w:val="18"/>
              </w:rPr>
            </w:pPr>
            <w:r w:rsidRPr="00FB4513">
              <w:rPr>
                <w:rFonts w:ascii="Arial" w:hAnsi="Arial" w:cs="Arial"/>
                <w:sz w:val="18"/>
                <w:szCs w:val="18"/>
              </w:rPr>
              <w:t>10 pkt</w:t>
            </w:r>
          </w:p>
        </w:tc>
      </w:tr>
    </w:tbl>
    <w:p w:rsidR="00FB4513" w:rsidRPr="00EE4D6C" w:rsidRDefault="00FB4513" w:rsidP="00FB4513">
      <w:pPr>
        <w:spacing w:after="0" w:line="360" w:lineRule="auto"/>
        <w:ind w:left="567"/>
        <w:jc w:val="both"/>
        <w:rPr>
          <w:rFonts w:ascii="Arial" w:hAnsi="Arial" w:cs="Arial"/>
          <w:sz w:val="18"/>
          <w:szCs w:val="18"/>
          <w:u w:val="single"/>
        </w:rPr>
      </w:pPr>
      <w:r w:rsidRPr="00FB4513">
        <w:rPr>
          <w:rFonts w:ascii="Arial" w:hAnsi="Arial" w:cs="Arial"/>
          <w:sz w:val="18"/>
          <w:szCs w:val="18"/>
        </w:rPr>
        <w:t xml:space="preserve">Wykonawca na potwierdzenie parametrów techniczno-eksploatacyjnych maszyny podlegających ocenie w przedmiotowym kryterium załączy do oferty powszechnie dostępną (np. na stronie internetowej producenta maszyny) broszurę informacyjną dot. oferowanej koparki z zaznaczonymi w niej ocenianymi parametrami oraz licencję na zainstalowany w maszynie system </w:t>
      </w:r>
      <w:proofErr w:type="spellStart"/>
      <w:r w:rsidRPr="00FB4513">
        <w:rPr>
          <w:rFonts w:ascii="Arial" w:hAnsi="Arial" w:cs="Arial"/>
          <w:sz w:val="18"/>
          <w:szCs w:val="18"/>
        </w:rPr>
        <w:t>telematyczny</w:t>
      </w:r>
      <w:proofErr w:type="spellEnd"/>
      <w:r w:rsidRPr="00FB4513">
        <w:rPr>
          <w:rFonts w:ascii="Arial" w:hAnsi="Arial" w:cs="Arial"/>
          <w:sz w:val="18"/>
          <w:szCs w:val="18"/>
        </w:rPr>
        <w:t xml:space="preserve">. </w:t>
      </w:r>
      <w:r w:rsidRPr="00EE4D6C">
        <w:rPr>
          <w:rFonts w:ascii="Arial" w:hAnsi="Arial" w:cs="Arial"/>
          <w:sz w:val="18"/>
          <w:szCs w:val="18"/>
          <w:u w:val="single"/>
        </w:rPr>
        <w:t>Zamawiający zastrzega sobie prawo sprawdzenia wartości liczbowych zadeklarowanych parametrów maszyny.</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bCs/>
          <w:sz w:val="18"/>
          <w:szCs w:val="18"/>
        </w:rPr>
        <w:t>Zamawiający oceni każdy z parametrów osobno, przyznając dodatkowe punkty (wg Tabeli 1) za przekroczenie minimalnych wartości wymaganych specyfikacją techniczną.</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bCs/>
          <w:sz w:val="18"/>
          <w:szCs w:val="18"/>
        </w:rPr>
        <w:t xml:space="preserve">Po podstawieniu do wzoru: </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sz w:val="18"/>
          <w:szCs w:val="18"/>
        </w:rPr>
        <w:t xml:space="preserve">                                    </w:t>
      </w:r>
      <w:r w:rsidR="00EE4D6C">
        <w:rPr>
          <w:rFonts w:ascii="Arial" w:hAnsi="Arial" w:cs="Arial"/>
          <w:sz w:val="18"/>
          <w:szCs w:val="18"/>
        </w:rPr>
        <w:t xml:space="preserve">    </w:t>
      </w:r>
      <w:r w:rsidRPr="00FB4513">
        <w:rPr>
          <w:rFonts w:ascii="Arial" w:hAnsi="Arial" w:cs="Arial"/>
          <w:sz w:val="18"/>
          <w:szCs w:val="18"/>
        </w:rPr>
        <w:t xml:space="preserve"> </w:t>
      </w:r>
      <w:r w:rsidR="00EE4D6C">
        <w:rPr>
          <w:rFonts w:ascii="Arial" w:hAnsi="Arial" w:cs="Arial"/>
          <w:sz w:val="18"/>
          <w:szCs w:val="18"/>
        </w:rPr>
        <w:t xml:space="preserve"> </w:t>
      </w:r>
      <w:proofErr w:type="spellStart"/>
      <w:r w:rsidRPr="00FB4513">
        <w:rPr>
          <w:rFonts w:ascii="Arial" w:hAnsi="Arial" w:cs="Arial"/>
          <w:sz w:val="18"/>
          <w:szCs w:val="18"/>
        </w:rPr>
        <w:t>P_bad</w:t>
      </w:r>
      <w:proofErr w:type="spellEnd"/>
      <w:r w:rsidRPr="00FB4513">
        <w:rPr>
          <w:rFonts w:ascii="Arial" w:hAnsi="Arial" w:cs="Arial"/>
          <w:sz w:val="18"/>
          <w:szCs w:val="18"/>
        </w:rPr>
        <w:t xml:space="preserve"> – </w:t>
      </w:r>
      <w:proofErr w:type="spellStart"/>
      <w:r w:rsidRPr="00FB4513">
        <w:rPr>
          <w:rFonts w:ascii="Arial" w:hAnsi="Arial" w:cs="Arial"/>
          <w:sz w:val="18"/>
          <w:szCs w:val="18"/>
        </w:rPr>
        <w:t>P_min</w:t>
      </w:r>
      <w:proofErr w:type="spellEnd"/>
    </w:p>
    <w:p w:rsidR="00FB4513" w:rsidRPr="00FB4513" w:rsidRDefault="00EE4D6C" w:rsidP="00EE4D6C">
      <w:pPr>
        <w:spacing w:after="0" w:line="360" w:lineRule="auto"/>
        <w:ind w:left="1275" w:firstLine="141"/>
        <w:jc w:val="both"/>
        <w:rPr>
          <w:rFonts w:ascii="Arial" w:hAnsi="Arial" w:cs="Arial"/>
          <w:sz w:val="18"/>
          <w:szCs w:val="18"/>
        </w:rPr>
      </w:pPr>
      <w:r w:rsidRPr="00EE4D6C">
        <w:rPr>
          <w:rFonts w:ascii="Arial" w:hAnsi="Arial" w:cs="Arial"/>
          <w:b/>
          <w:sz w:val="18"/>
          <w:szCs w:val="18"/>
        </w:rPr>
        <w:t>B</w:t>
      </w:r>
      <w:r>
        <w:rPr>
          <w:rFonts w:ascii="Arial" w:hAnsi="Arial" w:cs="Arial"/>
          <w:sz w:val="18"/>
          <w:szCs w:val="18"/>
        </w:rPr>
        <w:t xml:space="preserve"> (</w:t>
      </w:r>
      <w:r w:rsidR="00FB4513" w:rsidRPr="00FB4513">
        <w:rPr>
          <w:rFonts w:ascii="Arial" w:hAnsi="Arial" w:cs="Arial"/>
          <w:sz w:val="18"/>
          <w:szCs w:val="18"/>
        </w:rPr>
        <w:t>Par.1-2</w:t>
      </w:r>
      <w:r>
        <w:rPr>
          <w:rFonts w:ascii="Arial" w:hAnsi="Arial" w:cs="Arial"/>
          <w:sz w:val="18"/>
          <w:szCs w:val="18"/>
        </w:rPr>
        <w:t>)</w:t>
      </w:r>
      <w:r w:rsidR="00FB4513" w:rsidRPr="00FB4513">
        <w:rPr>
          <w:rFonts w:ascii="Arial" w:hAnsi="Arial" w:cs="Arial"/>
          <w:sz w:val="18"/>
          <w:szCs w:val="18"/>
        </w:rPr>
        <w:t xml:space="preserve">  =  ----------------------- x 100 %</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sz w:val="18"/>
          <w:szCs w:val="18"/>
        </w:rPr>
        <w:t xml:space="preserve">                                         </w:t>
      </w:r>
      <w:r w:rsidR="00EE4D6C">
        <w:rPr>
          <w:rFonts w:ascii="Arial" w:hAnsi="Arial" w:cs="Arial"/>
          <w:sz w:val="18"/>
          <w:szCs w:val="18"/>
        </w:rPr>
        <w:t xml:space="preserve">        </w:t>
      </w:r>
      <w:proofErr w:type="spellStart"/>
      <w:r w:rsidRPr="00FB4513">
        <w:rPr>
          <w:rFonts w:ascii="Arial" w:hAnsi="Arial" w:cs="Arial"/>
          <w:sz w:val="18"/>
          <w:szCs w:val="18"/>
        </w:rPr>
        <w:t>P_min</w:t>
      </w:r>
      <w:proofErr w:type="spellEnd"/>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bCs/>
          <w:sz w:val="18"/>
          <w:szCs w:val="18"/>
        </w:rPr>
        <w:t>gdzie:</w:t>
      </w:r>
    </w:p>
    <w:p w:rsidR="00FB4513" w:rsidRPr="00FB4513" w:rsidRDefault="00FB4513" w:rsidP="00FB4513">
      <w:pPr>
        <w:spacing w:after="0" w:line="360" w:lineRule="auto"/>
        <w:ind w:left="567"/>
        <w:jc w:val="both"/>
        <w:rPr>
          <w:rFonts w:ascii="Arial" w:hAnsi="Arial" w:cs="Arial"/>
          <w:sz w:val="18"/>
          <w:szCs w:val="18"/>
        </w:rPr>
      </w:pPr>
      <w:proofErr w:type="spellStart"/>
      <w:r w:rsidRPr="00FB4513">
        <w:rPr>
          <w:rFonts w:ascii="Arial" w:hAnsi="Arial" w:cs="Arial"/>
          <w:bCs/>
          <w:sz w:val="18"/>
          <w:szCs w:val="18"/>
        </w:rPr>
        <w:t>P_bad</w:t>
      </w:r>
      <w:proofErr w:type="spellEnd"/>
      <w:r w:rsidRPr="00FB4513">
        <w:rPr>
          <w:rFonts w:ascii="Arial" w:hAnsi="Arial" w:cs="Arial"/>
          <w:bCs/>
          <w:sz w:val="18"/>
          <w:szCs w:val="18"/>
        </w:rPr>
        <w:t xml:space="preserve"> – parametr badanej oferty</w:t>
      </w:r>
    </w:p>
    <w:p w:rsidR="00FB4513" w:rsidRPr="00FB4513" w:rsidRDefault="00FB4513" w:rsidP="00FB4513">
      <w:pPr>
        <w:spacing w:after="0" w:line="360" w:lineRule="auto"/>
        <w:ind w:left="567"/>
        <w:jc w:val="both"/>
        <w:rPr>
          <w:rFonts w:ascii="Arial" w:hAnsi="Arial" w:cs="Arial"/>
          <w:sz w:val="18"/>
          <w:szCs w:val="18"/>
        </w:rPr>
      </w:pPr>
      <w:proofErr w:type="spellStart"/>
      <w:r w:rsidRPr="00FB4513">
        <w:rPr>
          <w:rFonts w:ascii="Arial" w:hAnsi="Arial" w:cs="Arial"/>
          <w:bCs/>
          <w:sz w:val="18"/>
          <w:szCs w:val="18"/>
        </w:rPr>
        <w:t>P_min</w:t>
      </w:r>
      <w:proofErr w:type="spellEnd"/>
      <w:r w:rsidRPr="00FB4513">
        <w:rPr>
          <w:rFonts w:ascii="Arial" w:hAnsi="Arial" w:cs="Arial"/>
          <w:bCs/>
          <w:sz w:val="18"/>
          <w:szCs w:val="18"/>
        </w:rPr>
        <w:t xml:space="preserve"> – minimalna wartość parametru wymagana specyfikacją techniczną</w:t>
      </w:r>
    </w:p>
    <w:p w:rsidR="00FB4513" w:rsidRPr="00FB4513" w:rsidRDefault="00FB4513" w:rsidP="00FB4513">
      <w:pPr>
        <w:spacing w:after="0" w:line="360" w:lineRule="auto"/>
        <w:ind w:left="567"/>
        <w:jc w:val="both"/>
        <w:rPr>
          <w:rFonts w:ascii="Arial" w:hAnsi="Arial" w:cs="Arial"/>
          <w:sz w:val="18"/>
          <w:szCs w:val="18"/>
        </w:rPr>
      </w:pPr>
      <w:r w:rsidRPr="00FB4513">
        <w:rPr>
          <w:rFonts w:ascii="Arial" w:hAnsi="Arial" w:cs="Arial"/>
          <w:bCs/>
          <w:sz w:val="18"/>
          <w:szCs w:val="18"/>
        </w:rPr>
        <w:t xml:space="preserve">uzyskana zostaje wartość zwiększenia parametru ponad minimalną wymaganą wartość. </w:t>
      </w:r>
      <w:r w:rsidRPr="00FB4513">
        <w:rPr>
          <w:rFonts w:ascii="Arial" w:hAnsi="Arial" w:cs="Arial"/>
          <w:bCs/>
          <w:sz w:val="18"/>
          <w:szCs w:val="18"/>
        </w:rPr>
        <w:br/>
        <w:t>Punkty za dany parametr odczytuje się z poniższej tabeli.</w:t>
      </w:r>
    </w:p>
    <w:p w:rsidR="0035542F" w:rsidRDefault="0035542F" w:rsidP="00FB4513">
      <w:pPr>
        <w:spacing w:after="0" w:line="360" w:lineRule="auto"/>
        <w:ind w:left="567"/>
        <w:jc w:val="both"/>
        <w:rPr>
          <w:rFonts w:ascii="Arial" w:hAnsi="Arial" w:cs="Arial"/>
          <w:b/>
          <w:bCs/>
          <w:sz w:val="18"/>
          <w:szCs w:val="18"/>
          <w:u w:val="single"/>
        </w:rPr>
      </w:pPr>
    </w:p>
    <w:p w:rsidR="0035542F" w:rsidRDefault="0035542F" w:rsidP="00FB4513">
      <w:pPr>
        <w:spacing w:after="0" w:line="360" w:lineRule="auto"/>
        <w:ind w:left="567"/>
        <w:jc w:val="both"/>
        <w:rPr>
          <w:rFonts w:ascii="Arial" w:hAnsi="Arial" w:cs="Arial"/>
          <w:b/>
          <w:bCs/>
          <w:sz w:val="18"/>
          <w:szCs w:val="18"/>
          <w:u w:val="single"/>
        </w:rPr>
      </w:pPr>
    </w:p>
    <w:p w:rsidR="00FB4513" w:rsidRPr="00EE4D6C" w:rsidRDefault="00FB4513" w:rsidP="00FB4513">
      <w:pPr>
        <w:spacing w:after="0" w:line="360" w:lineRule="auto"/>
        <w:ind w:left="567"/>
        <w:jc w:val="both"/>
        <w:rPr>
          <w:rFonts w:ascii="Arial" w:hAnsi="Arial" w:cs="Arial"/>
          <w:b/>
          <w:sz w:val="18"/>
          <w:szCs w:val="18"/>
          <w:u w:val="single"/>
        </w:rPr>
      </w:pPr>
      <w:r w:rsidRPr="00EE4D6C">
        <w:rPr>
          <w:rFonts w:ascii="Arial" w:hAnsi="Arial" w:cs="Arial"/>
          <w:b/>
          <w:bCs/>
          <w:sz w:val="18"/>
          <w:szCs w:val="18"/>
          <w:u w:val="single"/>
        </w:rPr>
        <w:lastRenderedPageBreak/>
        <w:t>Tabela 1.</w:t>
      </w:r>
    </w:p>
    <w:tbl>
      <w:tblPr>
        <w:tblW w:w="6109" w:type="dxa"/>
        <w:tblInd w:w="1550" w:type="dxa"/>
        <w:tblLook w:val="04A0" w:firstRow="1" w:lastRow="0" w:firstColumn="1" w:lastColumn="0" w:noHBand="0" w:noVBand="1"/>
      </w:tblPr>
      <w:tblGrid>
        <w:gridCol w:w="2880"/>
        <w:gridCol w:w="3229"/>
      </w:tblGrid>
      <w:tr w:rsidR="00FB4513" w:rsidRPr="00FB4513" w:rsidTr="00EE4D6C">
        <w:trPr>
          <w:trHeight w:val="557"/>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przekroczenie minimalnej wartości parametru o:</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przyznane punkty</w:t>
            </w:r>
          </w:p>
        </w:tc>
      </w:tr>
      <w:tr w:rsidR="00FB4513" w:rsidRPr="00FB4513" w:rsidTr="00EE4D6C">
        <w:trPr>
          <w:trHeight w:val="288"/>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0,1% do 10,0%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2 pkt</w:t>
            </w:r>
          </w:p>
        </w:tc>
      </w:tr>
      <w:tr w:rsidR="00FB4513" w:rsidRPr="00FB4513" w:rsidTr="00EE4D6C">
        <w:trPr>
          <w:trHeight w:val="288"/>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10,1% do 20,0%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2 pkt</w:t>
            </w:r>
          </w:p>
        </w:tc>
      </w:tr>
      <w:tr w:rsidR="00FB4513" w:rsidRPr="00FB4513" w:rsidTr="00EE4D6C">
        <w:trPr>
          <w:trHeight w:val="288"/>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20,1% do 30,0%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6 pkt</w:t>
            </w:r>
          </w:p>
        </w:tc>
      </w:tr>
      <w:tr w:rsidR="00FB4513" w:rsidRPr="00FB4513" w:rsidTr="00EE4D6C">
        <w:trPr>
          <w:trHeight w:val="269"/>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30,1% do 40,0%</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8 pkt</w:t>
            </w:r>
          </w:p>
        </w:tc>
      </w:tr>
      <w:tr w:rsidR="00FB4513" w:rsidRPr="00FB4513" w:rsidTr="00EE4D6C">
        <w:trPr>
          <w:trHeight w:val="269"/>
        </w:trPr>
        <w:tc>
          <w:tcPr>
            <w:tcW w:w="2880"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40,1% i więcej</w:t>
            </w:r>
          </w:p>
        </w:tc>
        <w:tc>
          <w:tcPr>
            <w:tcW w:w="322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FB4513" w:rsidRPr="00FB4513" w:rsidRDefault="00FB4513" w:rsidP="00EE4D6C">
            <w:pPr>
              <w:spacing w:after="0" w:line="360" w:lineRule="auto"/>
              <w:jc w:val="center"/>
              <w:rPr>
                <w:rFonts w:ascii="Arial" w:hAnsi="Arial" w:cs="Arial"/>
                <w:sz w:val="18"/>
                <w:szCs w:val="18"/>
              </w:rPr>
            </w:pPr>
            <w:r w:rsidRPr="00FB4513">
              <w:rPr>
                <w:rFonts w:ascii="Arial" w:hAnsi="Arial" w:cs="Arial"/>
                <w:bCs/>
                <w:sz w:val="18"/>
                <w:szCs w:val="18"/>
              </w:rPr>
              <w:t>10 pkt</w:t>
            </w:r>
          </w:p>
        </w:tc>
      </w:tr>
    </w:tbl>
    <w:p w:rsidR="00FB4513" w:rsidRDefault="00FB4513" w:rsidP="00FB4513">
      <w:pPr>
        <w:spacing w:after="0" w:line="360" w:lineRule="auto"/>
        <w:ind w:left="567"/>
        <w:jc w:val="both"/>
        <w:rPr>
          <w:rFonts w:ascii="Arial" w:hAnsi="Arial" w:cs="Arial"/>
          <w:sz w:val="18"/>
          <w:szCs w:val="18"/>
        </w:rPr>
      </w:pPr>
      <w:r w:rsidRPr="00FB4513">
        <w:rPr>
          <w:rFonts w:ascii="Arial" w:hAnsi="Arial" w:cs="Arial"/>
          <w:sz w:val="18"/>
          <w:szCs w:val="18"/>
        </w:rPr>
        <w:t>Ostateczna ocena w kategorii „parametry techniczno-eksploatacyjne” stanowić będzie sumę punktów  kryteriów: Par.1 + Par.2</w:t>
      </w:r>
    </w:p>
    <w:p w:rsidR="00EE4D6C" w:rsidRPr="00FB4513" w:rsidRDefault="00EE4D6C" w:rsidP="00FB4513">
      <w:pPr>
        <w:spacing w:after="0" w:line="360" w:lineRule="auto"/>
        <w:ind w:left="567"/>
        <w:jc w:val="both"/>
        <w:rPr>
          <w:rFonts w:ascii="Arial" w:hAnsi="Arial" w:cs="Arial"/>
          <w:sz w:val="18"/>
          <w:szCs w:val="18"/>
        </w:rPr>
      </w:pPr>
      <w:r>
        <w:rPr>
          <w:rFonts w:ascii="Arial" w:hAnsi="Arial" w:cs="Arial"/>
          <w:sz w:val="18"/>
          <w:szCs w:val="18"/>
        </w:rPr>
        <w:t xml:space="preserve">Maksymalna </w:t>
      </w:r>
      <w:r w:rsidR="00AC410A">
        <w:rPr>
          <w:rFonts w:ascii="Arial" w:hAnsi="Arial" w:cs="Arial"/>
          <w:sz w:val="18"/>
          <w:szCs w:val="18"/>
        </w:rPr>
        <w:t>ilość</w:t>
      </w:r>
      <w:r>
        <w:rPr>
          <w:rFonts w:ascii="Arial" w:hAnsi="Arial" w:cs="Arial"/>
          <w:sz w:val="18"/>
          <w:szCs w:val="18"/>
        </w:rPr>
        <w:t xml:space="preserve"> punktów, którą można otrzymać w kryterium – 20 punktów.</w:t>
      </w:r>
    </w:p>
    <w:p w:rsidR="00EE4D6C" w:rsidRDefault="00EE4D6C" w:rsidP="00EE4D6C">
      <w:pPr>
        <w:numPr>
          <w:ilvl w:val="0"/>
          <w:numId w:val="5"/>
        </w:numPr>
        <w:tabs>
          <w:tab w:val="clear" w:pos="1712"/>
        </w:tabs>
        <w:spacing w:after="0" w:line="360" w:lineRule="auto"/>
        <w:ind w:left="567" w:hanging="283"/>
        <w:jc w:val="both"/>
        <w:rPr>
          <w:rFonts w:ascii="Arial" w:hAnsi="Arial" w:cs="Arial"/>
          <w:b/>
          <w:sz w:val="18"/>
          <w:szCs w:val="18"/>
          <w:u w:val="single"/>
        </w:rPr>
      </w:pPr>
      <w:r w:rsidRPr="00EE4D6C">
        <w:rPr>
          <w:rFonts w:ascii="Arial" w:hAnsi="Arial" w:cs="Arial"/>
          <w:b/>
          <w:sz w:val="18"/>
          <w:szCs w:val="18"/>
          <w:u w:val="single"/>
        </w:rPr>
        <w:t xml:space="preserve">Kryterium </w:t>
      </w:r>
      <w:r>
        <w:rPr>
          <w:rFonts w:ascii="Arial" w:hAnsi="Arial" w:cs="Arial"/>
          <w:b/>
          <w:sz w:val="18"/>
          <w:szCs w:val="18"/>
          <w:u w:val="single"/>
        </w:rPr>
        <w:t xml:space="preserve">przedłużenie okresu gwarancji </w:t>
      </w:r>
      <w:r w:rsidRPr="00EE4D6C">
        <w:rPr>
          <w:rFonts w:ascii="Arial" w:hAnsi="Arial" w:cs="Arial"/>
          <w:b/>
          <w:sz w:val="18"/>
          <w:szCs w:val="18"/>
          <w:u w:val="single"/>
        </w:rPr>
        <w:t>(</w:t>
      </w:r>
      <w:r>
        <w:rPr>
          <w:rFonts w:ascii="Arial" w:hAnsi="Arial" w:cs="Arial"/>
          <w:b/>
          <w:sz w:val="18"/>
          <w:szCs w:val="18"/>
          <w:u w:val="single"/>
        </w:rPr>
        <w:t>C</w:t>
      </w:r>
      <w:r w:rsidRPr="00EE4D6C">
        <w:rPr>
          <w:rFonts w:ascii="Arial" w:hAnsi="Arial" w:cs="Arial"/>
          <w:b/>
          <w:sz w:val="18"/>
          <w:szCs w:val="18"/>
          <w:u w:val="single"/>
        </w:rPr>
        <w:t>):</w:t>
      </w:r>
    </w:p>
    <w:p w:rsidR="00EE4D6C" w:rsidRPr="00EE4D6C" w:rsidRDefault="00EE4D6C" w:rsidP="00EE4D6C">
      <w:pPr>
        <w:spacing w:after="0" w:line="360" w:lineRule="auto"/>
        <w:ind w:left="567"/>
        <w:jc w:val="both"/>
        <w:rPr>
          <w:rFonts w:ascii="Arial" w:hAnsi="Arial" w:cs="Arial"/>
          <w:b/>
          <w:sz w:val="18"/>
          <w:szCs w:val="18"/>
          <w:u w:val="single"/>
        </w:rPr>
      </w:pPr>
      <w:r w:rsidRPr="00EE4D6C">
        <w:rPr>
          <w:rFonts w:ascii="Arial" w:hAnsi="Arial"/>
          <w:sz w:val="18"/>
          <w:szCs w:val="18"/>
        </w:rPr>
        <w:t xml:space="preserve">Oferta złożona przez Wykonawcę może otrzymać dodatkowe punkty, jeżeli Wykonawca zadeklaruje wydłużenie gwarancji wg jednego z poniższych wariantów: </w:t>
      </w:r>
    </w:p>
    <w:tbl>
      <w:tblPr>
        <w:tblW w:w="0" w:type="auto"/>
        <w:tblLayout w:type="fixed"/>
        <w:tblLook w:val="04A0" w:firstRow="1" w:lastRow="0" w:firstColumn="1" w:lastColumn="0" w:noHBand="0" w:noVBand="1"/>
      </w:tblPr>
      <w:tblGrid>
        <w:gridCol w:w="1047"/>
        <w:gridCol w:w="7170"/>
        <w:gridCol w:w="845"/>
      </w:tblGrid>
      <w:tr w:rsidR="00EE4D6C" w:rsidRPr="00EE4D6C" w:rsidTr="00EE4D6C">
        <w:trPr>
          <w:trHeight w:val="20"/>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b/>
                <w:sz w:val="18"/>
                <w:szCs w:val="18"/>
              </w:rPr>
              <w:t>Nr wariantu</w:t>
            </w:r>
          </w:p>
          <w:p w:rsidR="00EE4D6C" w:rsidRPr="00EE4D6C" w:rsidRDefault="00EE4D6C" w:rsidP="00EE4D6C">
            <w:pPr>
              <w:spacing w:after="0"/>
              <w:jc w:val="center"/>
              <w:rPr>
                <w:rFonts w:ascii="Arial" w:hAnsi="Arial"/>
                <w:sz w:val="18"/>
                <w:szCs w:val="18"/>
              </w:rPr>
            </w:pPr>
            <w:r w:rsidRPr="00EE4D6C">
              <w:rPr>
                <w:rFonts w:ascii="Arial" w:eastAsia="MS Mincho" w:hAnsi="Arial" w:cs="Arial"/>
                <w:b/>
                <w:sz w:val="18"/>
                <w:szCs w:val="18"/>
              </w:rPr>
              <w:t>gwarancji</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b/>
                <w:sz w:val="18"/>
                <w:szCs w:val="18"/>
              </w:rPr>
              <w:t>Długość oferowanej gwarancji</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b/>
                <w:sz w:val="18"/>
                <w:szCs w:val="18"/>
              </w:rPr>
              <w:t>Liczba pkt.</w:t>
            </w:r>
          </w:p>
        </w:tc>
      </w:tr>
      <w:tr w:rsidR="00EE4D6C" w:rsidRPr="00EE4D6C" w:rsidTr="00EE4D6C">
        <w:trPr>
          <w:trHeight w:val="469"/>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rPr>
              <w:t>1.</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rPr>
                <w:rFonts w:ascii="Arial" w:hAnsi="Arial"/>
                <w:sz w:val="18"/>
                <w:szCs w:val="18"/>
              </w:rPr>
            </w:pPr>
            <w:r w:rsidRPr="00EE4D6C">
              <w:rPr>
                <w:rFonts w:ascii="Arial" w:eastAsia="MS Mincho" w:hAnsi="Arial" w:cs="Arial"/>
                <w:sz w:val="18"/>
                <w:szCs w:val="18"/>
              </w:rPr>
              <w:t>Minimalna gwarancja na koparkę tj. 24</w:t>
            </w:r>
            <w:r w:rsidRPr="00EE4D6C">
              <w:rPr>
                <w:rFonts w:ascii="Arial" w:eastAsia="MS Mincho" w:hAnsi="Arial" w:cs="Arial"/>
                <w:b/>
                <w:sz w:val="18"/>
                <w:szCs w:val="18"/>
              </w:rPr>
              <w:t xml:space="preserve">  miesiące lub 3000 </w:t>
            </w:r>
            <w:proofErr w:type="spellStart"/>
            <w:r w:rsidRPr="00EE4D6C">
              <w:rPr>
                <w:rFonts w:ascii="Arial" w:eastAsia="MS Mincho" w:hAnsi="Arial" w:cs="Arial"/>
                <w:b/>
                <w:sz w:val="18"/>
                <w:szCs w:val="18"/>
              </w:rPr>
              <w:t>mtg</w:t>
            </w:r>
            <w:proofErr w:type="spellEnd"/>
            <w:r w:rsidRPr="00EE4D6C">
              <w:rPr>
                <w:rFonts w:ascii="Arial" w:eastAsia="MS Mincho" w:hAnsi="Arial" w:cs="Arial"/>
                <w:sz w:val="18"/>
                <w:szCs w:val="18"/>
              </w:rPr>
              <w:t xml:space="preserve"> (co nastąpi wcześniej)</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rPr>
              <w:t>0 pkt</w:t>
            </w:r>
          </w:p>
        </w:tc>
      </w:tr>
      <w:tr w:rsidR="00EE4D6C" w:rsidRPr="00EE4D6C" w:rsidTr="00EE4D6C">
        <w:trPr>
          <w:trHeight w:val="20"/>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rPr>
              <w:t>2.</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rPr>
                <w:rFonts w:ascii="Arial" w:hAnsi="Arial"/>
                <w:sz w:val="18"/>
                <w:szCs w:val="18"/>
              </w:rPr>
            </w:pPr>
            <w:r w:rsidRPr="00EE4D6C">
              <w:rPr>
                <w:rFonts w:ascii="Arial" w:eastAsia="MS Mincho" w:hAnsi="Arial" w:cs="Arial"/>
                <w:sz w:val="18"/>
                <w:szCs w:val="18"/>
              </w:rPr>
              <w:t>Gwarancja na koparkę 30</w:t>
            </w:r>
            <w:r w:rsidRPr="00EE4D6C">
              <w:rPr>
                <w:rFonts w:ascii="Arial" w:eastAsia="MS Mincho" w:hAnsi="Arial" w:cs="Arial"/>
                <w:b/>
                <w:sz w:val="18"/>
                <w:szCs w:val="18"/>
              </w:rPr>
              <w:t xml:space="preserve"> miesiące lub 3750 </w:t>
            </w:r>
            <w:proofErr w:type="spellStart"/>
            <w:r w:rsidRPr="00EE4D6C">
              <w:rPr>
                <w:rFonts w:ascii="Arial" w:eastAsia="MS Mincho" w:hAnsi="Arial" w:cs="Arial"/>
                <w:b/>
                <w:sz w:val="18"/>
                <w:szCs w:val="18"/>
              </w:rPr>
              <w:t>mtg</w:t>
            </w:r>
            <w:proofErr w:type="spellEnd"/>
            <w:r w:rsidRPr="00EE4D6C">
              <w:rPr>
                <w:rFonts w:ascii="Arial" w:eastAsia="MS Mincho" w:hAnsi="Arial" w:cs="Arial"/>
                <w:sz w:val="18"/>
                <w:szCs w:val="18"/>
              </w:rPr>
              <w:t xml:space="preserve"> </w:t>
            </w:r>
            <w:r w:rsidRPr="00EE4D6C">
              <w:rPr>
                <w:rFonts w:ascii="Arial" w:eastAsia="MS Mincho" w:hAnsi="Arial" w:cs="Arial"/>
                <w:sz w:val="18"/>
                <w:szCs w:val="18"/>
              </w:rPr>
              <w:br/>
              <w:t>(co nastąpi wcześniej)</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lang w:eastAsia="en-US"/>
              </w:rPr>
              <w:t>10</w:t>
            </w:r>
            <w:r w:rsidRPr="00EE4D6C">
              <w:rPr>
                <w:rFonts w:ascii="Arial" w:eastAsia="MS Mincho" w:hAnsi="Arial" w:cs="Arial"/>
                <w:sz w:val="18"/>
                <w:szCs w:val="18"/>
              </w:rPr>
              <w:t xml:space="preserve"> pkt</w:t>
            </w:r>
          </w:p>
        </w:tc>
      </w:tr>
      <w:tr w:rsidR="00EE4D6C" w:rsidRPr="00EE4D6C" w:rsidTr="00EE4D6C">
        <w:trPr>
          <w:trHeight w:val="20"/>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rPr>
              <w:t>3.</w:t>
            </w:r>
          </w:p>
        </w:tc>
        <w:tc>
          <w:tcPr>
            <w:tcW w:w="7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rPr>
                <w:rFonts w:ascii="Arial" w:hAnsi="Arial"/>
                <w:sz w:val="18"/>
                <w:szCs w:val="18"/>
              </w:rPr>
            </w:pPr>
            <w:r w:rsidRPr="00EE4D6C">
              <w:rPr>
                <w:rFonts w:ascii="Arial" w:eastAsia="MS Mincho" w:hAnsi="Arial" w:cs="Arial"/>
                <w:sz w:val="18"/>
                <w:szCs w:val="18"/>
              </w:rPr>
              <w:t>Gwarancja na koparkę 36</w:t>
            </w:r>
            <w:r w:rsidRPr="00EE4D6C">
              <w:rPr>
                <w:rFonts w:ascii="Arial" w:eastAsia="MS Mincho" w:hAnsi="Arial" w:cs="Arial"/>
                <w:b/>
                <w:sz w:val="18"/>
                <w:szCs w:val="18"/>
              </w:rPr>
              <w:t xml:space="preserve"> miesięcy lub 4500 </w:t>
            </w:r>
            <w:proofErr w:type="spellStart"/>
            <w:r w:rsidRPr="00EE4D6C">
              <w:rPr>
                <w:rFonts w:ascii="Arial" w:eastAsia="MS Mincho" w:hAnsi="Arial" w:cs="Arial"/>
                <w:b/>
                <w:sz w:val="18"/>
                <w:szCs w:val="18"/>
              </w:rPr>
              <w:t>mtg</w:t>
            </w:r>
            <w:proofErr w:type="spellEnd"/>
            <w:r w:rsidRPr="00EE4D6C">
              <w:rPr>
                <w:rFonts w:ascii="Arial" w:eastAsia="MS Mincho" w:hAnsi="Arial" w:cs="Arial"/>
                <w:sz w:val="18"/>
                <w:szCs w:val="18"/>
              </w:rPr>
              <w:t xml:space="preserve"> </w:t>
            </w:r>
            <w:r w:rsidRPr="00EE4D6C">
              <w:rPr>
                <w:rFonts w:ascii="Arial" w:eastAsia="MS Mincho" w:hAnsi="Arial" w:cs="Arial"/>
                <w:sz w:val="18"/>
                <w:szCs w:val="18"/>
              </w:rPr>
              <w:br/>
              <w:t>(co nastąpi wcześniej)</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D6C" w:rsidRPr="00EE4D6C" w:rsidRDefault="00EE4D6C" w:rsidP="00EE4D6C">
            <w:pPr>
              <w:spacing w:after="0"/>
              <w:jc w:val="center"/>
              <w:rPr>
                <w:rFonts w:ascii="Arial" w:hAnsi="Arial"/>
                <w:sz w:val="18"/>
                <w:szCs w:val="18"/>
              </w:rPr>
            </w:pPr>
            <w:r w:rsidRPr="00EE4D6C">
              <w:rPr>
                <w:rFonts w:ascii="Arial" w:eastAsia="MS Mincho" w:hAnsi="Arial" w:cs="Arial"/>
                <w:sz w:val="18"/>
                <w:szCs w:val="18"/>
                <w:lang w:eastAsia="en-US"/>
              </w:rPr>
              <w:t>20</w:t>
            </w:r>
            <w:r w:rsidRPr="00EE4D6C">
              <w:rPr>
                <w:rFonts w:ascii="Arial" w:eastAsia="MS Mincho" w:hAnsi="Arial" w:cs="Arial"/>
                <w:sz w:val="18"/>
                <w:szCs w:val="18"/>
              </w:rPr>
              <w:t xml:space="preserve"> pkt</w:t>
            </w:r>
          </w:p>
        </w:tc>
      </w:tr>
    </w:tbl>
    <w:p w:rsidR="00EE4D6C" w:rsidRDefault="00EE4D6C" w:rsidP="00EE4D6C">
      <w:pPr>
        <w:widowControl w:val="0"/>
        <w:suppressAutoHyphens/>
        <w:spacing w:before="60" w:after="60" w:line="360" w:lineRule="auto"/>
        <w:contextualSpacing/>
        <w:jc w:val="both"/>
        <w:rPr>
          <w:rFonts w:ascii="Arial" w:hAnsi="Arial" w:cs="Arial"/>
          <w:b/>
          <w:sz w:val="18"/>
          <w:szCs w:val="18"/>
        </w:rPr>
      </w:pPr>
    </w:p>
    <w:p w:rsidR="00EE4D6C" w:rsidRPr="00EE4D6C" w:rsidRDefault="00EE4D6C" w:rsidP="00EE4D6C">
      <w:pPr>
        <w:widowControl w:val="0"/>
        <w:suppressAutoHyphens/>
        <w:spacing w:before="60" w:after="60" w:line="360" w:lineRule="auto"/>
        <w:ind w:left="567"/>
        <w:contextualSpacing/>
        <w:jc w:val="both"/>
        <w:rPr>
          <w:rFonts w:ascii="Arial" w:hAnsi="Arial"/>
          <w:sz w:val="18"/>
          <w:szCs w:val="18"/>
        </w:rPr>
      </w:pPr>
      <w:r w:rsidRPr="00EE4D6C">
        <w:rPr>
          <w:rFonts w:ascii="Arial" w:hAnsi="Arial" w:cs="Arial"/>
          <w:b/>
          <w:sz w:val="18"/>
          <w:szCs w:val="18"/>
        </w:rPr>
        <w:t>W</w:t>
      </w:r>
      <w:r w:rsidR="00AC410A">
        <w:rPr>
          <w:rFonts w:ascii="Arial" w:hAnsi="Arial" w:cs="Arial"/>
          <w:b/>
          <w:sz w:val="18"/>
          <w:szCs w:val="18"/>
        </w:rPr>
        <w:t>ykonawca</w:t>
      </w:r>
      <w:r w:rsidRPr="00EE4D6C">
        <w:rPr>
          <w:rFonts w:ascii="Arial" w:hAnsi="Arial" w:cs="Arial"/>
          <w:b/>
          <w:sz w:val="18"/>
          <w:szCs w:val="18"/>
        </w:rPr>
        <w:t xml:space="preserve"> udzieli Zamawiającemu gwarancji na całą koparkę kołową (za wyjątkiem głowicy wychylno-obrotowej i kompletu łyżek) w wariancie oznaczonym liczbą …………..</w:t>
      </w:r>
    </w:p>
    <w:p w:rsidR="00A06293" w:rsidRPr="0034631F" w:rsidRDefault="00A06293" w:rsidP="00665030">
      <w:pPr>
        <w:numPr>
          <w:ilvl w:val="0"/>
          <w:numId w:val="12"/>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Za najkorzystniejszą zostanie uznana oferta Wykonawcy, który spełni wszystkie postawione w SWIZ warunki oraz uzyska łącznie największą liczbę punktów (P) stanowiących sumę punktów przyznanych w ramach każdego z podanych kryteriów, wyliczoną zgodnie z poniższym wzorem:</w:t>
      </w:r>
    </w:p>
    <w:p w:rsidR="00A06293" w:rsidRPr="0034631F" w:rsidRDefault="00A06293" w:rsidP="0034631F">
      <w:pPr>
        <w:autoSpaceDE w:val="0"/>
        <w:autoSpaceDN w:val="0"/>
        <w:adjustRightInd w:val="0"/>
        <w:spacing w:after="0" w:line="360" w:lineRule="auto"/>
        <w:jc w:val="center"/>
        <w:rPr>
          <w:rFonts w:ascii="Arial" w:hAnsi="Arial" w:cs="Arial"/>
          <w:sz w:val="18"/>
          <w:szCs w:val="18"/>
        </w:rPr>
      </w:pPr>
      <w:r w:rsidRPr="0034631F">
        <w:rPr>
          <w:rFonts w:ascii="Arial" w:hAnsi="Arial" w:cs="Arial"/>
          <w:sz w:val="18"/>
          <w:szCs w:val="18"/>
        </w:rPr>
        <w:t>P = A + B</w:t>
      </w:r>
      <w:r w:rsidR="00EE4D6C">
        <w:rPr>
          <w:rFonts w:ascii="Arial" w:hAnsi="Arial" w:cs="Arial"/>
          <w:sz w:val="18"/>
          <w:szCs w:val="18"/>
        </w:rPr>
        <w:t xml:space="preserve"> + C</w:t>
      </w:r>
    </w:p>
    <w:p w:rsidR="00A06293" w:rsidRPr="0034631F" w:rsidRDefault="00A06293" w:rsidP="0034631F">
      <w:pPr>
        <w:autoSpaceDE w:val="0"/>
        <w:autoSpaceDN w:val="0"/>
        <w:adjustRightInd w:val="0"/>
        <w:spacing w:after="0" w:line="360" w:lineRule="auto"/>
        <w:ind w:left="567"/>
        <w:rPr>
          <w:rFonts w:ascii="Arial" w:hAnsi="Arial" w:cs="Arial"/>
          <w:sz w:val="18"/>
          <w:szCs w:val="18"/>
        </w:rPr>
      </w:pPr>
      <w:r w:rsidRPr="0034631F">
        <w:rPr>
          <w:rFonts w:ascii="Arial" w:hAnsi="Arial" w:cs="Arial"/>
          <w:sz w:val="18"/>
          <w:szCs w:val="18"/>
        </w:rPr>
        <w:t>gdzie:</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A</w:t>
      </w:r>
      <w:r w:rsidRPr="00EE4D6C">
        <w:rPr>
          <w:rFonts w:ascii="Arial" w:hAnsi="Arial" w:cs="Arial"/>
          <w:sz w:val="18"/>
          <w:szCs w:val="18"/>
        </w:rPr>
        <w:t xml:space="preserve"> – ilość punktów przyznana za kryterium „najniższa cena”</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B</w:t>
      </w:r>
      <w:r w:rsidRPr="00EE4D6C">
        <w:rPr>
          <w:rFonts w:ascii="Arial" w:hAnsi="Arial" w:cs="Arial"/>
          <w:sz w:val="18"/>
          <w:szCs w:val="18"/>
        </w:rPr>
        <w:t xml:space="preserve"> – ilość punktów przyznana za kryterium „param</w:t>
      </w:r>
      <w:r>
        <w:rPr>
          <w:rFonts w:ascii="Arial" w:hAnsi="Arial" w:cs="Arial"/>
          <w:sz w:val="18"/>
          <w:szCs w:val="18"/>
        </w:rPr>
        <w:t>etry techniczno-eksploatacyjne”</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C</w:t>
      </w:r>
      <w:r w:rsidRPr="00EE4D6C">
        <w:rPr>
          <w:rFonts w:ascii="Arial" w:hAnsi="Arial" w:cs="Arial"/>
          <w:sz w:val="18"/>
          <w:szCs w:val="18"/>
        </w:rPr>
        <w:t xml:space="preserve"> – ilość punktów przyznana za kryterium „przedłużenie okresu gwarancji na koparkę”</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udzieli zamówienia wykonawcy, którego oferta odpowiada wszystkim wymaganiom przedstawionym w ustawie o zamówieniach publicznych oraz niniejszej SIWZ oraz zostanie oceniona jako najkorzystniejsza w oparciu o podane kryteria oceny i uzyska na tej podstawie największą ilość punktów obliczoną według podanych w pkt. 18.3. wzor</w:t>
      </w:r>
      <w:r w:rsidR="00EE4D6C">
        <w:rPr>
          <w:rFonts w:ascii="Arial" w:hAnsi="Arial" w:cs="Arial"/>
          <w:spacing w:val="4"/>
          <w:sz w:val="18"/>
          <w:szCs w:val="18"/>
        </w:rPr>
        <w:t>ów</w:t>
      </w:r>
      <w:r w:rsidRPr="0034631F">
        <w:rPr>
          <w:rFonts w:ascii="Arial" w:hAnsi="Arial" w:cs="Arial"/>
          <w:spacing w:val="4"/>
          <w:sz w:val="18"/>
          <w:szCs w:val="18"/>
        </w:rPr>
        <w:t>.</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z w:val="18"/>
          <w:szCs w:val="18"/>
        </w:rPr>
        <w:t>Obliczenia punktacji dokonywane będą z dokładnością do dwóch miejsc po przecinku, a ocena punktowa dotyczyć będzie wyłącznie ofert uznanych za ważne i nie podlegających odrzuceniu.</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odrzuci ofertę Wykonawcy, który nie złoży wymaganych wyjaśnień lub jeżeli dokonana ocena wyjaśnień wraz z dostarczonymi dowodami potwierdzi, że oferta zawiera rażąco niską cenę w stosunku do przedmiotu zamówienia.</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Jeżeli nie można wybrać najkorzystniejszej oferty z uwagi na to, że dwie lub więcej ofert przedstawi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lastRenderedPageBreak/>
        <w:t>Zamawiający poprawia w ofercie:</w:t>
      </w:r>
    </w:p>
    <w:p w:rsidR="00A06293" w:rsidRPr="0034631F"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pisarskie,</w:t>
      </w:r>
    </w:p>
    <w:p w:rsidR="00A06293" w:rsidRPr="0034631F"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rachunkowe, z uwzględnieniem konsekwencji rachunkowych dokonanych poprawek,</w:t>
      </w:r>
    </w:p>
    <w:p w:rsidR="00A06293" w:rsidRPr="0034631F" w:rsidRDefault="00A06293" w:rsidP="00665030">
      <w:pPr>
        <w:numPr>
          <w:ilvl w:val="0"/>
          <w:numId w:val="13"/>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inne omyłki polegające na niezgodności oferty ze specyfikacją istotnych warunków zamówienia, niepowodujące istotnych zmian w treści oferty</w:t>
      </w:r>
    </w:p>
    <w:p w:rsidR="00A06293" w:rsidRPr="0034631F" w:rsidRDefault="00A06293" w:rsidP="00665030">
      <w:pPr>
        <w:numPr>
          <w:ilvl w:val="1"/>
          <w:numId w:val="13"/>
        </w:numPr>
        <w:tabs>
          <w:tab w:val="clear" w:pos="1440"/>
        </w:tabs>
        <w:spacing w:after="0" w:line="360" w:lineRule="auto"/>
        <w:ind w:left="993" w:hanging="567"/>
        <w:jc w:val="both"/>
        <w:rPr>
          <w:rFonts w:ascii="Arial" w:hAnsi="Arial" w:cs="Arial"/>
          <w:sz w:val="18"/>
          <w:szCs w:val="18"/>
        </w:rPr>
      </w:pPr>
      <w:r w:rsidRPr="0034631F">
        <w:rPr>
          <w:rFonts w:ascii="Arial" w:hAnsi="Arial" w:cs="Arial"/>
          <w:sz w:val="18"/>
          <w:szCs w:val="18"/>
        </w:rPr>
        <w:t>niezwłocznie zawiadamiając o tym Wykonawcę, którego oferta została poprawiona</w:t>
      </w:r>
    </w:p>
    <w:p w:rsidR="00A06293" w:rsidRPr="0034631F" w:rsidRDefault="00A06293" w:rsidP="00665030">
      <w:pPr>
        <w:numPr>
          <w:ilvl w:val="1"/>
          <w:numId w:val="28"/>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 xml:space="preserve">Zamawiający odrzuci ofertę, jeżeli wystąpi, co najmniej jedna przesłanka unormowana w art. 89 ust. 1 lub 90 ust. 3 </w:t>
      </w:r>
      <w:proofErr w:type="spellStart"/>
      <w:r w:rsidRPr="0034631F">
        <w:rPr>
          <w:rFonts w:ascii="Arial" w:hAnsi="Arial" w:cs="Arial"/>
          <w:spacing w:val="4"/>
          <w:sz w:val="18"/>
          <w:szCs w:val="18"/>
        </w:rPr>
        <w:t>p.z.p</w:t>
      </w:r>
      <w:proofErr w:type="spellEnd"/>
      <w:r w:rsidRPr="0034631F">
        <w:rPr>
          <w:rFonts w:ascii="Arial" w:hAnsi="Arial" w:cs="Arial"/>
          <w:spacing w:val="4"/>
          <w:sz w:val="18"/>
          <w:szCs w:val="18"/>
        </w:rPr>
        <w:t>.</w:t>
      </w:r>
    </w:p>
    <w:p w:rsidR="00A06293" w:rsidRPr="0034631F" w:rsidRDefault="00A06293" w:rsidP="003220F6">
      <w:pPr>
        <w:spacing w:after="0" w:line="240" w:lineRule="auto"/>
        <w:ind w:left="567"/>
        <w:jc w:val="both"/>
        <w:rPr>
          <w:rFonts w:ascii="Arial" w:hAnsi="Arial" w:cs="Arial"/>
          <w:spacing w:val="4"/>
          <w:sz w:val="18"/>
          <w:szCs w:val="18"/>
        </w:rPr>
      </w:pPr>
    </w:p>
    <w:p w:rsidR="00A06293" w:rsidRPr="0034631F" w:rsidRDefault="00A06293" w:rsidP="0034631F">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Informacje o formalnościach, jakich należy dopełnić po wyborze oferty w celu zawarcia umowy:</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Projekt umowy stanowi załącznik </w:t>
      </w:r>
      <w:r w:rsidR="003220F6">
        <w:rPr>
          <w:rFonts w:ascii="Arial" w:hAnsi="Arial" w:cs="Arial"/>
          <w:sz w:val="18"/>
          <w:szCs w:val="18"/>
        </w:rPr>
        <w:t>7</w:t>
      </w:r>
      <w:r w:rsidRPr="0034631F">
        <w:rPr>
          <w:rFonts w:ascii="Arial" w:hAnsi="Arial" w:cs="Arial"/>
          <w:sz w:val="18"/>
          <w:szCs w:val="18"/>
        </w:rPr>
        <w:t xml:space="preserve"> do niniejszej SIWZ.</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Zamawiający zastrzega możliwość zmian zawartej umowy na podstawie art. 144 ust. 1 ustawy PZP, wyłącznie w formie pisemnej w postaci aneksu do umowy podpisanego przez obydwie strony, pod rygorem nieważności.</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Przewidywane zmiany postanowień umowy w rozumieniu art. 144 ust. 1 pkt. 1 ustawy PZP, zostały zawarte w projekcie umowy stanowiącym załącznik </w:t>
      </w:r>
      <w:r w:rsidR="003220F6">
        <w:rPr>
          <w:rFonts w:ascii="Arial" w:hAnsi="Arial" w:cs="Arial"/>
          <w:sz w:val="18"/>
          <w:szCs w:val="18"/>
        </w:rPr>
        <w:t>7</w:t>
      </w:r>
      <w:r w:rsidRPr="0034631F">
        <w:rPr>
          <w:rFonts w:ascii="Arial" w:hAnsi="Arial" w:cs="Arial"/>
          <w:sz w:val="18"/>
          <w:szCs w:val="18"/>
        </w:rPr>
        <w:t xml:space="preserve"> do SIWZ.</w:t>
      </w:r>
    </w:p>
    <w:p w:rsidR="00A06293" w:rsidRPr="0034631F" w:rsidRDefault="00A06293" w:rsidP="00665030">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152A1C" w:rsidRDefault="00A06293" w:rsidP="00152A1C">
      <w:pPr>
        <w:numPr>
          <w:ilvl w:val="1"/>
          <w:numId w:val="25"/>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proofErr w:type="spellStart"/>
      <w:r w:rsidRPr="0034631F">
        <w:rPr>
          <w:rFonts w:ascii="Arial" w:hAnsi="Arial" w:cs="Arial"/>
          <w:sz w:val="18"/>
          <w:szCs w:val="18"/>
        </w:rPr>
        <w:t>P.z.p</w:t>
      </w:r>
      <w:proofErr w:type="spellEnd"/>
      <w:r w:rsidRPr="0034631F">
        <w:rPr>
          <w:rFonts w:ascii="Arial" w:hAnsi="Arial" w:cs="Arial"/>
          <w:sz w:val="18"/>
          <w:szCs w:val="18"/>
        </w:rPr>
        <w:t>.</w:t>
      </w:r>
    </w:p>
    <w:p w:rsidR="00152A1C" w:rsidRPr="00152A1C" w:rsidRDefault="00152A1C" w:rsidP="00152A1C">
      <w:pPr>
        <w:numPr>
          <w:ilvl w:val="1"/>
          <w:numId w:val="25"/>
        </w:numPr>
        <w:spacing w:after="0" w:line="360" w:lineRule="auto"/>
        <w:ind w:left="567" w:hanging="567"/>
        <w:jc w:val="both"/>
        <w:rPr>
          <w:rFonts w:ascii="Arial" w:hAnsi="Arial" w:cs="Arial"/>
          <w:sz w:val="18"/>
          <w:szCs w:val="18"/>
        </w:rPr>
      </w:pPr>
      <w:r w:rsidRPr="00152A1C">
        <w:rPr>
          <w:rFonts w:ascii="Arial" w:hAnsi="Arial" w:cs="Arial"/>
          <w:sz w:val="18"/>
          <w:szCs w:val="18"/>
        </w:rPr>
        <w:t>Przy zawieraniu umowy Wykonawca/y tych umów/wystawcy dokumentów księgowych powinni złożyć oświadczenie w zakresie własności urzędu skarbowego, w którym dokonują rozliczeń.</w:t>
      </w:r>
    </w:p>
    <w:p w:rsidR="00A06293" w:rsidRPr="0034631F" w:rsidRDefault="00A06293" w:rsidP="000230B1">
      <w:pPr>
        <w:tabs>
          <w:tab w:val="left" w:pos="993"/>
        </w:tabs>
        <w:spacing w:after="0" w:line="240" w:lineRule="auto"/>
        <w:ind w:left="709"/>
        <w:jc w:val="both"/>
        <w:rPr>
          <w:rFonts w:ascii="Arial" w:hAnsi="Arial" w:cs="Arial"/>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Zabezpieczenie należytego wykonania umowy. Koszty związane z uczestnictwem w postępowaniu.</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Wykonawca, przed podpisaniem umowy, zobowiązany jest do wniesienia zabezpieczenia należytego wykonania umowy na kwotę stanowiącą </w:t>
      </w:r>
      <w:r w:rsidRPr="00EC2E59">
        <w:rPr>
          <w:rFonts w:ascii="Arial" w:hAnsi="Arial" w:cs="Arial"/>
          <w:b/>
          <w:sz w:val="18"/>
          <w:szCs w:val="18"/>
        </w:rPr>
        <w:t>5%</w:t>
      </w:r>
      <w:r w:rsidRPr="00EC2E59">
        <w:rPr>
          <w:rFonts w:ascii="Arial" w:hAnsi="Arial" w:cs="Arial"/>
          <w:sz w:val="18"/>
          <w:szCs w:val="18"/>
        </w:rPr>
        <w:t xml:space="preserve"> </w:t>
      </w:r>
      <w:r w:rsidRPr="00EC2E59">
        <w:rPr>
          <w:rFonts w:ascii="Arial" w:hAnsi="Arial" w:cs="Arial"/>
          <w:b/>
          <w:sz w:val="18"/>
          <w:szCs w:val="18"/>
        </w:rPr>
        <w:t>ceny brutto</w:t>
      </w:r>
      <w:r w:rsidRPr="00EC2E59">
        <w:rPr>
          <w:rFonts w:ascii="Arial" w:hAnsi="Arial" w:cs="Arial"/>
          <w:sz w:val="18"/>
          <w:szCs w:val="18"/>
        </w:rPr>
        <w:t xml:space="preserve"> podanej w ofercie w jednej lub kilku następujących formach (do wyboru):</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pieniądzu,</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poręczeniach bankowych lub poręczeniach spółdzielczej kas oszczędnościowo-kredytowej, z tym że zobowiązanie kasy jest zawsze zobowiązaniem pieniężny</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gwarancjach bankowych,</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gwarancjach ubezpieczeniowych,</w:t>
      </w:r>
    </w:p>
    <w:p w:rsidR="00EC2E59" w:rsidRPr="00EC2E59" w:rsidRDefault="00EC2E59" w:rsidP="00EC2E59">
      <w:pPr>
        <w:numPr>
          <w:ilvl w:val="1"/>
          <w:numId w:val="9"/>
        </w:numPr>
        <w:tabs>
          <w:tab w:val="num" w:pos="567"/>
          <w:tab w:val="num" w:pos="786"/>
        </w:tabs>
        <w:spacing w:after="0" w:line="360" w:lineRule="auto"/>
        <w:ind w:left="567" w:hanging="567"/>
        <w:jc w:val="both"/>
        <w:rPr>
          <w:rFonts w:ascii="Arial" w:hAnsi="Arial" w:cs="Arial"/>
          <w:sz w:val="18"/>
          <w:szCs w:val="18"/>
        </w:rPr>
      </w:pPr>
      <w:r w:rsidRPr="00EC2E59">
        <w:rPr>
          <w:rFonts w:ascii="Arial" w:hAnsi="Arial" w:cs="Arial"/>
          <w:sz w:val="18"/>
          <w:szCs w:val="18"/>
        </w:rPr>
        <w:t>poręczeniach udzielanych przez podmioty, o których mowa w art. 6b ust. 5 pkt 2 ustawy z dnia 9 listopada 2000 r. o utworzeniu Polskiej Agencji Rozwoju Przedsiębiorczości (Dz. U. z 2020 poz. 299)</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Zamawiający nie wyraża zgody na wniesienie zabezpieczenia w formach przewidzianych w art. 148 ust.2 ustawy </w:t>
      </w:r>
      <w:proofErr w:type="spellStart"/>
      <w:r w:rsidRPr="00EC2E59">
        <w:rPr>
          <w:rFonts w:ascii="Arial" w:hAnsi="Arial" w:cs="Arial"/>
          <w:sz w:val="18"/>
          <w:szCs w:val="18"/>
        </w:rPr>
        <w:t>Pzp</w:t>
      </w:r>
      <w:proofErr w:type="spellEnd"/>
      <w:r w:rsidRPr="00EC2E59">
        <w:rPr>
          <w:rFonts w:ascii="Arial" w:hAnsi="Arial" w:cs="Arial"/>
          <w:sz w:val="18"/>
          <w:szCs w:val="18"/>
        </w:rPr>
        <w:t>.</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W przypadku wniesienia wadium w pieniądzu Wykonawca może wyrazić zgodę na zaliczenie kwoty wadium na poczet zabezpieczenia.</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sz w:val="18"/>
          <w:szCs w:val="18"/>
        </w:rPr>
        <w:t xml:space="preserve">Zabezpieczenie wnoszone w formie pieniężnej należy wpłacić na </w:t>
      </w:r>
      <w:r w:rsidRPr="00EC2E59">
        <w:rPr>
          <w:rFonts w:ascii="Arial" w:hAnsi="Arial" w:cs="Arial"/>
          <w:b/>
          <w:bCs/>
          <w:sz w:val="18"/>
          <w:szCs w:val="18"/>
        </w:rPr>
        <w:t xml:space="preserve">konto </w:t>
      </w:r>
      <w:r w:rsidRPr="00EC2E59">
        <w:rPr>
          <w:rFonts w:ascii="Arial" w:hAnsi="Arial" w:cs="Arial"/>
          <w:b/>
          <w:bCs/>
          <w:sz w:val="18"/>
          <w:szCs w:val="18"/>
          <w:u w:val="single"/>
        </w:rPr>
        <w:t>nr 24 1560 0013 2124 1805 1000 0006</w:t>
      </w:r>
      <w:r w:rsidRPr="00EC2E59">
        <w:rPr>
          <w:rFonts w:ascii="Arial" w:hAnsi="Arial" w:cs="Arial"/>
          <w:b/>
          <w:bCs/>
          <w:sz w:val="18"/>
          <w:szCs w:val="18"/>
        </w:rPr>
        <w:t xml:space="preserve"> </w:t>
      </w:r>
      <w:r w:rsidRPr="00EC2E59">
        <w:rPr>
          <w:rFonts w:ascii="Arial" w:hAnsi="Arial" w:cs="Arial"/>
          <w:bCs/>
          <w:sz w:val="18"/>
          <w:szCs w:val="18"/>
        </w:rPr>
        <w:t>z dopiskiem:</w:t>
      </w:r>
      <w:r w:rsidRPr="00EC2E59">
        <w:rPr>
          <w:rFonts w:ascii="Arial" w:hAnsi="Arial" w:cs="Arial"/>
          <w:b/>
          <w:bCs/>
          <w:sz w:val="18"/>
          <w:szCs w:val="18"/>
        </w:rPr>
        <w:t xml:space="preserve"> „SP.ZP.</w:t>
      </w:r>
      <w:r>
        <w:rPr>
          <w:rFonts w:ascii="Arial" w:hAnsi="Arial" w:cs="Arial"/>
          <w:b/>
          <w:bCs/>
          <w:sz w:val="18"/>
          <w:szCs w:val="18"/>
        </w:rPr>
        <w:t>272.14</w:t>
      </w:r>
      <w:r w:rsidRPr="00EC2E59">
        <w:rPr>
          <w:rFonts w:ascii="Arial" w:hAnsi="Arial" w:cs="Arial"/>
          <w:b/>
          <w:bCs/>
          <w:sz w:val="18"/>
          <w:szCs w:val="18"/>
        </w:rPr>
        <w:t>.2020.II.DT - zabezpieczenie należytego wykonania umowy“.</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b/>
          <w:sz w:val="18"/>
          <w:szCs w:val="18"/>
        </w:rPr>
        <w:t xml:space="preserve">Zabezpieczenie należytego wykonania umowy złożone w formie gwarancji, poręczeń winno być </w:t>
      </w:r>
      <w:r w:rsidRPr="00EC2E59">
        <w:rPr>
          <w:rFonts w:ascii="Arial" w:hAnsi="Arial" w:cs="Arial"/>
          <w:b/>
          <w:sz w:val="18"/>
          <w:szCs w:val="18"/>
          <w:u w:val="single"/>
        </w:rPr>
        <w:t>bezwarunkowo płatne</w:t>
      </w:r>
      <w:r w:rsidRPr="00EC2E59">
        <w:rPr>
          <w:rFonts w:ascii="Arial" w:hAnsi="Arial" w:cs="Arial"/>
          <w:b/>
          <w:sz w:val="18"/>
          <w:szCs w:val="18"/>
        </w:rPr>
        <w:t xml:space="preserve"> na pierwsze żądanie Zamawiającego. Wzór ww. dokumentów winien być przedłożony Zamawiającemu przed podpisaniem umowy w celu akceptacji zapisów.</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sz w:val="18"/>
          <w:szCs w:val="18"/>
        </w:rPr>
      </w:pPr>
      <w:r w:rsidRPr="00EC2E59">
        <w:rPr>
          <w:rFonts w:ascii="Arial" w:hAnsi="Arial" w:cs="Arial"/>
          <w:b/>
          <w:sz w:val="18"/>
          <w:szCs w:val="18"/>
        </w:rPr>
        <w:t>Istotne postanowienia, które muszą być zawarte w gwarancji:</w:t>
      </w:r>
    </w:p>
    <w:p w:rsidR="00EC2E59" w:rsidRPr="00EC2E59" w:rsidRDefault="00EC2E59" w:rsidP="00EC2E59">
      <w:pPr>
        <w:numPr>
          <w:ilvl w:val="1"/>
          <w:numId w:val="9"/>
        </w:numPr>
        <w:tabs>
          <w:tab w:val="num" w:pos="567"/>
          <w:tab w:val="num" w:pos="851"/>
        </w:tabs>
        <w:spacing w:after="0" w:line="360" w:lineRule="auto"/>
        <w:ind w:left="567" w:hanging="567"/>
        <w:jc w:val="both"/>
        <w:rPr>
          <w:rFonts w:ascii="Arial" w:hAnsi="Arial" w:cs="Arial"/>
          <w:sz w:val="18"/>
          <w:szCs w:val="18"/>
        </w:rPr>
      </w:pPr>
      <w:r w:rsidRPr="00EC2E59">
        <w:rPr>
          <w:rFonts w:ascii="Arial" w:hAnsi="Arial" w:cs="Arial"/>
          <w:sz w:val="18"/>
          <w:szCs w:val="18"/>
        </w:rPr>
        <w:t>klauzula o nieodwołalnym i bezwarunkowym charakterze gwarancji;</w:t>
      </w:r>
    </w:p>
    <w:p w:rsidR="00EC2E59" w:rsidRPr="00EC2E59" w:rsidRDefault="00EC2E59" w:rsidP="00EC2E59">
      <w:pPr>
        <w:numPr>
          <w:ilvl w:val="1"/>
          <w:numId w:val="9"/>
        </w:numPr>
        <w:tabs>
          <w:tab w:val="num" w:pos="567"/>
          <w:tab w:val="num" w:pos="851"/>
        </w:tabs>
        <w:spacing w:after="0" w:line="360" w:lineRule="auto"/>
        <w:ind w:left="567" w:hanging="567"/>
        <w:jc w:val="both"/>
        <w:rPr>
          <w:rFonts w:ascii="Arial" w:hAnsi="Arial" w:cs="Arial"/>
          <w:sz w:val="18"/>
          <w:szCs w:val="18"/>
        </w:rPr>
      </w:pPr>
      <w:r w:rsidRPr="00EC2E59">
        <w:rPr>
          <w:rFonts w:ascii="Arial" w:hAnsi="Arial" w:cs="Arial"/>
          <w:sz w:val="18"/>
          <w:szCs w:val="18"/>
        </w:rPr>
        <w:lastRenderedPageBreak/>
        <w:t>klauzula – płatne na pierwsze pisemne żądanie w terminie do 14 dni od dnia otrzymania żądania zapłaty;</w:t>
      </w:r>
    </w:p>
    <w:p w:rsidR="00EC2E59" w:rsidRPr="00EC2E59" w:rsidRDefault="00EC2E59" w:rsidP="00EC2E59">
      <w:pPr>
        <w:numPr>
          <w:ilvl w:val="1"/>
          <w:numId w:val="9"/>
        </w:numPr>
        <w:tabs>
          <w:tab w:val="num" w:pos="567"/>
          <w:tab w:val="num" w:pos="851"/>
        </w:tabs>
        <w:spacing w:after="0" w:line="360" w:lineRule="auto"/>
        <w:ind w:left="567" w:hanging="567"/>
        <w:jc w:val="both"/>
        <w:rPr>
          <w:rFonts w:ascii="Arial" w:hAnsi="Arial" w:cs="Arial"/>
          <w:sz w:val="18"/>
          <w:szCs w:val="18"/>
        </w:rPr>
      </w:pPr>
      <w:r w:rsidRPr="00EC2E59">
        <w:rPr>
          <w:rFonts w:ascii="Arial" w:hAnsi="Arial" w:cs="Arial"/>
          <w:sz w:val="18"/>
          <w:szCs w:val="18"/>
        </w:rPr>
        <w:t>Klauzule o poddaniu ewentualnych sporów, jakie mogą wyniknąć na tle realizacji gwarancji pod rozstrzygnięcie sądu właściwego dla siedziby jednostki organizacyjnej Beneficjenta.</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b/>
          <w:sz w:val="18"/>
          <w:szCs w:val="18"/>
        </w:rPr>
        <w:t>Pozostałe zapisy zostały określone w projekcie umowy stanowiącym załącznik 5 do SIWZ.</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Zamawiający zwróci zabezpieczenie należytego wykonania umowy w terminie i na warunkach określonych we wzorze umowy stanowiącym Załącznik nr 5 do SIWZ.</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Wszystkie koszty związane z uczestnictwem w postępowaniu, w szczególności z przygotowaniem i złożeniem ofert ponosi Wykonawca składający ofertę</w:t>
      </w:r>
    </w:p>
    <w:p w:rsidR="00EC2E59" w:rsidRPr="00EC2E59" w:rsidRDefault="00EC2E59" w:rsidP="00EC2E59">
      <w:pPr>
        <w:numPr>
          <w:ilvl w:val="1"/>
          <w:numId w:val="9"/>
        </w:numPr>
        <w:tabs>
          <w:tab w:val="num" w:pos="567"/>
        </w:tabs>
        <w:spacing w:after="0" w:line="360" w:lineRule="auto"/>
        <w:ind w:left="567" w:hanging="567"/>
        <w:jc w:val="both"/>
        <w:rPr>
          <w:rFonts w:ascii="Arial" w:hAnsi="Arial" w:cs="Arial"/>
          <w:b/>
          <w:sz w:val="18"/>
          <w:szCs w:val="18"/>
        </w:rPr>
      </w:pPr>
      <w:r w:rsidRPr="00EC2E59">
        <w:rPr>
          <w:rFonts w:ascii="Arial" w:hAnsi="Arial" w:cs="Arial"/>
          <w:sz w:val="18"/>
          <w:szCs w:val="18"/>
        </w:rPr>
        <w:t>Zamawiający nie przewiduje zwrotu kosztów udziału w postępowaniu.</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clear" w:pos="1065"/>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Unieważnienia postępowania:</w:t>
      </w:r>
    </w:p>
    <w:p w:rsidR="00A06293" w:rsidRPr="0034631F" w:rsidRDefault="00A06293" w:rsidP="00CD1784">
      <w:pPr>
        <w:numPr>
          <w:ilvl w:val="1"/>
          <w:numId w:val="9"/>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Zamawiający unieważni postępowanie o udzielenie zamówienia, jeżeli zaistnieją przesłanki wymienione w art. 93 ust. 1 i 1a ustawy PZP</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Pouczenie o środkach ochrony prawnej:</w:t>
      </w:r>
    </w:p>
    <w:p w:rsidR="00A06293" w:rsidRPr="0034631F" w:rsidRDefault="00A06293" w:rsidP="00CD1784">
      <w:pPr>
        <w:numPr>
          <w:ilvl w:val="1"/>
          <w:numId w:val="9"/>
        </w:numPr>
        <w:tabs>
          <w:tab w:val="num" w:pos="567"/>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34631F">
        <w:rPr>
          <w:rFonts w:ascii="Arial" w:hAnsi="Arial" w:cs="Arial"/>
          <w:sz w:val="18"/>
          <w:szCs w:val="18"/>
        </w:rPr>
        <w:t>p.z.p</w:t>
      </w:r>
      <w:proofErr w:type="spellEnd"/>
      <w:r w:rsidRPr="0034631F">
        <w:rPr>
          <w:rFonts w:ascii="Arial" w:hAnsi="Arial" w:cs="Arial"/>
          <w:sz w:val="18"/>
          <w:szCs w:val="18"/>
        </w:rPr>
        <w:t>., przysługują środki ochrony prawnej określone w Dziale VI PZP. Środki ochrony prawnej wobec ogłoszenia o zamówieniu oraz SIWZ przysługują również organizacjom wpisanym na listę, o której mowa w art. 154 pkt 5 PZP.</w:t>
      </w:r>
    </w:p>
    <w:p w:rsidR="00A06293" w:rsidRPr="0034631F" w:rsidRDefault="00A06293" w:rsidP="00CD1784">
      <w:pPr>
        <w:tabs>
          <w:tab w:val="left" w:pos="993"/>
        </w:tabs>
        <w:spacing w:after="0" w:line="360" w:lineRule="auto"/>
        <w:ind w:left="567"/>
        <w:jc w:val="both"/>
        <w:rPr>
          <w:rFonts w:ascii="Arial" w:hAnsi="Arial" w:cs="Arial"/>
          <w:sz w:val="18"/>
          <w:szCs w:val="18"/>
        </w:rPr>
      </w:pPr>
    </w:p>
    <w:p w:rsidR="00A06293" w:rsidRPr="0034631F" w:rsidRDefault="00A06293" w:rsidP="00CD1784">
      <w:pPr>
        <w:numPr>
          <w:ilvl w:val="0"/>
          <w:numId w:val="9"/>
        </w:numPr>
        <w:pBdr>
          <w:top w:val="single" w:sz="4" w:space="0" w:color="auto"/>
          <w:left w:val="single" w:sz="4" w:space="4" w:color="auto"/>
          <w:bottom w:val="single" w:sz="4" w:space="1" w:color="auto"/>
          <w:right w:val="single" w:sz="4" w:space="4" w:color="auto"/>
        </w:pBdr>
        <w:tabs>
          <w:tab w:val="num" w:pos="284"/>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Klauzula informacyjna z art. 13 RODO Zamawiającego związana z postępowaniem o udzielenie zamówienia publicznego</w:t>
      </w:r>
    </w:p>
    <w:p w:rsidR="00801000" w:rsidRPr="00801000" w:rsidRDefault="00801000" w:rsidP="00CD1784">
      <w:pPr>
        <w:spacing w:after="0" w:line="360" w:lineRule="auto"/>
        <w:jc w:val="both"/>
        <w:rPr>
          <w:rFonts w:ascii="Arial" w:hAnsi="Arial" w:cs="Arial"/>
          <w:sz w:val="18"/>
          <w:szCs w:val="18"/>
        </w:rPr>
      </w:pPr>
      <w:r w:rsidRPr="00801000">
        <w:rPr>
          <w:rFonts w:ascii="Arial" w:hAnsi="Arial" w:cs="Arial"/>
          <w:sz w:val="18"/>
          <w:szCs w:val="18"/>
        </w:rPr>
        <w:t xml:space="preserve">Realizując obowiązki, o których mowa w art. 13 ust. 1 - 3 </w:t>
      </w:r>
      <w:r w:rsidRPr="00801000">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01000">
        <w:rPr>
          <w:rFonts w:ascii="Arial" w:hAnsi="Arial" w:cs="Arial"/>
          <w:sz w:val="18"/>
          <w:szCs w:val="18"/>
        </w:rPr>
        <w:t xml:space="preserve">dalej „RODO”, informuję, że: </w:t>
      </w:r>
    </w:p>
    <w:p w:rsidR="00801000" w:rsidRPr="00BD2867" w:rsidRDefault="00801000" w:rsidP="00390C46">
      <w:pPr>
        <w:pStyle w:val="Akapitzlist"/>
        <w:numPr>
          <w:ilvl w:val="0"/>
          <w:numId w:val="44"/>
        </w:numPr>
        <w:spacing w:line="360" w:lineRule="auto"/>
        <w:jc w:val="both"/>
        <w:rPr>
          <w:rFonts w:ascii="Arial" w:hAnsi="Arial" w:cs="Arial"/>
          <w:i/>
          <w:sz w:val="18"/>
          <w:szCs w:val="18"/>
        </w:rPr>
      </w:pPr>
      <w:r w:rsidRPr="00BD2867">
        <w:rPr>
          <w:rFonts w:ascii="Arial" w:hAnsi="Arial" w:cs="Arial"/>
          <w:sz w:val="18"/>
          <w:szCs w:val="18"/>
        </w:rPr>
        <w:t xml:space="preserve">Administratorem Pani/Pana danych osobowych jest Pan Roman Potocki - </w:t>
      </w:r>
      <w:r w:rsidRPr="00BD2867">
        <w:rPr>
          <w:rFonts w:ascii="Arial" w:hAnsi="Arial" w:cs="Arial"/>
          <w:i/>
          <w:sz w:val="18"/>
          <w:szCs w:val="18"/>
        </w:rPr>
        <w:t>Starosta Powiat</w:t>
      </w:r>
      <w:r w:rsidR="003220F6">
        <w:rPr>
          <w:rFonts w:ascii="Arial" w:hAnsi="Arial" w:cs="Arial"/>
          <w:i/>
          <w:sz w:val="18"/>
          <w:szCs w:val="18"/>
        </w:rPr>
        <w:t>u Wrocławskiego, ul.Kościuszki1 31, 50-440 Wrocław, tel.71/7221700, fax.71/7221706, e-mail:</w:t>
      </w:r>
      <w:hyperlink r:id="rId22" w:history="1">
        <w:r w:rsidRPr="00BD2867">
          <w:rPr>
            <w:rStyle w:val="Hipercze"/>
            <w:rFonts w:ascii="Arial" w:hAnsi="Arial" w:cs="Arial"/>
            <w:i/>
            <w:sz w:val="18"/>
            <w:szCs w:val="18"/>
          </w:rPr>
          <w:t>starostwo@powiatwroclawski.pl</w:t>
        </w:r>
      </w:hyperlink>
      <w:r w:rsidRPr="00BD2867">
        <w:rPr>
          <w:rFonts w:ascii="Arial" w:eastAsia="Calibri" w:hAnsi="Arial" w:cs="Arial"/>
          <w:i/>
          <w:sz w:val="18"/>
          <w:szCs w:val="18"/>
        </w:rPr>
        <w:t>;</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I</w:t>
      </w:r>
      <w:r w:rsidRPr="000A11A3">
        <w:rPr>
          <w:rFonts w:ascii="Arial" w:hAnsi="Arial" w:cs="Arial"/>
          <w:sz w:val="18"/>
          <w:szCs w:val="18"/>
        </w:rPr>
        <w:t>nspektorem ochrony danych osobowych Powiatu Wrocławskiego – Starostwa Powiatowego we Wrocławiu jest Pani Beata Pierzchała</w:t>
      </w:r>
      <w:r w:rsidRPr="000A11A3">
        <w:rPr>
          <w:rFonts w:ascii="Arial" w:hAnsi="Arial" w:cs="Arial"/>
          <w:i/>
          <w:sz w:val="18"/>
          <w:szCs w:val="18"/>
        </w:rPr>
        <w:t xml:space="preserve">, kontakt: ul. Kościuszki 131, 50-440 Wrocław, tel. 71/7221700,  fax. 71/7221706, adres e-mail: </w:t>
      </w:r>
      <w:hyperlink r:id="rId23" w:history="1">
        <w:r w:rsidRPr="000A11A3">
          <w:rPr>
            <w:rStyle w:val="Hipercze"/>
            <w:rFonts w:ascii="Arial" w:hAnsi="Arial" w:cs="Arial"/>
            <w:i/>
            <w:sz w:val="18"/>
            <w:szCs w:val="18"/>
          </w:rPr>
          <w:t>beata.pierzchala@powiatwroclawski.pl</w:t>
        </w:r>
      </w:hyperlink>
      <w:r w:rsidRPr="000A11A3">
        <w:rPr>
          <w:rFonts w:ascii="Arial" w:hAnsi="Arial" w:cs="Arial"/>
          <w:color w:val="00B0F0"/>
          <w:sz w:val="18"/>
          <w:szCs w:val="18"/>
        </w:rPr>
        <w:t>;</w:t>
      </w:r>
    </w:p>
    <w:p w:rsidR="00801000" w:rsidRPr="003220F6" w:rsidRDefault="00801000" w:rsidP="003220F6">
      <w:pPr>
        <w:numPr>
          <w:ilvl w:val="0"/>
          <w:numId w:val="32"/>
        </w:numPr>
        <w:tabs>
          <w:tab w:val="clear" w:pos="720"/>
          <w:tab w:val="num" w:pos="360"/>
          <w:tab w:val="num" w:pos="426"/>
        </w:tabs>
        <w:spacing w:after="0" w:line="360" w:lineRule="auto"/>
        <w:ind w:left="426" w:hanging="426"/>
        <w:contextualSpacing/>
        <w:jc w:val="both"/>
        <w:rPr>
          <w:rFonts w:ascii="Arial" w:eastAsia="Calibri" w:hAnsi="Arial" w:cs="Arial"/>
          <w:b/>
          <w:i/>
          <w:sz w:val="18"/>
          <w:szCs w:val="18"/>
        </w:rPr>
      </w:pPr>
      <w:r w:rsidRPr="003220F6">
        <w:rPr>
          <w:rFonts w:ascii="Arial" w:hAnsi="Arial" w:cs="Arial"/>
          <w:sz w:val="18"/>
          <w:szCs w:val="18"/>
        </w:rPr>
        <w:t>Pani/Pana dane osobowe przetwarzane będą na podstawie art. 6 ust. 1 lit. b</w:t>
      </w:r>
      <w:r w:rsidRPr="003220F6">
        <w:rPr>
          <w:rFonts w:ascii="Arial" w:hAnsi="Arial" w:cs="Arial"/>
          <w:i/>
          <w:sz w:val="18"/>
          <w:szCs w:val="18"/>
        </w:rPr>
        <w:t xml:space="preserve"> </w:t>
      </w:r>
      <w:r w:rsidRPr="003220F6">
        <w:rPr>
          <w:rFonts w:ascii="Arial" w:hAnsi="Arial" w:cs="Arial"/>
          <w:sz w:val="18"/>
          <w:szCs w:val="18"/>
        </w:rPr>
        <w:t xml:space="preserve">RODO w celu </w:t>
      </w:r>
      <w:r w:rsidRPr="003220F6">
        <w:rPr>
          <w:rFonts w:ascii="Arial" w:eastAsia="Calibri" w:hAnsi="Arial" w:cs="Arial"/>
          <w:sz w:val="18"/>
          <w:szCs w:val="18"/>
        </w:rPr>
        <w:t xml:space="preserve">związanym </w:t>
      </w:r>
      <w:r w:rsidRPr="003220F6">
        <w:rPr>
          <w:rFonts w:ascii="Arial" w:eastAsia="Calibri" w:hAnsi="Arial" w:cs="Arial"/>
          <w:sz w:val="18"/>
          <w:szCs w:val="18"/>
        </w:rPr>
        <w:br/>
        <w:t>z</w:t>
      </w:r>
      <w:r w:rsidRPr="009B6971">
        <w:t xml:space="preserve"> </w:t>
      </w:r>
      <w:r w:rsidRPr="003220F6">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3220F6">
        <w:rPr>
          <w:rFonts w:ascii="Arial" w:eastAsia="Calibri" w:hAnsi="Arial" w:cs="Arial"/>
          <w:sz w:val="18"/>
          <w:szCs w:val="18"/>
        </w:rPr>
        <w:br/>
        <w:t xml:space="preserve">o udzielenie zamówienia publicznego </w:t>
      </w:r>
      <w:r w:rsidRPr="003220F6">
        <w:rPr>
          <w:rFonts w:ascii="Arial" w:eastAsia="Calibri" w:hAnsi="Arial" w:cs="Arial"/>
          <w:i/>
          <w:sz w:val="18"/>
          <w:szCs w:val="18"/>
        </w:rPr>
        <w:t xml:space="preserve">nr </w:t>
      </w:r>
      <w:r w:rsidRPr="003220F6">
        <w:rPr>
          <w:rFonts w:ascii="Arial" w:eastAsia="Calibri" w:hAnsi="Arial" w:cs="Arial"/>
          <w:b/>
          <w:i/>
          <w:sz w:val="18"/>
          <w:szCs w:val="18"/>
        </w:rPr>
        <w:t>SP.ZP.272.</w:t>
      </w:r>
      <w:r w:rsidR="003220F6" w:rsidRPr="003220F6">
        <w:rPr>
          <w:rFonts w:ascii="Arial" w:eastAsia="Calibri" w:hAnsi="Arial" w:cs="Arial"/>
          <w:b/>
          <w:i/>
          <w:sz w:val="18"/>
          <w:szCs w:val="18"/>
        </w:rPr>
        <w:t>1</w:t>
      </w:r>
      <w:r w:rsidR="00EC2E59">
        <w:rPr>
          <w:rFonts w:ascii="Arial" w:eastAsia="Calibri" w:hAnsi="Arial" w:cs="Arial"/>
          <w:b/>
          <w:i/>
          <w:sz w:val="18"/>
          <w:szCs w:val="18"/>
        </w:rPr>
        <w:t>4</w:t>
      </w:r>
      <w:r w:rsidR="003220F6" w:rsidRPr="003220F6">
        <w:rPr>
          <w:rFonts w:ascii="Arial" w:eastAsia="Calibri" w:hAnsi="Arial" w:cs="Arial"/>
          <w:b/>
          <w:i/>
          <w:sz w:val="18"/>
          <w:szCs w:val="18"/>
        </w:rPr>
        <w:t>.2020</w:t>
      </w:r>
      <w:r w:rsidRPr="003220F6">
        <w:rPr>
          <w:rFonts w:ascii="Arial" w:eastAsia="Calibri" w:hAnsi="Arial" w:cs="Arial"/>
          <w:b/>
          <w:i/>
          <w:sz w:val="18"/>
          <w:szCs w:val="18"/>
        </w:rPr>
        <w:t xml:space="preserve">.II.DT </w:t>
      </w:r>
      <w:r w:rsidR="00EC2E59">
        <w:rPr>
          <w:rFonts w:ascii="Arial" w:eastAsia="Calibri" w:hAnsi="Arial" w:cs="Arial"/>
          <w:b/>
          <w:i/>
          <w:sz w:val="18"/>
          <w:szCs w:val="18"/>
        </w:rPr>
        <w:t>Dostawa koparki kołowej do prac przy bieżącym utrzymaniu dróg Powiatu Wrocławskiego</w:t>
      </w:r>
      <w:r w:rsidRPr="003220F6">
        <w:rPr>
          <w:rFonts w:ascii="Arial" w:eastAsia="Calibri" w:hAnsi="Arial" w:cs="Arial"/>
          <w:b/>
          <w:i/>
          <w:sz w:val="18"/>
          <w:szCs w:val="18"/>
        </w:rPr>
        <w:t xml:space="preserve">, </w:t>
      </w:r>
      <w:r w:rsidRPr="003220F6">
        <w:rPr>
          <w:rFonts w:ascii="Arial" w:eastAsia="Calibri" w:hAnsi="Arial" w:cs="Arial"/>
          <w:sz w:val="18"/>
          <w:szCs w:val="18"/>
        </w:rPr>
        <w:t>prowadzonym w trybie przetargu nieograniczonego;</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dbiorcami Pani/Pana danych osobowych będą osoby lub podmioty, którym udostępniona zostanie dokumentacja postępowania w oparciu o art. 8</w:t>
      </w:r>
      <w:r>
        <w:rPr>
          <w:rFonts w:ascii="Arial" w:hAnsi="Arial" w:cs="Arial"/>
          <w:sz w:val="18"/>
          <w:szCs w:val="18"/>
        </w:rPr>
        <w:t xml:space="preserve"> i 8a</w:t>
      </w:r>
      <w:r w:rsidRPr="000A11A3">
        <w:rPr>
          <w:rFonts w:ascii="Arial" w:hAnsi="Arial" w:cs="Arial"/>
          <w:sz w:val="18"/>
          <w:szCs w:val="18"/>
        </w:rPr>
        <w:t xml:space="preserve"> oraz art. 96 ust. 3 ustawy z dnia 29 stycznia 2004 r. – Prawo zam</w:t>
      </w:r>
      <w:r>
        <w:rPr>
          <w:rFonts w:ascii="Arial" w:hAnsi="Arial" w:cs="Arial"/>
          <w:sz w:val="18"/>
          <w:szCs w:val="18"/>
        </w:rPr>
        <w:t>ówień publicznych (Dz. U. z 2018 r. poz. 1986 ze zm.</w:t>
      </w:r>
      <w:r w:rsidRPr="000A11A3">
        <w:rPr>
          <w:rFonts w:ascii="Arial" w:hAnsi="Arial" w:cs="Arial"/>
          <w:sz w:val="18"/>
          <w:szCs w:val="18"/>
        </w:rPr>
        <w:t xml:space="preserve">), dalej „ustawa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sidRPr="000A11A3">
        <w:rPr>
          <w:rFonts w:ascii="Arial" w:hAnsi="Arial" w:cs="Arial"/>
          <w:sz w:val="18"/>
          <w:szCs w:val="18"/>
        </w:rPr>
        <w:t xml:space="preserve">Pani/Pana dane osobowe będą przechowywane, zgodnie z art. 97 ust. 1 ustawy </w:t>
      </w:r>
      <w:proofErr w:type="spellStart"/>
      <w:r w:rsidRPr="000A11A3">
        <w:rPr>
          <w:rFonts w:ascii="Arial" w:hAnsi="Arial" w:cs="Arial"/>
          <w:sz w:val="18"/>
          <w:szCs w:val="18"/>
        </w:rPr>
        <w:t>Pzp</w:t>
      </w:r>
      <w:proofErr w:type="spellEnd"/>
      <w:r w:rsidRPr="000A11A3">
        <w:rPr>
          <w:rFonts w:ascii="Arial" w:hAnsi="Arial" w:cs="Arial"/>
          <w:sz w:val="18"/>
          <w:szCs w:val="18"/>
        </w:rPr>
        <w:t>, przez okres 4 lat od dnia zakończenia postępowania o udzielenie zamówienia, a jeżeli czas trwania umowy przekracza 4 lata, okres przechowywania obejmuje cały czas trwania umowy;</w:t>
      </w:r>
    </w:p>
    <w:p w:rsidR="00801000" w:rsidRPr="009B6971"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 xml:space="preserve">bowiązek podania przez Panią/Pana danych osobowych bezpośrednio Pani/Pana dotyczących jest wymogiem ustawowym określonym w przepisach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związanym z udziałem w postępowaniu </w:t>
      </w:r>
    </w:p>
    <w:p w:rsidR="00801000" w:rsidRDefault="00801000" w:rsidP="00801000">
      <w:pPr>
        <w:tabs>
          <w:tab w:val="num" w:pos="426"/>
        </w:tabs>
        <w:spacing w:after="0" w:line="360" w:lineRule="auto"/>
        <w:ind w:left="426"/>
        <w:contextualSpacing/>
        <w:jc w:val="both"/>
        <w:rPr>
          <w:rFonts w:ascii="Arial" w:hAnsi="Arial" w:cs="Arial"/>
          <w:i/>
          <w:sz w:val="18"/>
          <w:szCs w:val="18"/>
        </w:rPr>
      </w:pPr>
      <w:r w:rsidRPr="000A11A3">
        <w:rPr>
          <w:rFonts w:ascii="Arial" w:hAnsi="Arial" w:cs="Arial"/>
          <w:sz w:val="18"/>
          <w:szCs w:val="18"/>
        </w:rPr>
        <w:t xml:space="preserve">o udzielenie zamówienia publicznego; konsekwencje niepodania określonych danych wynikają z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lastRenderedPageBreak/>
        <w:t>W</w:t>
      </w:r>
      <w:r w:rsidRPr="000A11A3">
        <w:rPr>
          <w:rFonts w:ascii="Arial" w:hAnsi="Arial" w:cs="Arial"/>
          <w:sz w:val="18"/>
          <w:szCs w:val="18"/>
        </w:rPr>
        <w:t xml:space="preserve"> odniesieniu do Pani/Pana danych osobowych decyzje nie będą podejmowane w sposób zautomatyzowany, stosowanie do art. 22 RODO;</w:t>
      </w:r>
    </w:p>
    <w:p w:rsidR="00801000" w:rsidRPr="000A11A3"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P</w:t>
      </w:r>
      <w:r w:rsidRPr="000A11A3">
        <w:rPr>
          <w:rFonts w:ascii="Arial" w:hAnsi="Arial" w:cs="Arial"/>
          <w:sz w:val="18"/>
          <w:szCs w:val="18"/>
        </w:rPr>
        <w:t>osiada Pani/Pan:</w:t>
      </w:r>
    </w:p>
    <w:p w:rsidR="00801000" w:rsidRDefault="00801000" w:rsidP="00390C46">
      <w:pPr>
        <w:numPr>
          <w:ilvl w:val="0"/>
          <w:numId w:val="33"/>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na podstawie art. 15 RODO prawo dostępu do danych osobowych Pani/Pana dotyczących;</w:t>
      </w:r>
    </w:p>
    <w:p w:rsidR="00801000" w:rsidRPr="000A11A3" w:rsidRDefault="00801000" w:rsidP="00390C46">
      <w:pPr>
        <w:numPr>
          <w:ilvl w:val="0"/>
          <w:numId w:val="33"/>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16 RODO prawo do sprostowania Pani/Pana danych osobowych </w:t>
      </w:r>
      <w:r w:rsidRPr="000A11A3">
        <w:rPr>
          <w:rFonts w:ascii="Arial" w:hAnsi="Arial" w:cs="Arial"/>
          <w:b/>
          <w:sz w:val="18"/>
          <w:szCs w:val="18"/>
          <w:vertAlign w:val="superscript"/>
        </w:rPr>
        <w:t>**</w:t>
      </w:r>
      <w:r w:rsidRPr="000A11A3">
        <w:rPr>
          <w:rFonts w:ascii="Arial" w:hAnsi="Arial" w:cs="Arial"/>
          <w:sz w:val="18"/>
          <w:szCs w:val="18"/>
        </w:rPr>
        <w:t>;</w:t>
      </w:r>
    </w:p>
    <w:p w:rsidR="00801000" w:rsidRPr="000A11A3" w:rsidRDefault="00801000" w:rsidP="00390C46">
      <w:pPr>
        <w:numPr>
          <w:ilvl w:val="0"/>
          <w:numId w:val="33"/>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801000"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P</w:t>
      </w:r>
      <w:r w:rsidRPr="000A11A3">
        <w:rPr>
          <w:rFonts w:ascii="Arial" w:hAnsi="Arial" w:cs="Arial"/>
          <w:sz w:val="18"/>
          <w:szCs w:val="18"/>
        </w:rPr>
        <w:t>rawo do wniesienia skargi do Prezesa Urzędu Ochrony Danych Osobowych, gdy uzna Pani/Pan, że przetwarzanie danych osobowych Pani/Pana dotyczących narusza przepisy RODO</w:t>
      </w:r>
    </w:p>
    <w:p w:rsidR="00801000" w:rsidRPr="000A11A3" w:rsidRDefault="00801000" w:rsidP="00390C46">
      <w:pPr>
        <w:numPr>
          <w:ilvl w:val="0"/>
          <w:numId w:val="32"/>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N</w:t>
      </w:r>
      <w:r w:rsidRPr="000A11A3">
        <w:rPr>
          <w:rFonts w:ascii="Arial" w:hAnsi="Arial" w:cs="Arial"/>
          <w:sz w:val="18"/>
          <w:szCs w:val="18"/>
        </w:rPr>
        <w:t>ie przysługuje Pani/Panu:</w:t>
      </w:r>
    </w:p>
    <w:p w:rsidR="00801000" w:rsidRPr="000A11A3" w:rsidRDefault="00801000" w:rsidP="00390C46">
      <w:pPr>
        <w:numPr>
          <w:ilvl w:val="0"/>
          <w:numId w:val="34"/>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w związku z art. 17 ust. 3 lit. b, d lub e RODO prawo do usunięcia danych osobowych;</w:t>
      </w:r>
    </w:p>
    <w:p w:rsidR="00801000" w:rsidRPr="000A11A3" w:rsidRDefault="00801000" w:rsidP="00390C46">
      <w:pPr>
        <w:numPr>
          <w:ilvl w:val="0"/>
          <w:numId w:val="34"/>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prawo do przenoszenia danych osobowych, o którym mowa w art. 20 RODO;</w:t>
      </w:r>
    </w:p>
    <w:p w:rsidR="00801000" w:rsidRPr="000A11A3" w:rsidRDefault="00801000" w:rsidP="00390C46">
      <w:pPr>
        <w:numPr>
          <w:ilvl w:val="0"/>
          <w:numId w:val="34"/>
        </w:numPr>
        <w:spacing w:after="0" w:line="360" w:lineRule="auto"/>
        <w:ind w:left="709" w:hanging="283"/>
        <w:contextualSpacing/>
        <w:jc w:val="both"/>
        <w:rPr>
          <w:rFonts w:ascii="Arial" w:hAnsi="Arial" w:cs="Arial"/>
          <w:b/>
          <w:i/>
          <w:sz w:val="18"/>
          <w:szCs w:val="18"/>
        </w:rPr>
      </w:pPr>
      <w:r w:rsidRPr="000A11A3">
        <w:rPr>
          <w:rFonts w:ascii="Arial" w:hAnsi="Arial" w:cs="Arial"/>
          <w:b/>
          <w:sz w:val="18"/>
          <w:szCs w:val="18"/>
        </w:rPr>
        <w:t>na podstawie art. 21 RODO prawo sprzeciwu, wobec przetwarzania danych osobowych, gdyż podstawą prawną przetwarzania Pani/Pana danych oso</w:t>
      </w:r>
      <w:r>
        <w:rPr>
          <w:rFonts w:ascii="Arial" w:hAnsi="Arial" w:cs="Arial"/>
          <w:b/>
          <w:sz w:val="18"/>
          <w:szCs w:val="18"/>
        </w:rPr>
        <w:t>bowych jest art. 6 ust. 1 lit. b</w:t>
      </w:r>
      <w:r w:rsidRPr="000A11A3">
        <w:rPr>
          <w:rFonts w:ascii="Arial" w:hAnsi="Arial" w:cs="Arial"/>
          <w:b/>
          <w:sz w:val="18"/>
          <w:szCs w:val="18"/>
        </w:rPr>
        <w:t xml:space="preserve"> RODO</w:t>
      </w:r>
      <w:r w:rsidRPr="000A11A3">
        <w:rPr>
          <w:rFonts w:ascii="Arial" w:hAnsi="Arial" w:cs="Arial"/>
          <w:sz w:val="18"/>
          <w:szCs w:val="18"/>
        </w:rPr>
        <w:t>.</w:t>
      </w:r>
      <w:r w:rsidRPr="000A11A3">
        <w:rPr>
          <w:rFonts w:ascii="Arial" w:hAnsi="Arial" w:cs="Arial"/>
          <w:b/>
          <w:sz w:val="18"/>
          <w:szCs w:val="18"/>
        </w:rPr>
        <w:t xml:space="preserve"> </w:t>
      </w:r>
    </w:p>
    <w:p w:rsidR="00801000" w:rsidRPr="000A11A3" w:rsidRDefault="00801000" w:rsidP="00801000">
      <w:pPr>
        <w:spacing w:after="0" w:line="360" w:lineRule="auto"/>
        <w:rPr>
          <w:rFonts w:ascii="Arial" w:hAnsi="Arial" w:cs="Arial"/>
          <w:sz w:val="18"/>
          <w:szCs w:val="18"/>
        </w:rPr>
      </w:pPr>
      <w:r w:rsidRPr="000A11A3">
        <w:rPr>
          <w:rFonts w:ascii="Arial" w:hAnsi="Arial" w:cs="Arial"/>
          <w:sz w:val="18"/>
          <w:szCs w:val="18"/>
        </w:rPr>
        <w:t>_________________</w:t>
      </w:r>
    </w:p>
    <w:p w:rsidR="00801000" w:rsidRPr="000230B1"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0230B1">
        <w:rPr>
          <w:rFonts w:ascii="Arial" w:hAnsi="Arial" w:cs="Arial"/>
          <w:i/>
          <w:sz w:val="13"/>
          <w:szCs w:val="13"/>
        </w:rPr>
        <w:t>Pzp</w:t>
      </w:r>
      <w:proofErr w:type="spellEnd"/>
      <w:r w:rsidRPr="000230B1">
        <w:rPr>
          <w:rFonts w:ascii="Arial" w:hAnsi="Arial" w:cs="Arial"/>
          <w:i/>
          <w:sz w:val="13"/>
          <w:szCs w:val="13"/>
        </w:rPr>
        <w:t xml:space="preserve"> oraz nie może naruszać integralności protokołu oraz jego załączników.</w:t>
      </w:r>
    </w:p>
    <w:p w:rsidR="00801000"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2 – OFERTA:</w:t>
      </w:r>
    </w:p>
    <w:p w:rsidR="00EC2E59" w:rsidRPr="0034631F" w:rsidRDefault="00EC2E59" w:rsidP="00EC2E59">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 </w:t>
      </w:r>
      <w:r>
        <w:rPr>
          <w:rFonts w:ascii="Arial" w:hAnsi="Arial" w:cs="Arial"/>
          <w:bCs/>
          <w:sz w:val="18"/>
          <w:szCs w:val="18"/>
        </w:rPr>
        <w:tab/>
      </w:r>
      <w:r>
        <w:rPr>
          <w:rFonts w:ascii="Arial" w:hAnsi="Arial" w:cs="Arial"/>
          <w:bCs/>
          <w:sz w:val="18"/>
          <w:szCs w:val="18"/>
        </w:rPr>
        <w:tab/>
      </w:r>
      <w:r w:rsidRPr="0034631F">
        <w:rPr>
          <w:rFonts w:ascii="Arial" w:hAnsi="Arial" w:cs="Arial"/>
          <w:bCs/>
          <w:sz w:val="18"/>
          <w:szCs w:val="18"/>
        </w:rPr>
        <w:t>Formularz Ofertowy</w:t>
      </w: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3 – ZAŁĄCZNIKI WCHODZĄCE W SKŁAD OFERTY:</w:t>
      </w:r>
    </w:p>
    <w:p w:rsidR="00EC2E59" w:rsidRDefault="00EC2E59" w:rsidP="00EC2E59">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EC2E59" w:rsidRPr="00CF3393" w:rsidRDefault="00EC2E59" w:rsidP="00EC2E59">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4 – </w:t>
      </w:r>
      <w:r>
        <w:rPr>
          <w:rFonts w:ascii="Arial" w:hAnsi="Arial" w:cs="Arial"/>
          <w:b/>
          <w:sz w:val="18"/>
          <w:szCs w:val="18"/>
        </w:rPr>
        <w:t>INNE DOKUMNETY SKŁADAJĄCE SIĘ NA OFERTĘ</w:t>
      </w:r>
    </w:p>
    <w:p w:rsidR="00EC2E59" w:rsidRDefault="00EC2E59" w:rsidP="00EC2E59">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Pr>
          <w:rFonts w:ascii="Arial" w:hAnsi="Arial" w:cs="Arial"/>
          <w:bCs/>
          <w:sz w:val="18"/>
          <w:szCs w:val="18"/>
        </w:rPr>
        <w:tab/>
      </w:r>
      <w:r w:rsidRPr="0034631F">
        <w:rPr>
          <w:rFonts w:ascii="Arial" w:hAnsi="Arial" w:cs="Arial"/>
          <w:sz w:val="18"/>
          <w:szCs w:val="18"/>
        </w:rPr>
        <w:t xml:space="preserve">Oświadczenie o przynależności lub braku przynależności do tej samej grupy kapitałowej </w:t>
      </w:r>
      <w:r w:rsidRPr="0034631F">
        <w:rPr>
          <w:rFonts w:ascii="Arial" w:hAnsi="Arial" w:cs="Arial"/>
          <w:sz w:val="18"/>
          <w:szCs w:val="18"/>
        </w:rPr>
        <w:br/>
        <w:t xml:space="preserve">z Wykonawcami biorącymi udział w przedmiotowym postępowaniu przetargowym, o której mowa w art, 24 ust. 1 pkt 23 </w:t>
      </w:r>
      <w:proofErr w:type="spellStart"/>
      <w:r w:rsidRPr="0034631F">
        <w:rPr>
          <w:rFonts w:ascii="Arial" w:hAnsi="Arial" w:cs="Arial"/>
          <w:sz w:val="18"/>
          <w:szCs w:val="18"/>
        </w:rPr>
        <w:t>p.z.p</w:t>
      </w:r>
      <w:proofErr w:type="spellEnd"/>
      <w:r w:rsidRPr="0034631F">
        <w:rPr>
          <w:rFonts w:ascii="Arial" w:hAnsi="Arial" w:cs="Arial"/>
          <w:sz w:val="18"/>
          <w:szCs w:val="18"/>
        </w:rPr>
        <w:t xml:space="preserve">. </w:t>
      </w:r>
      <w:r w:rsidRPr="00B3578B">
        <w:rPr>
          <w:rFonts w:ascii="Arial" w:hAnsi="Arial" w:cs="Arial"/>
          <w:b/>
          <w:sz w:val="15"/>
          <w:szCs w:val="15"/>
        </w:rPr>
        <w:t>UWAGA</w:t>
      </w:r>
      <w:r w:rsidRPr="00B3578B">
        <w:rPr>
          <w:rFonts w:ascii="Arial" w:hAnsi="Arial" w:cs="Arial"/>
          <w:sz w:val="15"/>
          <w:szCs w:val="15"/>
        </w:rPr>
        <w:t xml:space="preserve"> – </w:t>
      </w:r>
      <w:r w:rsidRPr="00B3578B">
        <w:rPr>
          <w:rFonts w:ascii="Arial" w:hAnsi="Arial" w:cs="Arial"/>
          <w:b/>
          <w:sz w:val="15"/>
          <w:szCs w:val="15"/>
        </w:rPr>
        <w:t>Każdy Wykonawca,</w:t>
      </w:r>
      <w:r w:rsidRPr="00B3578B">
        <w:rPr>
          <w:rFonts w:ascii="Arial" w:hAnsi="Arial" w:cs="Arial"/>
          <w:sz w:val="15"/>
          <w:szCs w:val="15"/>
        </w:rPr>
        <w:t xml:space="preserve"> </w:t>
      </w:r>
      <w:r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EC2E59" w:rsidRPr="00CF3393" w:rsidRDefault="00EC2E59" w:rsidP="00EC2E59">
      <w:pPr>
        <w:widowControl w:val="0"/>
        <w:suppressAutoHyphens/>
        <w:spacing w:after="0" w:line="360" w:lineRule="auto"/>
        <w:ind w:left="1418" w:hanging="1418"/>
        <w:jc w:val="both"/>
        <w:rPr>
          <w:rFonts w:ascii="Arial" w:hAnsi="Arial" w:cs="Arial"/>
          <w:b/>
          <w:sz w:val="15"/>
          <w:szCs w:val="15"/>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5</w:t>
      </w:r>
      <w:r w:rsidRPr="0034631F">
        <w:rPr>
          <w:rFonts w:ascii="Arial" w:hAnsi="Arial" w:cs="Arial"/>
          <w:b/>
          <w:sz w:val="18"/>
          <w:szCs w:val="18"/>
        </w:rPr>
        <w:t xml:space="preserve"> – OPIS PRZEDMIOTU ZAMÓWIENIA </w:t>
      </w:r>
    </w:p>
    <w:p w:rsidR="00EC2E59" w:rsidRDefault="00EC2E59" w:rsidP="00EC2E59">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Pr>
          <w:rFonts w:ascii="Arial" w:hAnsi="Arial" w:cs="Arial"/>
          <w:bCs/>
          <w:sz w:val="18"/>
          <w:szCs w:val="18"/>
        </w:rPr>
        <w:t xml:space="preserve"> 6.1 </w:t>
      </w:r>
      <w:r>
        <w:rPr>
          <w:rFonts w:ascii="Arial" w:hAnsi="Arial" w:cs="Arial"/>
          <w:bCs/>
          <w:sz w:val="18"/>
          <w:szCs w:val="18"/>
        </w:rPr>
        <w:tab/>
      </w:r>
      <w:r w:rsidRPr="0034631F">
        <w:rPr>
          <w:rFonts w:ascii="Arial" w:hAnsi="Arial" w:cs="Arial"/>
          <w:bCs/>
          <w:sz w:val="18"/>
          <w:szCs w:val="18"/>
        </w:rPr>
        <w:t xml:space="preserve">Opis przedmiotu zamówienia </w:t>
      </w:r>
    </w:p>
    <w:p w:rsidR="00EC2E59" w:rsidRDefault="00EC2E59" w:rsidP="00EC2E59">
      <w:pPr>
        <w:widowControl w:val="0"/>
        <w:shd w:val="clear" w:color="auto" w:fill="FFFFFF"/>
        <w:suppressAutoHyphens/>
        <w:spacing w:after="0" w:line="360" w:lineRule="auto"/>
        <w:jc w:val="both"/>
        <w:outlineLvl w:val="4"/>
        <w:rPr>
          <w:rFonts w:ascii="Arial" w:hAnsi="Arial" w:cs="Arial"/>
          <w:bCs/>
          <w:sz w:val="18"/>
          <w:szCs w:val="18"/>
        </w:rPr>
      </w:pPr>
      <w:r>
        <w:rPr>
          <w:rFonts w:ascii="Arial" w:hAnsi="Arial" w:cs="Arial"/>
          <w:bCs/>
          <w:sz w:val="18"/>
          <w:szCs w:val="18"/>
        </w:rPr>
        <w:t>Załącznik 6.2</w:t>
      </w:r>
      <w:r>
        <w:rPr>
          <w:rFonts w:ascii="Arial" w:hAnsi="Arial" w:cs="Arial"/>
          <w:bCs/>
          <w:sz w:val="18"/>
          <w:szCs w:val="18"/>
        </w:rPr>
        <w:tab/>
        <w:t>Specyfikacja techniczna</w:t>
      </w:r>
    </w:p>
    <w:p w:rsidR="00EC2E59" w:rsidRPr="0034631F" w:rsidRDefault="00EC2E59" w:rsidP="00EC2E59">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EC2E59" w:rsidRDefault="00EC2E59" w:rsidP="00EC2E59">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7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sectPr w:rsidR="00EC2E59" w:rsidSect="003A6D79">
      <w:footerReference w:type="default" r:id="rId24"/>
      <w:headerReference w:type="first" r:id="rId25"/>
      <w:footerReference w:type="first" r:id="rId26"/>
      <w:pgSz w:w="11906" w:h="16838"/>
      <w:pgMar w:top="851" w:right="1417" w:bottom="851"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C80" w:rsidRDefault="00EB4C80" w:rsidP="002E4A85">
      <w:pPr>
        <w:spacing w:after="0" w:line="240" w:lineRule="auto"/>
      </w:pPr>
      <w:r>
        <w:separator/>
      </w:r>
    </w:p>
  </w:endnote>
  <w:endnote w:type="continuationSeparator" w:id="0">
    <w:p w:rsidR="00EB4C80" w:rsidRDefault="00EB4C80"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93418"/>
      <w:docPartObj>
        <w:docPartGallery w:val="Page Numbers (Bottom of Page)"/>
        <w:docPartUnique/>
      </w:docPartObj>
    </w:sdtPr>
    <w:sdtEndPr/>
    <w:sdtContent>
      <w:p w:rsidR="00EB4C80" w:rsidRDefault="00EB4C80">
        <w:pPr>
          <w:pStyle w:val="Stopka"/>
          <w:jc w:val="right"/>
        </w:pPr>
        <w:r>
          <w:fldChar w:fldCharType="begin"/>
        </w:r>
        <w:r>
          <w:instrText>PAGE   \* MERGEFORMAT</w:instrText>
        </w:r>
        <w:r>
          <w:fldChar w:fldCharType="separate"/>
        </w:r>
        <w:r w:rsidR="00E52E87">
          <w:rPr>
            <w:noProof/>
          </w:rPr>
          <w:t>15</w:t>
        </w:r>
        <w:r>
          <w:fldChar w:fldCharType="end"/>
        </w:r>
      </w:p>
    </w:sdtContent>
  </w:sdt>
  <w:p w:rsidR="00EB4C80" w:rsidRPr="00DA10B0" w:rsidRDefault="00EB4C80" w:rsidP="00D37249">
    <w:pPr>
      <w:pStyle w:val="Stopka"/>
      <w:tabs>
        <w:tab w:val="clear" w:pos="9072"/>
        <w:tab w:val="right" w:pos="9070"/>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EB4C80" w:rsidTr="001C4A3A">
      <w:trPr>
        <w:trHeight w:val="983"/>
      </w:trPr>
      <w:tc>
        <w:tcPr>
          <w:tcW w:w="6379" w:type="dxa"/>
        </w:tcPr>
        <w:p w:rsidR="00EB4C80" w:rsidRDefault="00EB4C80" w:rsidP="001C4A3A">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EB4C80" w:rsidRPr="00BF3DF8" w:rsidRDefault="00EB4C80"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EB4C80" w:rsidRDefault="00EB4C80"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EB4C80" w:rsidRPr="00BF3DF8" w:rsidRDefault="00E52E87" w:rsidP="001C4A3A">
          <w:pPr>
            <w:jc w:val="both"/>
            <w:rPr>
              <w:rFonts w:asciiTheme="majorHAnsi" w:hAnsiTheme="majorHAnsi"/>
              <w:noProof/>
              <w:sz w:val="18"/>
              <w:szCs w:val="18"/>
            </w:rPr>
          </w:pPr>
          <w:hyperlink r:id="rId1" w:history="1">
            <w:r w:rsidR="00EB4C80"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EB4C80" w:rsidRDefault="00EB4C80" w:rsidP="001C4A3A">
          <w:pPr>
            <w:pStyle w:val="Stopka"/>
            <w:tabs>
              <w:tab w:val="clear" w:pos="4536"/>
              <w:tab w:val="clear" w:pos="9072"/>
              <w:tab w:val="center" w:pos="284"/>
              <w:tab w:val="right" w:pos="9070"/>
            </w:tabs>
            <w:jc w:val="center"/>
            <w:rPr>
              <w:noProof/>
            </w:rPr>
          </w:pPr>
          <w:r>
            <w:rPr>
              <w:noProof/>
            </w:rPr>
            <w:drawing>
              <wp:inline distT="0" distB="0" distL="0" distR="0" wp14:anchorId="0E434A15" wp14:editId="467DBD34">
                <wp:extent cx="1265755" cy="676275"/>
                <wp:effectExtent l="0" t="0" r="0" b="0"/>
                <wp:docPr id="8" name="Obraz 8"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EB4C80" w:rsidRDefault="00EB4C80" w:rsidP="001C4A3A">
    <w:pPr>
      <w:pStyle w:val="Stopka"/>
      <w:tabs>
        <w:tab w:val="clear" w:pos="4536"/>
        <w:tab w:val="clear" w:pos="9072"/>
        <w:tab w:val="left" w:pos="5049"/>
        <w:tab w:val="left" w:pos="73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C80" w:rsidRDefault="00EB4C80" w:rsidP="002E4A85">
      <w:pPr>
        <w:spacing w:after="0" w:line="240" w:lineRule="auto"/>
      </w:pPr>
      <w:r>
        <w:separator/>
      </w:r>
    </w:p>
  </w:footnote>
  <w:footnote w:type="continuationSeparator" w:id="0">
    <w:p w:rsidR="00EB4C80" w:rsidRDefault="00EB4C80"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EB4C80" w:rsidRPr="00532FC0" w:rsidTr="001C4A3A">
      <w:trPr>
        <w:trHeight w:val="983"/>
      </w:trPr>
      <w:tc>
        <w:tcPr>
          <w:tcW w:w="1560" w:type="dxa"/>
          <w:vMerge w:val="restart"/>
          <w:tcBorders>
            <w:top w:val="nil"/>
            <w:left w:val="nil"/>
            <w:bottom w:val="nil"/>
            <w:right w:val="nil"/>
          </w:tcBorders>
          <w:shd w:val="clear" w:color="auto" w:fill="auto"/>
          <w:vAlign w:val="center"/>
        </w:tcPr>
        <w:p w:rsidR="00EB4C80" w:rsidRPr="00532FC0" w:rsidRDefault="00EB4C80" w:rsidP="001C4A3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71040" behindDoc="0" locked="0" layoutInCell="1" allowOverlap="1" wp14:anchorId="3DB61F3C" wp14:editId="0ED9274D">
                <wp:simplePos x="0" y="0"/>
                <wp:positionH relativeFrom="column">
                  <wp:posOffset>3810</wp:posOffset>
                </wp:positionH>
                <wp:positionV relativeFrom="paragraph">
                  <wp:posOffset>26035</wp:posOffset>
                </wp:positionV>
                <wp:extent cx="880110" cy="1056640"/>
                <wp:effectExtent l="0" t="0" r="0" b="0"/>
                <wp:wrapNone/>
                <wp:docPr id="6" name="Obraz 6"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EB4C80" w:rsidRPr="00C30BFC" w:rsidRDefault="00EB4C80" w:rsidP="001C4A3A">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EB4C80" w:rsidRPr="00532FC0" w:rsidTr="001C4A3A">
      <w:trPr>
        <w:trHeight w:val="241"/>
      </w:trPr>
      <w:tc>
        <w:tcPr>
          <w:tcW w:w="1560" w:type="dxa"/>
          <w:vMerge/>
          <w:tcBorders>
            <w:top w:val="nil"/>
            <w:left w:val="nil"/>
            <w:bottom w:val="nil"/>
            <w:right w:val="nil"/>
          </w:tcBorders>
          <w:shd w:val="clear" w:color="auto" w:fill="auto"/>
          <w:vAlign w:val="center"/>
        </w:tcPr>
        <w:p w:rsidR="00EB4C80" w:rsidRPr="00532FC0" w:rsidRDefault="00EB4C80" w:rsidP="001C4A3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EB4C80" w:rsidRPr="008066CF" w:rsidRDefault="00EB4C80" w:rsidP="001C4A3A">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EB4C80" w:rsidRPr="00532FC0" w:rsidTr="001C4A3A">
      <w:trPr>
        <w:trHeight w:val="241"/>
      </w:trPr>
      <w:tc>
        <w:tcPr>
          <w:tcW w:w="1560" w:type="dxa"/>
          <w:vMerge/>
          <w:tcBorders>
            <w:top w:val="nil"/>
            <w:left w:val="nil"/>
            <w:bottom w:val="nil"/>
            <w:right w:val="nil"/>
          </w:tcBorders>
          <w:shd w:val="clear" w:color="auto" w:fill="auto"/>
          <w:vAlign w:val="center"/>
        </w:tcPr>
        <w:p w:rsidR="00EB4C80" w:rsidRPr="00532FC0" w:rsidRDefault="00EB4C80"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EB4C80" w:rsidRPr="008066CF" w:rsidRDefault="00EB4C80" w:rsidP="001C4A3A">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EB4C80" w:rsidRPr="008066CF" w:rsidRDefault="00EB4C80" w:rsidP="001C4A3A">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EB4C80" w:rsidRPr="00532FC0" w:rsidTr="001C4A3A">
      <w:trPr>
        <w:trHeight w:val="241"/>
      </w:trPr>
      <w:tc>
        <w:tcPr>
          <w:tcW w:w="1560" w:type="dxa"/>
          <w:vMerge/>
          <w:tcBorders>
            <w:top w:val="nil"/>
            <w:left w:val="nil"/>
            <w:bottom w:val="nil"/>
            <w:right w:val="nil"/>
          </w:tcBorders>
          <w:shd w:val="clear" w:color="auto" w:fill="auto"/>
          <w:vAlign w:val="center"/>
        </w:tcPr>
        <w:p w:rsidR="00EB4C80" w:rsidRPr="00532FC0" w:rsidRDefault="00EB4C80"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EB4C80" w:rsidRDefault="00EB4C80" w:rsidP="001C4A3A">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EB4C80" w:rsidRPr="00AA6672" w:rsidRDefault="00EB4C80" w:rsidP="001C4A3A">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EB4C80" w:rsidRPr="00532FC0" w:rsidTr="001C4A3A">
      <w:trPr>
        <w:trHeight w:val="118"/>
      </w:trPr>
      <w:tc>
        <w:tcPr>
          <w:tcW w:w="1560" w:type="dxa"/>
          <w:tcBorders>
            <w:top w:val="nil"/>
            <w:left w:val="nil"/>
            <w:right w:val="nil"/>
          </w:tcBorders>
          <w:shd w:val="clear" w:color="auto" w:fill="auto"/>
        </w:tcPr>
        <w:p w:rsidR="00EB4C80" w:rsidRPr="00532FC0" w:rsidRDefault="00EB4C80" w:rsidP="001C4A3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EB4C80" w:rsidRPr="00532FC0" w:rsidRDefault="00EB4C80" w:rsidP="001C4A3A">
          <w:pPr>
            <w:keepNext/>
            <w:tabs>
              <w:tab w:val="center" w:pos="5387"/>
            </w:tabs>
            <w:spacing w:after="0" w:line="240" w:lineRule="auto"/>
            <w:jc w:val="center"/>
            <w:outlineLvl w:val="0"/>
            <w:rPr>
              <w:rFonts w:ascii="Bookman Old Style" w:hAnsi="Bookman Old Style" w:cs="Arial"/>
              <w:b/>
              <w:noProof/>
              <w:sz w:val="8"/>
              <w:szCs w:val="40"/>
            </w:rPr>
          </w:pPr>
        </w:p>
      </w:tc>
    </w:tr>
  </w:tbl>
  <w:p w:rsidR="00EB4C80" w:rsidRPr="001C4A3A" w:rsidRDefault="00EB4C80" w:rsidP="001C4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3592784"/>
    <w:multiLevelType w:val="hybridMultilevel"/>
    <w:tmpl w:val="46FC8B32"/>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3DA62E6"/>
    <w:multiLevelType w:val="hybridMultilevel"/>
    <w:tmpl w:val="C02ABDD0"/>
    <w:lvl w:ilvl="0" w:tplc="D0504804">
      <w:start w:val="1"/>
      <w:numFmt w:val="decimal"/>
      <w:lvlText w:val="%1."/>
      <w:lvlJc w:val="left"/>
      <w:pPr>
        <w:tabs>
          <w:tab w:val="num" w:pos="1428"/>
        </w:tabs>
        <w:ind w:left="1428" w:hanging="720"/>
      </w:pPr>
      <w:rPr>
        <w:rFonts w:eastAsia="Times New Roman"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740E8"/>
    <w:multiLevelType w:val="hybridMultilevel"/>
    <w:tmpl w:val="D3166BEA"/>
    <w:lvl w:ilvl="0" w:tplc="6F22CA46">
      <w:start w:val="1"/>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602EAA"/>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36800"/>
    <w:multiLevelType w:val="hybridMultilevel"/>
    <w:tmpl w:val="20222DAC"/>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13720BE"/>
    <w:multiLevelType w:val="multilevel"/>
    <w:tmpl w:val="57C2131C"/>
    <w:numStyleLink w:val="Styl2"/>
  </w:abstractNum>
  <w:abstractNum w:abstractNumId="11" w15:restartNumberingAfterBreak="0">
    <w:nsid w:val="117A3742"/>
    <w:multiLevelType w:val="hybridMultilevel"/>
    <w:tmpl w:val="70168F52"/>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15:restartNumberingAfterBreak="0">
    <w:nsid w:val="11FB7AA3"/>
    <w:multiLevelType w:val="hybridMultilevel"/>
    <w:tmpl w:val="B3A09284"/>
    <w:lvl w:ilvl="0" w:tplc="E7DEC0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6AC6EF8"/>
    <w:multiLevelType w:val="hybridMultilevel"/>
    <w:tmpl w:val="D2802BB8"/>
    <w:lvl w:ilvl="0" w:tplc="3BA4589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77045C5"/>
    <w:multiLevelType w:val="hybridMultilevel"/>
    <w:tmpl w:val="D14A8470"/>
    <w:lvl w:ilvl="0" w:tplc="E4D6A70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15:restartNumberingAfterBreak="0">
    <w:nsid w:val="17E0272F"/>
    <w:multiLevelType w:val="hybridMultilevel"/>
    <w:tmpl w:val="6716439A"/>
    <w:lvl w:ilvl="0" w:tplc="6D827A3A">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181041D7"/>
    <w:multiLevelType w:val="hybridMultilevel"/>
    <w:tmpl w:val="8FC2858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93C81A0">
      <w:start w:val="1"/>
      <w:numFmt w:val="lowerLetter"/>
      <w:lvlText w:val="%4)"/>
      <w:lvlJc w:val="left"/>
      <w:pPr>
        <w:ind w:left="2880" w:hanging="360"/>
      </w:pPr>
      <w:rPr>
        <w:rFonts w:hint="default"/>
        <w:u w:val="none"/>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8DD16B7"/>
    <w:multiLevelType w:val="multilevel"/>
    <w:tmpl w:val="5A80457A"/>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9417EFE"/>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5F52CB"/>
    <w:multiLevelType w:val="hybridMultilevel"/>
    <w:tmpl w:val="628E4FF8"/>
    <w:lvl w:ilvl="0" w:tplc="44303D5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22693DDD"/>
    <w:multiLevelType w:val="multilevel"/>
    <w:tmpl w:val="0415001D"/>
    <w:styleLink w:val="Styl6"/>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22" w15:restartNumberingAfterBreak="0">
    <w:nsid w:val="239006FA"/>
    <w:multiLevelType w:val="hybridMultilevel"/>
    <w:tmpl w:val="88D26BA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3" w15:restartNumberingAfterBreak="0">
    <w:nsid w:val="26E42178"/>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89D5149"/>
    <w:multiLevelType w:val="hybridMultilevel"/>
    <w:tmpl w:val="A5F06020"/>
    <w:lvl w:ilvl="0" w:tplc="105ACDB2">
      <w:start w:val="1"/>
      <w:numFmt w:val="decimal"/>
      <w:lvlText w:val="%1)"/>
      <w:lvlJc w:val="left"/>
      <w:pPr>
        <w:tabs>
          <w:tab w:val="num" w:pos="2880"/>
        </w:tabs>
        <w:ind w:left="2880" w:hanging="360"/>
      </w:pPr>
      <w:rPr>
        <w:rFonts w:hint="default"/>
        <w:b/>
      </w:rPr>
    </w:lvl>
    <w:lvl w:ilvl="1" w:tplc="04150019">
      <w:start w:val="1"/>
      <w:numFmt w:val="lowerLetter"/>
      <w:lvlText w:val="%2."/>
      <w:lvlJc w:val="left"/>
      <w:pPr>
        <w:tabs>
          <w:tab w:val="num" w:pos="1440"/>
        </w:tabs>
        <w:ind w:left="1440" w:hanging="360"/>
      </w:pPr>
    </w:lvl>
    <w:lvl w:ilvl="2" w:tplc="AF806AF2">
      <w:start w:val="1"/>
      <w:numFmt w:val="lowerLetter"/>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91830FB"/>
    <w:multiLevelType w:val="multilevel"/>
    <w:tmpl w:val="E1F64284"/>
    <w:styleLink w:val="Sty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8D0FF6"/>
    <w:multiLevelType w:val="multilevel"/>
    <w:tmpl w:val="57C2131C"/>
    <w:styleLink w:val="Styl2"/>
    <w:lvl w:ilvl="0">
      <w:start w:val="17"/>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7" w15:restartNumberingAfterBreak="0">
    <w:nsid w:val="2D106D12"/>
    <w:multiLevelType w:val="hybridMultilevel"/>
    <w:tmpl w:val="6E8AFC72"/>
    <w:lvl w:ilvl="0" w:tplc="04150017">
      <w:start w:val="1"/>
      <w:numFmt w:val="lowerLetter"/>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1B059DB"/>
    <w:multiLevelType w:val="multilevel"/>
    <w:tmpl w:val="D4ECFD4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0"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33DF343A"/>
    <w:multiLevelType w:val="hybridMultilevel"/>
    <w:tmpl w:val="92D0CF60"/>
    <w:lvl w:ilvl="0" w:tplc="48A079D8">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357766A1"/>
    <w:multiLevelType w:val="multilevel"/>
    <w:tmpl w:val="0415001D"/>
    <w:styleLink w:val="Styl4"/>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8221D2A"/>
    <w:multiLevelType w:val="hybridMultilevel"/>
    <w:tmpl w:val="1E2A8DE6"/>
    <w:lvl w:ilvl="0" w:tplc="00000004">
      <w:numFmt w:val="bullet"/>
      <w:lvlText w:val="-"/>
      <w:lvlJc w:val="left"/>
      <w:pPr>
        <w:ind w:left="720"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6"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53030A"/>
    <w:multiLevelType w:val="multilevel"/>
    <w:tmpl w:val="0415001D"/>
    <w:styleLink w:val="Styl3"/>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1CE433E"/>
    <w:multiLevelType w:val="hybridMultilevel"/>
    <w:tmpl w:val="E9863842"/>
    <w:lvl w:ilvl="0" w:tplc="B3A679D4">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110672"/>
    <w:multiLevelType w:val="multilevel"/>
    <w:tmpl w:val="B04A88CC"/>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b w:val="0"/>
        <w:sz w:val="18"/>
        <w:szCs w:val="18"/>
      </w:rPr>
    </w:lvl>
    <w:lvl w:ilvl="2">
      <w:start w:val="1"/>
      <w:numFmt w:val="decimal"/>
      <w:lvlText w:val="%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0"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4D3A70A3"/>
    <w:multiLevelType w:val="hybridMultilevel"/>
    <w:tmpl w:val="75FA9288"/>
    <w:lvl w:ilvl="0" w:tplc="990AC3CE">
      <w:start w:val="1"/>
      <w:numFmt w:val="decimal"/>
      <w:lvlText w:val="%1)"/>
      <w:lvlJc w:val="left"/>
      <w:pPr>
        <w:ind w:left="927" w:hanging="360"/>
      </w:pPr>
      <w:rPr>
        <w:rFonts w:hint="default"/>
        <w:b w:val="0"/>
        <w:color w:val="auto"/>
      </w:rPr>
    </w:lvl>
    <w:lvl w:ilvl="1" w:tplc="FEEE74B2">
      <w:start w:val="1"/>
      <w:numFmt w:val="decimal"/>
      <w:lvlText w:val="%2."/>
      <w:lvlJc w:val="left"/>
      <w:pPr>
        <w:ind w:left="1647" w:hanging="360"/>
      </w:pPr>
      <w:rPr>
        <w:rFonts w:hint="default"/>
        <w:b w:val="0"/>
        <w:u w:val="none"/>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4E3E7384"/>
    <w:multiLevelType w:val="multilevel"/>
    <w:tmpl w:val="A29A7010"/>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E9F00AF"/>
    <w:multiLevelType w:val="hybridMultilevel"/>
    <w:tmpl w:val="BFEC73D4"/>
    <w:lvl w:ilvl="0" w:tplc="15C8F88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5"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F6039E1"/>
    <w:multiLevelType w:val="multilevel"/>
    <w:tmpl w:val="0415001F"/>
    <w:styleLink w:val="Styl5"/>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8"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9" w15:restartNumberingAfterBreak="0">
    <w:nsid w:val="671D151E"/>
    <w:multiLevelType w:val="hybridMultilevel"/>
    <w:tmpl w:val="2B4EB7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FF0ABF"/>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BF43FA4"/>
    <w:multiLevelType w:val="hybridMultilevel"/>
    <w:tmpl w:val="49C44AAA"/>
    <w:lvl w:ilvl="0" w:tplc="2BE204F0">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0967CBA"/>
    <w:multiLevelType w:val="hybridMultilevel"/>
    <w:tmpl w:val="ED7C5FB6"/>
    <w:lvl w:ilvl="0" w:tplc="2B5269FE">
      <w:start w:val="1"/>
      <w:numFmt w:val="decimal"/>
      <w:lvlText w:val="%1)"/>
      <w:lvlJc w:val="left"/>
      <w:pPr>
        <w:tabs>
          <w:tab w:val="num" w:pos="936"/>
        </w:tabs>
        <w:ind w:left="936" w:hanging="510"/>
      </w:pPr>
      <w:rPr>
        <w:rFonts w:hint="default"/>
        <w:b w:val="0"/>
      </w:rPr>
    </w:lvl>
    <w:lvl w:ilvl="1" w:tplc="7CFAE444">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55" w15:restartNumberingAfterBreak="0">
    <w:nsid w:val="72BA2A01"/>
    <w:multiLevelType w:val="hybridMultilevel"/>
    <w:tmpl w:val="1D826CAA"/>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6"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8"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8"/>
  </w:num>
  <w:num w:numId="3">
    <w:abstractNumId w:val="52"/>
  </w:num>
  <w:num w:numId="4">
    <w:abstractNumId w:val="16"/>
  </w:num>
  <w:num w:numId="5">
    <w:abstractNumId w:val="54"/>
  </w:num>
  <w:num w:numId="6">
    <w:abstractNumId w:val="21"/>
  </w:num>
  <w:num w:numId="7">
    <w:abstractNumId w:val="24"/>
  </w:num>
  <w:num w:numId="8">
    <w:abstractNumId w:val="3"/>
  </w:num>
  <w:num w:numId="9">
    <w:abstractNumId w:val="47"/>
  </w:num>
  <w:num w:numId="10">
    <w:abstractNumId w:val="7"/>
  </w:num>
  <w:num w:numId="11">
    <w:abstractNumId w:val="1"/>
  </w:num>
  <w:num w:numId="12">
    <w:abstractNumId w:val="56"/>
  </w:num>
  <w:num w:numId="13">
    <w:abstractNumId w:val="53"/>
  </w:num>
  <w:num w:numId="14">
    <w:abstractNumId w:val="51"/>
  </w:num>
  <w:num w:numId="15">
    <w:abstractNumId w:val="11"/>
  </w:num>
  <w:num w:numId="16">
    <w:abstractNumId w:val="43"/>
  </w:num>
  <w:num w:numId="17">
    <w:abstractNumId w:val="5"/>
  </w:num>
  <w:num w:numId="18">
    <w:abstractNumId w:val="26"/>
  </w:num>
  <w:num w:numId="19">
    <w:abstractNumId w:val="10"/>
  </w:num>
  <w:num w:numId="20">
    <w:abstractNumId w:val="37"/>
  </w:num>
  <w:num w:numId="21">
    <w:abstractNumId w:val="32"/>
  </w:num>
  <w:num w:numId="22">
    <w:abstractNumId w:val="46"/>
  </w:num>
  <w:num w:numId="23">
    <w:abstractNumId w:val="20"/>
  </w:num>
  <w:num w:numId="24">
    <w:abstractNumId w:val="25"/>
  </w:num>
  <w:num w:numId="25">
    <w:abstractNumId w:val="48"/>
  </w:num>
  <w:num w:numId="26">
    <w:abstractNumId w:val="55"/>
  </w:num>
  <w:num w:numId="27">
    <w:abstractNumId w:val="2"/>
  </w:num>
  <w:num w:numId="28">
    <w:abstractNumId w:val="29"/>
  </w:num>
  <w:num w:numId="29">
    <w:abstractNumId w:val="35"/>
  </w:num>
  <w:num w:numId="30">
    <w:abstractNumId w:val="38"/>
  </w:num>
  <w:num w:numId="31">
    <w:abstractNumId w:val="31"/>
  </w:num>
  <w:num w:numId="32">
    <w:abstractNumId w:val="40"/>
  </w:num>
  <w:num w:numId="33">
    <w:abstractNumId w:val="19"/>
  </w:num>
  <w:num w:numId="34">
    <w:abstractNumId w:val="30"/>
  </w:num>
  <w:num w:numId="35">
    <w:abstractNumId w:val="41"/>
  </w:num>
  <w:num w:numId="36">
    <w:abstractNumId w:val="27"/>
  </w:num>
  <w:num w:numId="37">
    <w:abstractNumId w:val="13"/>
  </w:num>
  <w:num w:numId="38">
    <w:abstractNumId w:val="50"/>
  </w:num>
  <w:num w:numId="39">
    <w:abstractNumId w:val="36"/>
  </w:num>
  <w:num w:numId="40">
    <w:abstractNumId w:val="9"/>
  </w:num>
  <w:num w:numId="41">
    <w:abstractNumId w:val="58"/>
  </w:num>
  <w:num w:numId="42">
    <w:abstractNumId w:val="4"/>
  </w:num>
  <w:num w:numId="43">
    <w:abstractNumId w:val="34"/>
  </w:num>
  <w:num w:numId="44">
    <w:abstractNumId w:val="45"/>
  </w:num>
  <w:num w:numId="45">
    <w:abstractNumId w:val="22"/>
  </w:num>
  <w:num w:numId="46">
    <w:abstractNumId w:val="42"/>
  </w:num>
  <w:num w:numId="47">
    <w:abstractNumId w:val="15"/>
  </w:num>
  <w:num w:numId="48">
    <w:abstractNumId w:val="18"/>
  </w:num>
  <w:num w:numId="49">
    <w:abstractNumId w:val="49"/>
  </w:num>
  <w:num w:numId="50">
    <w:abstractNumId w:val="6"/>
  </w:num>
  <w:num w:numId="51">
    <w:abstractNumId w:val="17"/>
  </w:num>
  <w:num w:numId="52">
    <w:abstractNumId w:val="14"/>
  </w:num>
  <w:num w:numId="53">
    <w:abstractNumId w:val="12"/>
  </w:num>
  <w:num w:numId="54">
    <w:abstractNumId w:val="39"/>
  </w:num>
  <w:num w:numId="55">
    <w:abstractNumId w:val="33"/>
  </w:num>
  <w:num w:numId="56">
    <w:abstractNumId w:val="57"/>
  </w:num>
  <w:num w:numId="57">
    <w:abstractNumId w:val="8"/>
  </w:num>
  <w:num w:numId="58">
    <w:abstractNumId w:val="23"/>
  </w:num>
  <w:num w:numId="59">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21F7"/>
    <w:rsid w:val="000230B1"/>
    <w:rsid w:val="0002647F"/>
    <w:rsid w:val="000311B6"/>
    <w:rsid w:val="00047114"/>
    <w:rsid w:val="000609C3"/>
    <w:rsid w:val="00064A62"/>
    <w:rsid w:val="00072CA1"/>
    <w:rsid w:val="00073282"/>
    <w:rsid w:val="000814BA"/>
    <w:rsid w:val="000838F5"/>
    <w:rsid w:val="00083C97"/>
    <w:rsid w:val="000945DF"/>
    <w:rsid w:val="000A4B27"/>
    <w:rsid w:val="000A79C2"/>
    <w:rsid w:val="000B442F"/>
    <w:rsid w:val="000B7AFF"/>
    <w:rsid w:val="000C15FD"/>
    <w:rsid w:val="000D2F40"/>
    <w:rsid w:val="000D5682"/>
    <w:rsid w:val="000D71F9"/>
    <w:rsid w:val="000E6807"/>
    <w:rsid w:val="000F4C9B"/>
    <w:rsid w:val="001077DE"/>
    <w:rsid w:val="00114AE8"/>
    <w:rsid w:val="00117E36"/>
    <w:rsid w:val="00120126"/>
    <w:rsid w:val="001205AD"/>
    <w:rsid w:val="00126D3C"/>
    <w:rsid w:val="00141F36"/>
    <w:rsid w:val="00143A5E"/>
    <w:rsid w:val="00144ABD"/>
    <w:rsid w:val="0014786E"/>
    <w:rsid w:val="00150B02"/>
    <w:rsid w:val="00152A1C"/>
    <w:rsid w:val="001530B2"/>
    <w:rsid w:val="00161A5B"/>
    <w:rsid w:val="00163DFB"/>
    <w:rsid w:val="00164360"/>
    <w:rsid w:val="0018739B"/>
    <w:rsid w:val="00194FEB"/>
    <w:rsid w:val="00196C05"/>
    <w:rsid w:val="001A1FE2"/>
    <w:rsid w:val="001A4B2D"/>
    <w:rsid w:val="001A52BD"/>
    <w:rsid w:val="001B1198"/>
    <w:rsid w:val="001B524D"/>
    <w:rsid w:val="001C04F2"/>
    <w:rsid w:val="001C4A3A"/>
    <w:rsid w:val="001D3A34"/>
    <w:rsid w:val="001E037D"/>
    <w:rsid w:val="001E65B4"/>
    <w:rsid w:val="001E694B"/>
    <w:rsid w:val="001F1AF1"/>
    <w:rsid w:val="001F2160"/>
    <w:rsid w:val="001F3E05"/>
    <w:rsid w:val="002010CF"/>
    <w:rsid w:val="0020114C"/>
    <w:rsid w:val="00205241"/>
    <w:rsid w:val="00211FF3"/>
    <w:rsid w:val="00217AD7"/>
    <w:rsid w:val="002207CF"/>
    <w:rsid w:val="00224BC4"/>
    <w:rsid w:val="0023249C"/>
    <w:rsid w:val="002464EB"/>
    <w:rsid w:val="00250EA4"/>
    <w:rsid w:val="00265319"/>
    <w:rsid w:val="00270240"/>
    <w:rsid w:val="00296392"/>
    <w:rsid w:val="002B0AD5"/>
    <w:rsid w:val="002B10CC"/>
    <w:rsid w:val="002B2C7F"/>
    <w:rsid w:val="002B2F24"/>
    <w:rsid w:val="002C05E7"/>
    <w:rsid w:val="002C12C8"/>
    <w:rsid w:val="002C3F21"/>
    <w:rsid w:val="002C4CEB"/>
    <w:rsid w:val="002D5C09"/>
    <w:rsid w:val="002E072E"/>
    <w:rsid w:val="002E4A85"/>
    <w:rsid w:val="003014CC"/>
    <w:rsid w:val="003076E4"/>
    <w:rsid w:val="0031091D"/>
    <w:rsid w:val="0031433C"/>
    <w:rsid w:val="00320BE2"/>
    <w:rsid w:val="003220F6"/>
    <w:rsid w:val="00322E41"/>
    <w:rsid w:val="00331C1E"/>
    <w:rsid w:val="00342D32"/>
    <w:rsid w:val="0034631F"/>
    <w:rsid w:val="00347D46"/>
    <w:rsid w:val="00351431"/>
    <w:rsid w:val="003521EA"/>
    <w:rsid w:val="0035542F"/>
    <w:rsid w:val="00371FD2"/>
    <w:rsid w:val="00375058"/>
    <w:rsid w:val="00376433"/>
    <w:rsid w:val="00390C46"/>
    <w:rsid w:val="00394E14"/>
    <w:rsid w:val="003A217A"/>
    <w:rsid w:val="003A5D0E"/>
    <w:rsid w:val="003A6D79"/>
    <w:rsid w:val="003C01B7"/>
    <w:rsid w:val="003C4FCA"/>
    <w:rsid w:val="003C6457"/>
    <w:rsid w:val="003D0293"/>
    <w:rsid w:val="003D10DA"/>
    <w:rsid w:val="003E414E"/>
    <w:rsid w:val="003E6A0A"/>
    <w:rsid w:val="004039FA"/>
    <w:rsid w:val="00403A2A"/>
    <w:rsid w:val="00405648"/>
    <w:rsid w:val="00405D5E"/>
    <w:rsid w:val="00413F97"/>
    <w:rsid w:val="00424478"/>
    <w:rsid w:val="00431745"/>
    <w:rsid w:val="00436D7D"/>
    <w:rsid w:val="00445DAD"/>
    <w:rsid w:val="00456C7E"/>
    <w:rsid w:val="00472096"/>
    <w:rsid w:val="00483B00"/>
    <w:rsid w:val="00490449"/>
    <w:rsid w:val="00492154"/>
    <w:rsid w:val="00495720"/>
    <w:rsid w:val="004B57C4"/>
    <w:rsid w:val="004C1DF6"/>
    <w:rsid w:val="004C6BA5"/>
    <w:rsid w:val="004D7211"/>
    <w:rsid w:val="00500EC7"/>
    <w:rsid w:val="00503835"/>
    <w:rsid w:val="00512BC0"/>
    <w:rsid w:val="005152C3"/>
    <w:rsid w:val="005160DC"/>
    <w:rsid w:val="005220E1"/>
    <w:rsid w:val="00523E76"/>
    <w:rsid w:val="005243F3"/>
    <w:rsid w:val="00527858"/>
    <w:rsid w:val="00532138"/>
    <w:rsid w:val="00535C5A"/>
    <w:rsid w:val="00551B5E"/>
    <w:rsid w:val="005526FE"/>
    <w:rsid w:val="00562343"/>
    <w:rsid w:val="00571E06"/>
    <w:rsid w:val="005761DA"/>
    <w:rsid w:val="00581A42"/>
    <w:rsid w:val="005823D5"/>
    <w:rsid w:val="005828C3"/>
    <w:rsid w:val="00585590"/>
    <w:rsid w:val="005925D9"/>
    <w:rsid w:val="005A6CC8"/>
    <w:rsid w:val="005D257C"/>
    <w:rsid w:val="005D4A6A"/>
    <w:rsid w:val="005D64C6"/>
    <w:rsid w:val="005E45B5"/>
    <w:rsid w:val="005F1CA2"/>
    <w:rsid w:val="005F6388"/>
    <w:rsid w:val="00600D4A"/>
    <w:rsid w:val="00613385"/>
    <w:rsid w:val="0061785A"/>
    <w:rsid w:val="00620550"/>
    <w:rsid w:val="00624E52"/>
    <w:rsid w:val="006303B9"/>
    <w:rsid w:val="006317BA"/>
    <w:rsid w:val="00634AD0"/>
    <w:rsid w:val="00635F6C"/>
    <w:rsid w:val="00640DEF"/>
    <w:rsid w:val="00646D29"/>
    <w:rsid w:val="00665030"/>
    <w:rsid w:val="0066605E"/>
    <w:rsid w:val="00666870"/>
    <w:rsid w:val="00671D34"/>
    <w:rsid w:val="00674D4D"/>
    <w:rsid w:val="006906AA"/>
    <w:rsid w:val="00692EA0"/>
    <w:rsid w:val="006B01EE"/>
    <w:rsid w:val="006B18C0"/>
    <w:rsid w:val="006D6B6B"/>
    <w:rsid w:val="006E498A"/>
    <w:rsid w:val="006E4DB3"/>
    <w:rsid w:val="006F20FB"/>
    <w:rsid w:val="007048BC"/>
    <w:rsid w:val="00715BA6"/>
    <w:rsid w:val="00722834"/>
    <w:rsid w:val="0073497D"/>
    <w:rsid w:val="007447C2"/>
    <w:rsid w:val="007526F7"/>
    <w:rsid w:val="007546F6"/>
    <w:rsid w:val="007627A5"/>
    <w:rsid w:val="00773EF2"/>
    <w:rsid w:val="00791478"/>
    <w:rsid w:val="007B443D"/>
    <w:rsid w:val="007B7748"/>
    <w:rsid w:val="007C6D2B"/>
    <w:rsid w:val="007D1127"/>
    <w:rsid w:val="007D4D22"/>
    <w:rsid w:val="007D62E2"/>
    <w:rsid w:val="007E373E"/>
    <w:rsid w:val="007E4FBC"/>
    <w:rsid w:val="007F2420"/>
    <w:rsid w:val="007F5BCF"/>
    <w:rsid w:val="00801000"/>
    <w:rsid w:val="008066CF"/>
    <w:rsid w:val="0081093C"/>
    <w:rsid w:val="008215FE"/>
    <w:rsid w:val="0082664E"/>
    <w:rsid w:val="00834983"/>
    <w:rsid w:val="00834E76"/>
    <w:rsid w:val="00837647"/>
    <w:rsid w:val="00845786"/>
    <w:rsid w:val="008479E8"/>
    <w:rsid w:val="00857D2C"/>
    <w:rsid w:val="00860921"/>
    <w:rsid w:val="00884940"/>
    <w:rsid w:val="008866C9"/>
    <w:rsid w:val="00891AEA"/>
    <w:rsid w:val="0089320B"/>
    <w:rsid w:val="00893356"/>
    <w:rsid w:val="00894CBE"/>
    <w:rsid w:val="008A3608"/>
    <w:rsid w:val="008B31BF"/>
    <w:rsid w:val="008B3625"/>
    <w:rsid w:val="008B7037"/>
    <w:rsid w:val="008D48A0"/>
    <w:rsid w:val="008E1C35"/>
    <w:rsid w:val="008E6257"/>
    <w:rsid w:val="008E7062"/>
    <w:rsid w:val="008E7B33"/>
    <w:rsid w:val="008F12A3"/>
    <w:rsid w:val="008F199B"/>
    <w:rsid w:val="00915364"/>
    <w:rsid w:val="00916FDB"/>
    <w:rsid w:val="00922DAD"/>
    <w:rsid w:val="00934DEC"/>
    <w:rsid w:val="009368D8"/>
    <w:rsid w:val="0094110C"/>
    <w:rsid w:val="00943FFC"/>
    <w:rsid w:val="00947DA7"/>
    <w:rsid w:val="009534E2"/>
    <w:rsid w:val="00955747"/>
    <w:rsid w:val="00955EAD"/>
    <w:rsid w:val="009608EE"/>
    <w:rsid w:val="0096392C"/>
    <w:rsid w:val="00971082"/>
    <w:rsid w:val="00980606"/>
    <w:rsid w:val="00984C67"/>
    <w:rsid w:val="00992ABC"/>
    <w:rsid w:val="00994AB3"/>
    <w:rsid w:val="0099641D"/>
    <w:rsid w:val="009B3709"/>
    <w:rsid w:val="009B5276"/>
    <w:rsid w:val="009C01E6"/>
    <w:rsid w:val="009D6FE9"/>
    <w:rsid w:val="009F16B5"/>
    <w:rsid w:val="00A04734"/>
    <w:rsid w:val="00A06293"/>
    <w:rsid w:val="00A262AE"/>
    <w:rsid w:val="00A3300A"/>
    <w:rsid w:val="00A3682C"/>
    <w:rsid w:val="00A517D3"/>
    <w:rsid w:val="00A6071A"/>
    <w:rsid w:val="00A61544"/>
    <w:rsid w:val="00A651EF"/>
    <w:rsid w:val="00A65328"/>
    <w:rsid w:val="00A70A88"/>
    <w:rsid w:val="00A72442"/>
    <w:rsid w:val="00A927CA"/>
    <w:rsid w:val="00A95AC0"/>
    <w:rsid w:val="00AA1833"/>
    <w:rsid w:val="00AC410A"/>
    <w:rsid w:val="00AC554E"/>
    <w:rsid w:val="00AC61A7"/>
    <w:rsid w:val="00AC7C94"/>
    <w:rsid w:val="00AD0244"/>
    <w:rsid w:val="00AD7419"/>
    <w:rsid w:val="00AF173A"/>
    <w:rsid w:val="00AF410E"/>
    <w:rsid w:val="00AF63AE"/>
    <w:rsid w:val="00B02F84"/>
    <w:rsid w:val="00B057D2"/>
    <w:rsid w:val="00B1499D"/>
    <w:rsid w:val="00B2446C"/>
    <w:rsid w:val="00B35319"/>
    <w:rsid w:val="00B3578B"/>
    <w:rsid w:val="00B42F07"/>
    <w:rsid w:val="00B51F2D"/>
    <w:rsid w:val="00B52947"/>
    <w:rsid w:val="00B551D0"/>
    <w:rsid w:val="00B5656F"/>
    <w:rsid w:val="00B56D2C"/>
    <w:rsid w:val="00B56D71"/>
    <w:rsid w:val="00B6176A"/>
    <w:rsid w:val="00B64D41"/>
    <w:rsid w:val="00B7040B"/>
    <w:rsid w:val="00B74530"/>
    <w:rsid w:val="00B77F6A"/>
    <w:rsid w:val="00B77F9D"/>
    <w:rsid w:val="00B8220B"/>
    <w:rsid w:val="00B83135"/>
    <w:rsid w:val="00B91C9C"/>
    <w:rsid w:val="00BA1831"/>
    <w:rsid w:val="00BA7A19"/>
    <w:rsid w:val="00BB5D49"/>
    <w:rsid w:val="00BC2481"/>
    <w:rsid w:val="00BC30FC"/>
    <w:rsid w:val="00BC43F2"/>
    <w:rsid w:val="00BF2B5A"/>
    <w:rsid w:val="00BF66B4"/>
    <w:rsid w:val="00BF70FA"/>
    <w:rsid w:val="00BF7AB2"/>
    <w:rsid w:val="00C021C2"/>
    <w:rsid w:val="00C10058"/>
    <w:rsid w:val="00C131F7"/>
    <w:rsid w:val="00C164B1"/>
    <w:rsid w:val="00C2029A"/>
    <w:rsid w:val="00C20F23"/>
    <w:rsid w:val="00C24ECC"/>
    <w:rsid w:val="00C3376C"/>
    <w:rsid w:val="00C35763"/>
    <w:rsid w:val="00C43543"/>
    <w:rsid w:val="00C47C4A"/>
    <w:rsid w:val="00C53928"/>
    <w:rsid w:val="00C55913"/>
    <w:rsid w:val="00C574B5"/>
    <w:rsid w:val="00C645B8"/>
    <w:rsid w:val="00C67D93"/>
    <w:rsid w:val="00C953B6"/>
    <w:rsid w:val="00CB3850"/>
    <w:rsid w:val="00CC2CB3"/>
    <w:rsid w:val="00CC5E3B"/>
    <w:rsid w:val="00CD0011"/>
    <w:rsid w:val="00CD1784"/>
    <w:rsid w:val="00CD5FDD"/>
    <w:rsid w:val="00CE3EA0"/>
    <w:rsid w:val="00CF258D"/>
    <w:rsid w:val="00CF3393"/>
    <w:rsid w:val="00D01AE2"/>
    <w:rsid w:val="00D03C90"/>
    <w:rsid w:val="00D10746"/>
    <w:rsid w:val="00D12645"/>
    <w:rsid w:val="00D20779"/>
    <w:rsid w:val="00D27D18"/>
    <w:rsid w:val="00D37249"/>
    <w:rsid w:val="00D37553"/>
    <w:rsid w:val="00D41E7A"/>
    <w:rsid w:val="00D44E69"/>
    <w:rsid w:val="00D451A1"/>
    <w:rsid w:val="00D45EEE"/>
    <w:rsid w:val="00D50F19"/>
    <w:rsid w:val="00D53685"/>
    <w:rsid w:val="00D54A91"/>
    <w:rsid w:val="00D54DC6"/>
    <w:rsid w:val="00D57B98"/>
    <w:rsid w:val="00D610A3"/>
    <w:rsid w:val="00D61316"/>
    <w:rsid w:val="00D6286A"/>
    <w:rsid w:val="00D7099B"/>
    <w:rsid w:val="00D77884"/>
    <w:rsid w:val="00D84F71"/>
    <w:rsid w:val="00D85F40"/>
    <w:rsid w:val="00D91840"/>
    <w:rsid w:val="00D921B3"/>
    <w:rsid w:val="00D97A83"/>
    <w:rsid w:val="00DA10B0"/>
    <w:rsid w:val="00DA4547"/>
    <w:rsid w:val="00DA6BB5"/>
    <w:rsid w:val="00DB60E0"/>
    <w:rsid w:val="00DD0C88"/>
    <w:rsid w:val="00DD6BDF"/>
    <w:rsid w:val="00DF0BB2"/>
    <w:rsid w:val="00E02A65"/>
    <w:rsid w:val="00E109B7"/>
    <w:rsid w:val="00E139AC"/>
    <w:rsid w:val="00E14573"/>
    <w:rsid w:val="00E16EAE"/>
    <w:rsid w:val="00E20D4F"/>
    <w:rsid w:val="00E21C9A"/>
    <w:rsid w:val="00E23A7B"/>
    <w:rsid w:val="00E269D4"/>
    <w:rsid w:val="00E30115"/>
    <w:rsid w:val="00E33F33"/>
    <w:rsid w:val="00E52E87"/>
    <w:rsid w:val="00E545DB"/>
    <w:rsid w:val="00E668ED"/>
    <w:rsid w:val="00E67BE1"/>
    <w:rsid w:val="00E740B2"/>
    <w:rsid w:val="00E82587"/>
    <w:rsid w:val="00E83455"/>
    <w:rsid w:val="00E84170"/>
    <w:rsid w:val="00E94D82"/>
    <w:rsid w:val="00E96D0F"/>
    <w:rsid w:val="00EA2266"/>
    <w:rsid w:val="00EA7A60"/>
    <w:rsid w:val="00EB1A87"/>
    <w:rsid w:val="00EB4C80"/>
    <w:rsid w:val="00EB5FDB"/>
    <w:rsid w:val="00EB682B"/>
    <w:rsid w:val="00EC2E59"/>
    <w:rsid w:val="00EC7765"/>
    <w:rsid w:val="00ED3F3A"/>
    <w:rsid w:val="00EE0C53"/>
    <w:rsid w:val="00EE4D6C"/>
    <w:rsid w:val="00EF3946"/>
    <w:rsid w:val="00EF5176"/>
    <w:rsid w:val="00EF5416"/>
    <w:rsid w:val="00F12627"/>
    <w:rsid w:val="00F24109"/>
    <w:rsid w:val="00F307B5"/>
    <w:rsid w:val="00F42856"/>
    <w:rsid w:val="00F46F10"/>
    <w:rsid w:val="00F73AEF"/>
    <w:rsid w:val="00F77A78"/>
    <w:rsid w:val="00F81A18"/>
    <w:rsid w:val="00F859CC"/>
    <w:rsid w:val="00F86BF1"/>
    <w:rsid w:val="00F8701E"/>
    <w:rsid w:val="00F95D6F"/>
    <w:rsid w:val="00FA00D1"/>
    <w:rsid w:val="00FA60C3"/>
    <w:rsid w:val="00FA6802"/>
    <w:rsid w:val="00FB4513"/>
    <w:rsid w:val="00FC394B"/>
    <w:rsid w:val="00FC3B65"/>
    <w:rsid w:val="00FD5A71"/>
    <w:rsid w:val="00FD746C"/>
    <w:rsid w:val="00FE5586"/>
    <w:rsid w:val="00FE7474"/>
    <w:rsid w:val="00FF45D6"/>
    <w:rsid w:val="00FF64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3E341158"/>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D6C"/>
  </w:style>
  <w:style w:type="paragraph" w:styleId="Nagwek1">
    <w:name w:val="heading 1"/>
    <w:aliases w:val="Tytuł1,Tytuł 1 st.,Tytu31"/>
    <w:basedOn w:val="Normalny"/>
    <w:next w:val="Normalny"/>
    <w:link w:val="Nagwek1Znak"/>
    <w:qFormat/>
    <w:rsid w:val="00A06293"/>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A06293"/>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A06293"/>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A06293"/>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A06293"/>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A06293"/>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A0629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A06293"/>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A06293"/>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A06293"/>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A0629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A06293"/>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A06293"/>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A06293"/>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A06293"/>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A06293"/>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A06293"/>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A06293"/>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A06293"/>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A06293"/>
    <w:rPr>
      <w:rFonts w:ascii="Times New Roman" w:eastAsia="Times New Roman" w:hAnsi="Times New Roman" w:cs="Times New Roman"/>
      <w:sz w:val="24"/>
      <w:szCs w:val="20"/>
    </w:rPr>
  </w:style>
  <w:style w:type="character" w:styleId="UyteHipercze">
    <w:name w:val="FollowedHyperlink"/>
    <w:rsid w:val="00A06293"/>
    <w:rPr>
      <w:color w:val="800080"/>
      <w:u w:val="single"/>
    </w:rPr>
  </w:style>
  <w:style w:type="paragraph" w:customStyle="1" w:styleId="Akapitzlist1">
    <w:name w:val="Akapit z listą1"/>
    <w:basedOn w:val="Normalny"/>
    <w:rsid w:val="00A06293"/>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uiPriority w:val="59"/>
    <w:rsid w:val="00A062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A06293"/>
    <w:rPr>
      <w:snapToGrid w:val="0"/>
      <w:sz w:val="24"/>
      <w:szCs w:val="24"/>
    </w:rPr>
  </w:style>
  <w:style w:type="paragraph" w:customStyle="1" w:styleId="umowaZnak">
    <w:name w:val="umowa Znak"/>
    <w:basedOn w:val="Normalny"/>
    <w:link w:val="umowaZnakZnak"/>
    <w:rsid w:val="00A06293"/>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A06293"/>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A06293"/>
  </w:style>
  <w:style w:type="character" w:customStyle="1" w:styleId="NagwekZnak1">
    <w:name w:val="Nagłówek Znak1"/>
    <w:aliases w:val="Nagłówek strony Znak1"/>
    <w:rsid w:val="00A06293"/>
    <w:rPr>
      <w:lang w:val="pl-PL" w:eastAsia="pl-PL" w:bidi="ar-SA"/>
    </w:rPr>
  </w:style>
  <w:style w:type="character" w:customStyle="1" w:styleId="StopkaZnak1">
    <w:name w:val="Stopka Znak1"/>
    <w:rsid w:val="00A06293"/>
    <w:rPr>
      <w:lang w:val="pl-PL" w:eastAsia="pl-PL" w:bidi="ar-SA"/>
    </w:rPr>
  </w:style>
  <w:style w:type="numbering" w:customStyle="1" w:styleId="Bezlisty1">
    <w:name w:val="Bez listy1"/>
    <w:next w:val="Bezlisty"/>
    <w:semiHidden/>
    <w:rsid w:val="00A06293"/>
  </w:style>
  <w:style w:type="paragraph" w:styleId="Tekstprzypisukocowego">
    <w:name w:val="endnote text"/>
    <w:basedOn w:val="Normalny"/>
    <w:link w:val="TekstprzypisukocowegoZnak1"/>
    <w:rsid w:val="00A06293"/>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A06293"/>
    <w:rPr>
      <w:sz w:val="20"/>
      <w:szCs w:val="20"/>
    </w:rPr>
  </w:style>
  <w:style w:type="character" w:customStyle="1" w:styleId="TekstprzypisukocowegoZnak1">
    <w:name w:val="Tekst przypisu końcowego Znak1"/>
    <w:link w:val="Tekstprzypisukocowego"/>
    <w:rsid w:val="00A06293"/>
    <w:rPr>
      <w:rFonts w:ascii="Arial" w:eastAsia="Times New Roman" w:hAnsi="Arial" w:cs="Times New Roman"/>
      <w:sz w:val="20"/>
      <w:szCs w:val="20"/>
      <w:lang w:val="x-none" w:eastAsia="x-none"/>
    </w:rPr>
  </w:style>
  <w:style w:type="character" w:styleId="Odwoanieprzypisukocowego">
    <w:name w:val="endnote reference"/>
    <w:rsid w:val="00A06293"/>
    <w:rPr>
      <w:vertAlign w:val="superscript"/>
    </w:rPr>
  </w:style>
  <w:style w:type="paragraph" w:styleId="Tekstpodstawowywcity3">
    <w:name w:val="Body Text Indent 3"/>
    <w:basedOn w:val="Normalny"/>
    <w:link w:val="Tekstpodstawowywcity3Znak"/>
    <w:rsid w:val="00A06293"/>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A06293"/>
    <w:rPr>
      <w:rFonts w:ascii="Times New Roman" w:eastAsia="Arial Unicode MS" w:hAnsi="Times New Roman" w:cs="Times New Roman"/>
      <w:kern w:val="1"/>
      <w:sz w:val="16"/>
      <w:szCs w:val="16"/>
      <w:lang w:val="x-none"/>
    </w:rPr>
  </w:style>
  <w:style w:type="character" w:customStyle="1" w:styleId="TekstdymkaZnak1">
    <w:name w:val="Tekst dymka Znak1"/>
    <w:rsid w:val="00A06293"/>
    <w:rPr>
      <w:rFonts w:ascii="Tahoma" w:hAnsi="Tahoma" w:cs="Tahoma"/>
      <w:sz w:val="16"/>
      <w:szCs w:val="16"/>
    </w:rPr>
  </w:style>
  <w:style w:type="paragraph" w:styleId="Akapitzlist">
    <w:name w:val="List Paragraph"/>
    <w:aliases w:val="L1,Numerowanie,Akapit z listą5,Akapit z listą BS,maz_wyliczenie,opis dzialania,K-P_odwolanie,A_wyliczenie,sw tekst,Kolorowa lista — akcent 11,normalny tekst,CW_Lista"/>
    <w:basedOn w:val="Normalny"/>
    <w:link w:val="AkapitzlistZnak"/>
    <w:uiPriority w:val="34"/>
    <w:qFormat/>
    <w:rsid w:val="00A06293"/>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A06293"/>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A06293"/>
    <w:rPr>
      <w:rFonts w:ascii="Times New Roman" w:eastAsia="Times New Roman" w:hAnsi="Times New Roman" w:cs="Times New Roman"/>
      <w:sz w:val="20"/>
      <w:szCs w:val="20"/>
    </w:rPr>
  </w:style>
  <w:style w:type="paragraph" w:customStyle="1" w:styleId="TableText">
    <w:name w:val="Table Text"/>
    <w:rsid w:val="00A06293"/>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A06293"/>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A06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A06293"/>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A06293"/>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06293"/>
    <w:rPr>
      <w:rFonts w:ascii="Times New Roman" w:eastAsia="Times New Roman" w:hAnsi="Times New Roman" w:cs="Times New Roman"/>
      <w:sz w:val="20"/>
      <w:szCs w:val="20"/>
    </w:rPr>
  </w:style>
  <w:style w:type="paragraph" w:customStyle="1" w:styleId="Standardowytekst">
    <w:name w:val="Standardowy.tekst"/>
    <w:rsid w:val="00A062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A0629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A06293"/>
    <w:rPr>
      <w:rFonts w:ascii="Times New Roman" w:eastAsia="Times New Roman" w:hAnsi="Times New Roman" w:cs="Times New Roman"/>
      <w:sz w:val="20"/>
      <w:szCs w:val="20"/>
    </w:rPr>
  </w:style>
  <w:style w:type="character" w:styleId="Odwoanieprzypisudolnego">
    <w:name w:val="footnote reference"/>
    <w:semiHidden/>
    <w:rsid w:val="00A06293"/>
    <w:rPr>
      <w:vertAlign w:val="superscript"/>
    </w:rPr>
  </w:style>
  <w:style w:type="paragraph" w:styleId="Tekstpodstawowywcity2">
    <w:name w:val="Body Text Indent 2"/>
    <w:basedOn w:val="Normalny"/>
    <w:link w:val="Tekstpodstawowywcity2Znak"/>
    <w:rsid w:val="00A06293"/>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A06293"/>
    <w:rPr>
      <w:rFonts w:ascii="Times New Roman" w:eastAsia="Times New Roman" w:hAnsi="Times New Roman" w:cs="Times New Roman"/>
      <w:sz w:val="20"/>
      <w:szCs w:val="20"/>
    </w:rPr>
  </w:style>
  <w:style w:type="paragraph" w:customStyle="1" w:styleId="Default">
    <w:name w:val="Default"/>
    <w:rsid w:val="00A0629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A06293"/>
    <w:rPr>
      <w:rFonts w:cs="Times New Roman"/>
    </w:rPr>
  </w:style>
  <w:style w:type="paragraph" w:styleId="Zwykytekst">
    <w:name w:val="Plain Text"/>
    <w:basedOn w:val="Normalny"/>
    <w:link w:val="ZwykytekstZnak"/>
    <w:semiHidden/>
    <w:rsid w:val="00A06293"/>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A06293"/>
    <w:rPr>
      <w:rFonts w:ascii="Courier New" w:eastAsia="Times New Roman" w:hAnsi="Courier New" w:cs="Courier New"/>
      <w:sz w:val="20"/>
      <w:szCs w:val="20"/>
    </w:rPr>
  </w:style>
  <w:style w:type="paragraph" w:customStyle="1" w:styleId="Normalnyarial">
    <w:name w:val="Normalny + arial"/>
    <w:basedOn w:val="Default"/>
    <w:rsid w:val="00A06293"/>
    <w:pPr>
      <w:numPr>
        <w:ilvl w:val="4"/>
        <w:numId w:val="2"/>
      </w:numPr>
      <w:jc w:val="both"/>
    </w:pPr>
    <w:rPr>
      <w:color w:val="auto"/>
      <w:sz w:val="20"/>
      <w:szCs w:val="20"/>
    </w:rPr>
  </w:style>
  <w:style w:type="character" w:customStyle="1" w:styleId="PlainTextChar">
    <w:name w:val="Plain Text Char"/>
    <w:semiHidden/>
    <w:locked/>
    <w:rsid w:val="00A06293"/>
    <w:rPr>
      <w:rFonts w:ascii="Courier New" w:hAnsi="Courier New" w:cs="Courier New"/>
      <w:sz w:val="20"/>
      <w:szCs w:val="20"/>
      <w:lang w:val="x-none" w:eastAsia="en-US"/>
    </w:rPr>
  </w:style>
  <w:style w:type="paragraph" w:customStyle="1" w:styleId="25">
    <w:name w:val="25"/>
    <w:basedOn w:val="Normalny"/>
    <w:autoRedefine/>
    <w:rsid w:val="00A06293"/>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A06293"/>
    <w:pPr>
      <w:numPr>
        <w:numId w:val="6"/>
      </w:numPr>
    </w:pPr>
  </w:style>
  <w:style w:type="character" w:styleId="Uwydatnienie">
    <w:name w:val="Emphasis"/>
    <w:qFormat/>
    <w:rsid w:val="00A06293"/>
    <w:rPr>
      <w:rFonts w:cs="Times New Roman"/>
      <w:i/>
      <w:iCs/>
    </w:rPr>
  </w:style>
  <w:style w:type="numbering" w:customStyle="1" w:styleId="Styl2">
    <w:name w:val="Styl2"/>
    <w:rsid w:val="00A06293"/>
    <w:pPr>
      <w:numPr>
        <w:numId w:val="18"/>
      </w:numPr>
    </w:pPr>
  </w:style>
  <w:style w:type="numbering" w:customStyle="1" w:styleId="Styl3">
    <w:name w:val="Styl3"/>
    <w:rsid w:val="00A06293"/>
    <w:pPr>
      <w:numPr>
        <w:numId w:val="20"/>
      </w:numPr>
    </w:pPr>
  </w:style>
  <w:style w:type="numbering" w:customStyle="1" w:styleId="Styl4">
    <w:name w:val="Styl4"/>
    <w:rsid w:val="00A06293"/>
    <w:pPr>
      <w:numPr>
        <w:numId w:val="21"/>
      </w:numPr>
    </w:pPr>
  </w:style>
  <w:style w:type="numbering" w:customStyle="1" w:styleId="Styl5">
    <w:name w:val="Styl5"/>
    <w:rsid w:val="00A06293"/>
    <w:pPr>
      <w:numPr>
        <w:numId w:val="22"/>
      </w:numPr>
    </w:pPr>
  </w:style>
  <w:style w:type="numbering" w:customStyle="1" w:styleId="Styl6">
    <w:name w:val="Styl6"/>
    <w:rsid w:val="00A06293"/>
    <w:pPr>
      <w:numPr>
        <w:numId w:val="23"/>
      </w:numPr>
    </w:pPr>
  </w:style>
  <w:style w:type="numbering" w:customStyle="1" w:styleId="Styl7">
    <w:name w:val="Styl7"/>
    <w:rsid w:val="00A06293"/>
    <w:pPr>
      <w:numPr>
        <w:numId w:val="24"/>
      </w:numPr>
    </w:p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normalny tekst Znak,CW_Lista Znak"/>
    <w:link w:val="Akapitzlist"/>
    <w:uiPriority w:val="34"/>
    <w:locked/>
    <w:rsid w:val="00A0629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0466">
      <w:bodyDiv w:val="1"/>
      <w:marLeft w:val="0"/>
      <w:marRight w:val="0"/>
      <w:marTop w:val="0"/>
      <w:marBottom w:val="0"/>
      <w:divBdr>
        <w:top w:val="none" w:sz="0" w:space="0" w:color="auto"/>
        <w:left w:val="none" w:sz="0" w:space="0" w:color="auto"/>
        <w:bottom w:val="none" w:sz="0" w:space="0" w:color="auto"/>
        <w:right w:val="none" w:sz="0" w:space="0" w:color="auto"/>
      </w:divBdr>
    </w:div>
    <w:div w:id="1200317199">
      <w:bodyDiv w:val="1"/>
      <w:marLeft w:val="0"/>
      <w:marRight w:val="0"/>
      <w:marTop w:val="0"/>
      <w:marBottom w:val="0"/>
      <w:divBdr>
        <w:top w:val="none" w:sz="0" w:space="0" w:color="auto"/>
        <w:left w:val="none" w:sz="0" w:space="0" w:color="auto"/>
        <w:bottom w:val="none" w:sz="0" w:space="0" w:color="auto"/>
        <w:right w:val="none" w:sz="0" w:space="0" w:color="auto"/>
      </w:divBdr>
      <w:divsChild>
        <w:div w:id="727992420">
          <w:marLeft w:val="0"/>
          <w:marRight w:val="0"/>
          <w:marTop w:val="0"/>
          <w:marBottom w:val="0"/>
          <w:divBdr>
            <w:top w:val="none" w:sz="0" w:space="0" w:color="auto"/>
            <w:left w:val="none" w:sz="0" w:space="0" w:color="auto"/>
            <w:bottom w:val="none" w:sz="0" w:space="0" w:color="auto"/>
            <w:right w:val="none" w:sz="0" w:space="0" w:color="auto"/>
          </w:divBdr>
          <w:divsChild>
            <w:div w:id="746533008">
              <w:marLeft w:val="0"/>
              <w:marRight w:val="0"/>
              <w:marTop w:val="0"/>
              <w:marBottom w:val="0"/>
              <w:divBdr>
                <w:top w:val="none" w:sz="0" w:space="0" w:color="auto"/>
                <w:left w:val="none" w:sz="0" w:space="0" w:color="auto"/>
                <w:bottom w:val="none" w:sz="0" w:space="0" w:color="auto"/>
                <w:right w:val="none" w:sz="0" w:space="0" w:color="auto"/>
              </w:divBdr>
              <w:divsChild>
                <w:div w:id="1945069927">
                  <w:marLeft w:val="0"/>
                  <w:marRight w:val="0"/>
                  <w:marTop w:val="0"/>
                  <w:marBottom w:val="0"/>
                  <w:divBdr>
                    <w:top w:val="none" w:sz="0" w:space="0" w:color="auto"/>
                    <w:left w:val="none" w:sz="0" w:space="0" w:color="auto"/>
                    <w:bottom w:val="none" w:sz="0" w:space="0" w:color="auto"/>
                    <w:right w:val="none" w:sz="0" w:space="0" w:color="auto"/>
                  </w:divBdr>
                  <w:divsChild>
                    <w:div w:id="1190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5186">
      <w:bodyDiv w:val="1"/>
      <w:marLeft w:val="0"/>
      <w:marRight w:val="0"/>
      <w:marTop w:val="0"/>
      <w:marBottom w:val="0"/>
      <w:divBdr>
        <w:top w:val="none" w:sz="0" w:space="0" w:color="auto"/>
        <w:left w:val="none" w:sz="0" w:space="0" w:color="auto"/>
        <w:bottom w:val="none" w:sz="0" w:space="0" w:color="auto"/>
        <w:right w:val="none" w:sz="0" w:space="0" w:color="auto"/>
      </w:divBdr>
    </w:div>
    <w:div w:id="1931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s://powiatwroclawski.logintrade.net" TargetMode="External"/><Relationship Id="rId18" Type="http://schemas.openxmlformats.org/officeDocument/2006/relationships/hyperlink" Target="mailto:zp@powiatwroclawski.p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powiatwroclawski.logintrade.net/rejestracja/ustawowe.html" TargetMode="External"/><Relationship Id="rId7" Type="http://schemas.openxmlformats.org/officeDocument/2006/relationships/hyperlink" Target="mailto:zp@powiatwroclawski.pl" TargetMode="External"/><Relationship Id="rId12" Type="http://schemas.openxmlformats.org/officeDocument/2006/relationships/hyperlink" Target="https://powiatwroclawski.logintrade.net" TargetMode="External"/><Relationship Id="rId17" Type="http://schemas.openxmlformats.org/officeDocument/2006/relationships/hyperlink" Target="mailto:helpdesk@logintrade.ne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wiatwroclawski.logintrade.net/rejestracja/ustawowe.html" TargetMode="External"/><Relationship Id="rId20" Type="http://schemas.openxmlformats.org/officeDocument/2006/relationships/hyperlink" Target="mailto:zp@powiatwroclawski.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wiatwroclawski.bip.net.p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mailto:beata.pierzchala@powiatwroclawski.pl" TargetMode="External"/><Relationship Id="rId28" Type="http://schemas.openxmlformats.org/officeDocument/2006/relationships/theme" Target="theme/theme1.xml"/><Relationship Id="rId10" Type="http://schemas.openxmlformats.org/officeDocument/2006/relationships/hyperlink" Target="mailto:zp@powiatwroclawski.pl" TargetMode="External"/><Relationship Id="rId19" Type="http://schemas.openxmlformats.org/officeDocument/2006/relationships/hyperlink" Target="https://powiatwroclawski.logintrade.net/rejestracja/ustawowe.html" TargetMode="External"/><Relationship Id="rId4" Type="http://schemas.openxmlformats.org/officeDocument/2006/relationships/webSettings" Target="web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hyperlink" Target="mailto:starostwo@powiatwroclawski.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9263</Words>
  <Characters>55579</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Katarzyna Jelinek</cp:lastModifiedBy>
  <cp:revision>4</cp:revision>
  <cp:lastPrinted>2020-03-24T10:00:00Z</cp:lastPrinted>
  <dcterms:created xsi:type="dcterms:W3CDTF">2020-04-20T07:30:00Z</dcterms:created>
  <dcterms:modified xsi:type="dcterms:W3CDTF">2020-04-20T07:54:00Z</dcterms:modified>
</cp:coreProperties>
</file>