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541" w:rsidRPr="00EA7779" w:rsidRDefault="00F93541" w:rsidP="00F93541">
      <w:pPr>
        <w:keepNext/>
        <w:pageBreakBefore/>
        <w:tabs>
          <w:tab w:val="left" w:pos="0"/>
        </w:tabs>
        <w:jc w:val="right"/>
        <w:outlineLvl w:val="0"/>
        <w:rPr>
          <w:rFonts w:ascii="Arial" w:hAnsi="Arial" w:cs="Arial"/>
          <w:b/>
          <w:color w:val="000000" w:themeColor="text1"/>
          <w:sz w:val="18"/>
          <w:szCs w:val="18"/>
        </w:rPr>
      </w:pPr>
      <w:r w:rsidRPr="00EA7779">
        <w:rPr>
          <w:rFonts w:ascii="Arial" w:hAnsi="Arial" w:cs="Arial"/>
          <w:b/>
          <w:color w:val="000000" w:themeColor="text1"/>
          <w:sz w:val="18"/>
          <w:szCs w:val="18"/>
        </w:rPr>
        <w:t xml:space="preserve">Załącznik Nr </w:t>
      </w:r>
      <w:r w:rsidR="007C64F9">
        <w:rPr>
          <w:rFonts w:ascii="Arial" w:hAnsi="Arial" w:cs="Arial"/>
          <w:b/>
          <w:color w:val="000000" w:themeColor="text1"/>
          <w:sz w:val="18"/>
          <w:szCs w:val="18"/>
        </w:rPr>
        <w:t>5.1</w:t>
      </w:r>
      <w:r w:rsidR="007D5A97">
        <w:rPr>
          <w:rFonts w:ascii="Arial" w:hAnsi="Arial" w:cs="Arial"/>
          <w:b/>
          <w:color w:val="000000" w:themeColor="text1"/>
          <w:sz w:val="18"/>
          <w:szCs w:val="18"/>
        </w:rPr>
        <w:t>.</w:t>
      </w:r>
      <w:r w:rsidR="007C64F9">
        <w:rPr>
          <w:rFonts w:ascii="Arial" w:hAnsi="Arial" w:cs="Arial"/>
          <w:b/>
          <w:color w:val="000000" w:themeColor="text1"/>
          <w:sz w:val="18"/>
          <w:szCs w:val="18"/>
        </w:rPr>
        <w:t xml:space="preserve"> </w:t>
      </w:r>
      <w:r w:rsidRPr="00EA7779">
        <w:rPr>
          <w:rFonts w:ascii="Arial" w:hAnsi="Arial" w:cs="Arial"/>
          <w:b/>
          <w:color w:val="000000" w:themeColor="text1"/>
          <w:sz w:val="18"/>
          <w:szCs w:val="18"/>
        </w:rPr>
        <w:t xml:space="preserve"> do SIWZ</w:t>
      </w:r>
    </w:p>
    <w:p w:rsidR="00F93541" w:rsidRPr="00EA7779" w:rsidRDefault="007D5A97" w:rsidP="00F93541">
      <w:pPr>
        <w:jc w:val="both"/>
        <w:outlineLvl w:val="7"/>
        <w:rPr>
          <w:rFonts w:ascii="Arial" w:hAnsi="Arial" w:cs="Arial"/>
          <w:b/>
          <w:iCs/>
          <w:color w:val="000000" w:themeColor="text1"/>
          <w:sz w:val="18"/>
          <w:szCs w:val="18"/>
        </w:rPr>
      </w:pPr>
      <w:r>
        <w:rPr>
          <w:rFonts w:ascii="Arial" w:hAnsi="Arial" w:cs="Arial"/>
          <w:b/>
          <w:iCs/>
          <w:color w:val="000000" w:themeColor="text1"/>
          <w:sz w:val="18"/>
          <w:szCs w:val="18"/>
        </w:rPr>
        <w:t>Nr sprawy: SP.ZP.272.9.</w:t>
      </w:r>
      <w:bookmarkStart w:id="0" w:name="_GoBack"/>
      <w:bookmarkEnd w:id="0"/>
      <w:r w:rsidR="00F93541" w:rsidRPr="00EA7779">
        <w:rPr>
          <w:rFonts w:ascii="Arial" w:hAnsi="Arial" w:cs="Arial"/>
          <w:b/>
          <w:iCs/>
          <w:color w:val="000000" w:themeColor="text1"/>
          <w:sz w:val="18"/>
          <w:szCs w:val="18"/>
        </w:rPr>
        <w:t>20</w:t>
      </w:r>
      <w:r w:rsidR="00E13FE5">
        <w:rPr>
          <w:rFonts w:ascii="Arial" w:hAnsi="Arial" w:cs="Arial"/>
          <w:b/>
          <w:iCs/>
          <w:color w:val="000000" w:themeColor="text1"/>
          <w:sz w:val="18"/>
          <w:szCs w:val="18"/>
        </w:rPr>
        <w:t>20</w:t>
      </w:r>
      <w:r w:rsidR="00F93541" w:rsidRPr="00EA7779">
        <w:rPr>
          <w:rFonts w:ascii="Arial" w:hAnsi="Arial" w:cs="Arial"/>
          <w:b/>
          <w:iCs/>
          <w:color w:val="000000" w:themeColor="text1"/>
          <w:sz w:val="18"/>
          <w:szCs w:val="18"/>
        </w:rPr>
        <w:t xml:space="preserve">.II.DT                          </w:t>
      </w:r>
    </w:p>
    <w:p w:rsidR="00F93541" w:rsidRPr="00EA7779" w:rsidRDefault="00F93541" w:rsidP="00F93541">
      <w:pPr>
        <w:tabs>
          <w:tab w:val="left" w:pos="4820"/>
          <w:tab w:val="right" w:leader="dot" w:pos="8931"/>
        </w:tabs>
        <w:jc w:val="right"/>
        <w:rPr>
          <w:rFonts w:ascii="Arial" w:hAnsi="Arial" w:cs="Arial"/>
          <w:b/>
          <w:color w:val="000000" w:themeColor="text1"/>
          <w:sz w:val="18"/>
          <w:szCs w:val="18"/>
        </w:rPr>
      </w:pPr>
      <w:r w:rsidRPr="00EA7779">
        <w:rPr>
          <w:rFonts w:ascii="Arial" w:hAnsi="Arial" w:cs="Arial"/>
          <w:b/>
          <w:color w:val="000000" w:themeColor="text1"/>
          <w:sz w:val="18"/>
          <w:szCs w:val="18"/>
        </w:rPr>
        <w:t xml:space="preserve">                                          </w:t>
      </w:r>
    </w:p>
    <w:p w:rsidR="00F93541" w:rsidRPr="00EA7779" w:rsidRDefault="00F93541" w:rsidP="00F93541">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EA7779">
        <w:rPr>
          <w:rFonts w:ascii="Arial" w:hAnsi="Arial" w:cs="Arial"/>
          <w:b/>
          <w:color w:val="000000" w:themeColor="text1"/>
          <w:sz w:val="18"/>
          <w:szCs w:val="18"/>
        </w:rPr>
        <w:t xml:space="preserve">UMOWA (projekt) Nr ……………………………………. </w:t>
      </w:r>
    </w:p>
    <w:p w:rsidR="00F93541" w:rsidRPr="00EA7779" w:rsidRDefault="00F93541" w:rsidP="00F93541">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EA7779">
        <w:rPr>
          <w:rFonts w:ascii="Arial" w:hAnsi="Arial" w:cs="Arial"/>
          <w:b/>
          <w:color w:val="000000" w:themeColor="text1"/>
          <w:sz w:val="18"/>
          <w:szCs w:val="18"/>
        </w:rPr>
        <w:t>zawarta we Wrocławiu w dniu  ……..…………… 20</w:t>
      </w:r>
      <w:r w:rsidR="008B4843">
        <w:rPr>
          <w:rFonts w:ascii="Arial" w:hAnsi="Arial" w:cs="Arial"/>
          <w:b/>
          <w:color w:val="000000" w:themeColor="text1"/>
          <w:sz w:val="18"/>
          <w:szCs w:val="18"/>
        </w:rPr>
        <w:t>20</w:t>
      </w:r>
      <w:r w:rsidRPr="00EA7779">
        <w:rPr>
          <w:rFonts w:ascii="Arial" w:hAnsi="Arial" w:cs="Arial"/>
          <w:b/>
          <w:color w:val="000000" w:themeColor="text1"/>
          <w:sz w:val="18"/>
          <w:szCs w:val="18"/>
        </w:rPr>
        <w:t xml:space="preserve"> r. pomiędzy:</w:t>
      </w:r>
    </w:p>
    <w:p w:rsidR="00F93541" w:rsidRPr="00EA7779" w:rsidRDefault="00F93541" w:rsidP="00F93541">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F93541" w:rsidRPr="00EA7779" w:rsidRDefault="00F93541" w:rsidP="00F93541">
      <w:pPr>
        <w:overflowPunct w:val="0"/>
        <w:autoSpaceDE w:val="0"/>
        <w:autoSpaceDN w:val="0"/>
        <w:adjustRightInd w:val="0"/>
        <w:jc w:val="both"/>
        <w:textAlignment w:val="baseline"/>
        <w:rPr>
          <w:rFonts w:ascii="Arial" w:hAnsi="Arial" w:cs="Arial"/>
          <w:color w:val="000000" w:themeColor="text1"/>
          <w:sz w:val="18"/>
          <w:szCs w:val="18"/>
        </w:rPr>
      </w:pPr>
      <w:r w:rsidRPr="00EA7779">
        <w:rPr>
          <w:rFonts w:ascii="Arial" w:hAnsi="Arial" w:cs="Arial"/>
          <w:b/>
          <w:color w:val="000000" w:themeColor="text1"/>
          <w:sz w:val="18"/>
          <w:szCs w:val="18"/>
        </w:rPr>
        <w:t>Powiatem Wrocławskim</w:t>
      </w:r>
      <w:r w:rsidRPr="00EA7779">
        <w:rPr>
          <w:rFonts w:ascii="Arial" w:hAnsi="Arial" w:cs="Arial"/>
          <w:color w:val="000000" w:themeColor="text1"/>
          <w:sz w:val="18"/>
          <w:szCs w:val="18"/>
        </w:rPr>
        <w:t xml:space="preserve"> z siedzibą władz przy ul. Kościuszki 131; 50-440 Wrocław, posiadającym          </w:t>
      </w:r>
      <w:r w:rsidRPr="00EA7779">
        <w:rPr>
          <w:rFonts w:ascii="Arial" w:hAnsi="Arial" w:cs="Arial"/>
          <w:color w:val="000000" w:themeColor="text1"/>
          <w:sz w:val="18"/>
          <w:szCs w:val="18"/>
        </w:rPr>
        <w:br/>
        <w:t xml:space="preserve">NIP: 897-16-47-961, reprezentowanym przez Zarząd Powiatu Wrocławskiego w imieniu, którego działają: </w:t>
      </w:r>
    </w:p>
    <w:p w:rsidR="00F93541" w:rsidRPr="00EA7779" w:rsidRDefault="00F93541" w:rsidP="00F93541">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EA7779">
        <w:rPr>
          <w:rFonts w:ascii="Arial" w:hAnsi="Arial" w:cs="Arial"/>
          <w:b/>
          <w:color w:val="000000" w:themeColor="text1"/>
          <w:sz w:val="18"/>
          <w:szCs w:val="18"/>
        </w:rPr>
        <w:t>………………………………………….</w:t>
      </w:r>
    </w:p>
    <w:p w:rsidR="00F93541" w:rsidRPr="00EA7779" w:rsidRDefault="00F93541" w:rsidP="00F93541">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EA7779">
        <w:rPr>
          <w:rFonts w:ascii="Arial" w:hAnsi="Arial" w:cs="Arial"/>
          <w:b/>
          <w:color w:val="000000" w:themeColor="text1"/>
          <w:sz w:val="18"/>
          <w:szCs w:val="18"/>
        </w:rPr>
        <w:t>………………………………………….</w:t>
      </w:r>
    </w:p>
    <w:p w:rsidR="00F93541" w:rsidRPr="00EA7779" w:rsidRDefault="00F93541" w:rsidP="00F93541">
      <w:pPr>
        <w:overflowPunct w:val="0"/>
        <w:autoSpaceDE w:val="0"/>
        <w:autoSpaceDN w:val="0"/>
        <w:adjustRightInd w:val="0"/>
        <w:jc w:val="both"/>
        <w:textAlignment w:val="baseline"/>
        <w:rPr>
          <w:rFonts w:ascii="Arial" w:hAnsi="Arial" w:cs="Arial"/>
          <w:color w:val="000000" w:themeColor="text1"/>
          <w:sz w:val="18"/>
          <w:szCs w:val="18"/>
        </w:rPr>
      </w:pPr>
      <w:r w:rsidRPr="00EA7779">
        <w:rPr>
          <w:rFonts w:ascii="Arial" w:hAnsi="Arial" w:cs="Arial"/>
          <w:color w:val="000000" w:themeColor="text1"/>
          <w:sz w:val="18"/>
          <w:szCs w:val="18"/>
        </w:rPr>
        <w:t>przy kontrasygnacie Skarbnika Powiatu Wrocławskiego – ………………………………..</w:t>
      </w:r>
    </w:p>
    <w:p w:rsidR="00F93541" w:rsidRPr="00EA7779" w:rsidRDefault="00F93541" w:rsidP="00F93541">
      <w:pPr>
        <w:overflowPunct w:val="0"/>
        <w:autoSpaceDE w:val="0"/>
        <w:autoSpaceDN w:val="0"/>
        <w:adjustRightInd w:val="0"/>
        <w:jc w:val="both"/>
        <w:textAlignment w:val="baseline"/>
        <w:rPr>
          <w:rFonts w:ascii="Arial" w:hAnsi="Arial" w:cs="Arial"/>
          <w:b/>
          <w:color w:val="000000" w:themeColor="text1"/>
          <w:sz w:val="18"/>
          <w:szCs w:val="18"/>
        </w:rPr>
      </w:pPr>
      <w:r w:rsidRPr="00EA7779">
        <w:rPr>
          <w:rFonts w:ascii="Arial" w:hAnsi="Arial" w:cs="Arial"/>
          <w:color w:val="000000" w:themeColor="text1"/>
          <w:sz w:val="18"/>
          <w:szCs w:val="18"/>
        </w:rPr>
        <w:t xml:space="preserve">zwanym dalej w treści umowy  </w:t>
      </w:r>
      <w:r w:rsidRPr="00EA7779">
        <w:rPr>
          <w:rFonts w:ascii="Arial" w:hAnsi="Arial" w:cs="Arial"/>
          <w:b/>
          <w:color w:val="000000" w:themeColor="text1"/>
          <w:sz w:val="18"/>
          <w:szCs w:val="18"/>
        </w:rPr>
        <w:t>ZAMAWIAJĄCYM</w:t>
      </w:r>
    </w:p>
    <w:p w:rsidR="00F93541" w:rsidRPr="00EA7779" w:rsidRDefault="00F93541" w:rsidP="00F93541">
      <w:pPr>
        <w:overflowPunct w:val="0"/>
        <w:autoSpaceDE w:val="0"/>
        <w:autoSpaceDN w:val="0"/>
        <w:adjustRightInd w:val="0"/>
        <w:jc w:val="both"/>
        <w:textAlignment w:val="baseline"/>
        <w:rPr>
          <w:rFonts w:ascii="Arial" w:hAnsi="Arial" w:cs="Arial"/>
          <w:color w:val="000000" w:themeColor="text1"/>
          <w:sz w:val="18"/>
          <w:szCs w:val="18"/>
        </w:rPr>
      </w:pPr>
      <w:r w:rsidRPr="00EA7779">
        <w:rPr>
          <w:rFonts w:ascii="Arial" w:hAnsi="Arial" w:cs="Arial"/>
          <w:color w:val="000000" w:themeColor="text1"/>
          <w:sz w:val="18"/>
          <w:szCs w:val="18"/>
        </w:rPr>
        <w:t xml:space="preserve">a   </w:t>
      </w:r>
    </w:p>
    <w:p w:rsidR="00F93541" w:rsidRPr="00EA7779" w:rsidRDefault="00F93541" w:rsidP="00F93541">
      <w:pPr>
        <w:jc w:val="both"/>
        <w:rPr>
          <w:rFonts w:ascii="Arial" w:hAnsi="Arial" w:cs="Arial"/>
          <w:b/>
          <w:color w:val="000000" w:themeColor="text1"/>
          <w:sz w:val="18"/>
          <w:szCs w:val="18"/>
          <w:lang w:eastAsia="en-US"/>
        </w:rPr>
      </w:pPr>
      <w:r w:rsidRPr="00EA7779">
        <w:rPr>
          <w:rFonts w:ascii="Arial" w:hAnsi="Arial" w:cs="Arial"/>
          <w:b/>
          <w:color w:val="000000" w:themeColor="text1"/>
          <w:sz w:val="18"/>
          <w:szCs w:val="18"/>
          <w:lang w:eastAsia="en-US"/>
        </w:rPr>
        <w:t>.............................................</w:t>
      </w:r>
    </w:p>
    <w:p w:rsidR="00F93541" w:rsidRPr="00EA7779" w:rsidRDefault="00F93541" w:rsidP="00F93541">
      <w:pPr>
        <w:jc w:val="both"/>
        <w:rPr>
          <w:rFonts w:ascii="Arial" w:hAnsi="Arial" w:cs="Arial"/>
          <w:b/>
          <w:color w:val="000000" w:themeColor="text1"/>
          <w:sz w:val="18"/>
          <w:szCs w:val="18"/>
          <w:lang w:eastAsia="en-US"/>
        </w:rPr>
      </w:pPr>
      <w:r w:rsidRPr="00EA7779">
        <w:rPr>
          <w:rFonts w:ascii="Arial" w:hAnsi="Arial" w:cs="Arial"/>
          <w:b/>
          <w:color w:val="000000" w:themeColor="text1"/>
          <w:sz w:val="18"/>
          <w:szCs w:val="18"/>
          <w:lang w:eastAsia="en-US"/>
        </w:rPr>
        <w:t>.............................................</w:t>
      </w:r>
    </w:p>
    <w:p w:rsidR="00F93541" w:rsidRPr="00EA7779" w:rsidRDefault="00F93541" w:rsidP="00F93541">
      <w:pPr>
        <w:jc w:val="both"/>
        <w:rPr>
          <w:rFonts w:ascii="Arial" w:hAnsi="Arial" w:cs="Arial"/>
          <w:b/>
          <w:color w:val="000000" w:themeColor="text1"/>
          <w:sz w:val="18"/>
          <w:szCs w:val="18"/>
          <w:lang w:eastAsia="en-US"/>
        </w:rPr>
      </w:pPr>
      <w:r w:rsidRPr="00EA7779">
        <w:rPr>
          <w:rFonts w:ascii="Arial" w:hAnsi="Arial" w:cs="Arial"/>
          <w:b/>
          <w:color w:val="000000" w:themeColor="text1"/>
          <w:sz w:val="18"/>
          <w:szCs w:val="18"/>
          <w:lang w:eastAsia="en-US"/>
        </w:rPr>
        <w:t>.............................................</w:t>
      </w:r>
    </w:p>
    <w:p w:rsidR="00F93541" w:rsidRPr="00EA7779" w:rsidRDefault="00F93541" w:rsidP="00F93541">
      <w:pPr>
        <w:jc w:val="both"/>
        <w:rPr>
          <w:rFonts w:ascii="Arial" w:hAnsi="Arial" w:cs="Arial"/>
          <w:color w:val="000000" w:themeColor="text1"/>
          <w:sz w:val="18"/>
          <w:szCs w:val="18"/>
        </w:rPr>
      </w:pPr>
      <w:r w:rsidRPr="00EA7779">
        <w:rPr>
          <w:rFonts w:ascii="Arial" w:hAnsi="Arial" w:cs="Arial"/>
          <w:color w:val="000000" w:themeColor="text1"/>
          <w:sz w:val="18"/>
          <w:szCs w:val="18"/>
          <w:lang w:eastAsia="en-US"/>
        </w:rPr>
        <w:t>posiadającą/</w:t>
      </w:r>
      <w:proofErr w:type="spellStart"/>
      <w:r w:rsidRPr="00EA7779">
        <w:rPr>
          <w:rFonts w:ascii="Arial" w:hAnsi="Arial" w:cs="Arial"/>
          <w:color w:val="000000" w:themeColor="text1"/>
          <w:sz w:val="18"/>
          <w:szCs w:val="18"/>
          <w:lang w:eastAsia="en-US"/>
        </w:rPr>
        <w:t>ym</w:t>
      </w:r>
      <w:proofErr w:type="spellEnd"/>
      <w:r w:rsidRPr="00EA7779">
        <w:rPr>
          <w:rFonts w:ascii="Arial" w:hAnsi="Arial" w:cs="Arial"/>
          <w:color w:val="000000" w:themeColor="text1"/>
          <w:sz w:val="18"/>
          <w:szCs w:val="18"/>
          <w:lang w:eastAsia="en-US"/>
        </w:rPr>
        <w:t xml:space="preserve"> NIP: .................</w:t>
      </w:r>
      <w:r w:rsidRPr="00EA7779">
        <w:rPr>
          <w:rFonts w:ascii="Arial" w:hAnsi="Arial" w:cs="Arial"/>
          <w:color w:val="000000" w:themeColor="text1"/>
          <w:sz w:val="18"/>
          <w:szCs w:val="18"/>
        </w:rPr>
        <w:t xml:space="preserve">  i działającą/</w:t>
      </w:r>
      <w:proofErr w:type="spellStart"/>
      <w:r w:rsidRPr="00EA7779">
        <w:rPr>
          <w:rFonts w:ascii="Arial" w:hAnsi="Arial" w:cs="Arial"/>
          <w:color w:val="000000" w:themeColor="text1"/>
          <w:sz w:val="18"/>
          <w:szCs w:val="18"/>
        </w:rPr>
        <w:t>ym</w:t>
      </w:r>
      <w:proofErr w:type="spellEnd"/>
      <w:r w:rsidRPr="00EA7779">
        <w:rPr>
          <w:rFonts w:ascii="Arial" w:hAnsi="Arial" w:cs="Arial"/>
          <w:color w:val="000000" w:themeColor="text1"/>
          <w:sz w:val="18"/>
          <w:szCs w:val="18"/>
        </w:rPr>
        <w:t xml:space="preserve"> na podstawie KRS ............... </w:t>
      </w:r>
      <w:r w:rsidR="004220A1" w:rsidRPr="00EA7779">
        <w:rPr>
          <w:rFonts w:ascii="Arial" w:hAnsi="Arial" w:cs="Arial"/>
          <w:color w:val="000000" w:themeColor="text1"/>
          <w:sz w:val="18"/>
          <w:szCs w:val="18"/>
        </w:rPr>
        <w:t xml:space="preserve">    </w:t>
      </w:r>
      <w:r w:rsidR="009721CA" w:rsidRPr="00EA7779">
        <w:rPr>
          <w:rFonts w:ascii="Arial" w:hAnsi="Arial" w:cs="Arial"/>
          <w:color w:val="000000" w:themeColor="text1"/>
          <w:sz w:val="18"/>
          <w:szCs w:val="18"/>
        </w:rPr>
        <w:t xml:space="preserve"> </w:t>
      </w:r>
    </w:p>
    <w:p w:rsidR="00F93541" w:rsidRPr="00EA7779" w:rsidRDefault="00F93541" w:rsidP="00F93541">
      <w:pPr>
        <w:tabs>
          <w:tab w:val="center" w:pos="4536"/>
        </w:tabs>
        <w:jc w:val="both"/>
        <w:rPr>
          <w:rFonts w:ascii="Arial" w:hAnsi="Arial" w:cs="Arial"/>
          <w:b/>
          <w:color w:val="000000" w:themeColor="text1"/>
          <w:sz w:val="18"/>
          <w:szCs w:val="18"/>
        </w:rPr>
      </w:pPr>
      <w:r w:rsidRPr="00EA7779">
        <w:rPr>
          <w:rFonts w:ascii="Arial" w:hAnsi="Arial" w:cs="Arial"/>
          <w:color w:val="000000" w:themeColor="text1"/>
          <w:sz w:val="18"/>
          <w:szCs w:val="18"/>
        </w:rPr>
        <w:t>reprezentowaną/</w:t>
      </w:r>
      <w:proofErr w:type="spellStart"/>
      <w:r w:rsidRPr="00EA7779">
        <w:rPr>
          <w:rFonts w:ascii="Arial" w:hAnsi="Arial" w:cs="Arial"/>
          <w:color w:val="000000" w:themeColor="text1"/>
          <w:sz w:val="18"/>
          <w:szCs w:val="18"/>
        </w:rPr>
        <w:t>ym</w:t>
      </w:r>
      <w:proofErr w:type="spellEnd"/>
      <w:r w:rsidRPr="00EA7779">
        <w:rPr>
          <w:rFonts w:ascii="Arial" w:hAnsi="Arial" w:cs="Arial"/>
          <w:color w:val="000000" w:themeColor="text1"/>
          <w:sz w:val="18"/>
          <w:szCs w:val="18"/>
        </w:rPr>
        <w:t xml:space="preserve"> przez:</w:t>
      </w:r>
      <w:r w:rsidRPr="00EA7779">
        <w:rPr>
          <w:rFonts w:ascii="Arial" w:hAnsi="Arial" w:cs="Arial"/>
          <w:color w:val="000000" w:themeColor="text1"/>
          <w:sz w:val="18"/>
          <w:szCs w:val="18"/>
        </w:rPr>
        <w:tab/>
      </w:r>
      <w:r w:rsidR="009721CA" w:rsidRPr="00EA7779">
        <w:rPr>
          <w:rFonts w:ascii="Arial" w:hAnsi="Arial" w:cs="Arial"/>
          <w:color w:val="000000" w:themeColor="text1"/>
          <w:sz w:val="18"/>
          <w:szCs w:val="18"/>
        </w:rPr>
        <w:t xml:space="preserve">    </w:t>
      </w:r>
    </w:p>
    <w:p w:rsidR="00F93541" w:rsidRPr="00EA7779" w:rsidRDefault="00F93541" w:rsidP="00F93541">
      <w:pPr>
        <w:numPr>
          <w:ilvl w:val="0"/>
          <w:numId w:val="2"/>
        </w:numPr>
        <w:jc w:val="both"/>
        <w:rPr>
          <w:rFonts w:ascii="Arial" w:hAnsi="Arial" w:cs="Arial"/>
          <w:b/>
          <w:color w:val="000000" w:themeColor="text1"/>
          <w:sz w:val="18"/>
          <w:szCs w:val="18"/>
        </w:rPr>
      </w:pPr>
      <w:r w:rsidRPr="00EA7779">
        <w:rPr>
          <w:rFonts w:ascii="Arial" w:hAnsi="Arial" w:cs="Arial"/>
          <w:b/>
          <w:color w:val="000000" w:themeColor="text1"/>
          <w:sz w:val="18"/>
          <w:szCs w:val="18"/>
        </w:rPr>
        <w:t>…………………………………………………</w:t>
      </w:r>
    </w:p>
    <w:p w:rsidR="00F93541" w:rsidRPr="00EA7779" w:rsidRDefault="00F93541" w:rsidP="00F93541">
      <w:pPr>
        <w:numPr>
          <w:ilvl w:val="0"/>
          <w:numId w:val="2"/>
        </w:numPr>
        <w:jc w:val="both"/>
        <w:rPr>
          <w:rFonts w:ascii="Arial" w:hAnsi="Arial" w:cs="Arial"/>
          <w:b/>
          <w:color w:val="000000" w:themeColor="text1"/>
          <w:sz w:val="18"/>
          <w:szCs w:val="18"/>
        </w:rPr>
      </w:pPr>
      <w:r w:rsidRPr="00EA7779">
        <w:rPr>
          <w:rFonts w:ascii="Arial" w:hAnsi="Arial" w:cs="Arial"/>
          <w:b/>
          <w:color w:val="000000" w:themeColor="text1"/>
          <w:sz w:val="18"/>
          <w:szCs w:val="18"/>
        </w:rPr>
        <w:t>………………………………………………..</w:t>
      </w:r>
    </w:p>
    <w:p w:rsidR="00F93541" w:rsidRPr="00EA7779" w:rsidRDefault="00F93541" w:rsidP="00F93541">
      <w:pPr>
        <w:overflowPunct w:val="0"/>
        <w:autoSpaceDE w:val="0"/>
        <w:autoSpaceDN w:val="0"/>
        <w:adjustRightInd w:val="0"/>
        <w:jc w:val="both"/>
        <w:textAlignment w:val="baseline"/>
        <w:rPr>
          <w:rFonts w:ascii="Arial" w:hAnsi="Arial" w:cs="Arial"/>
          <w:b/>
          <w:color w:val="000000" w:themeColor="text1"/>
          <w:sz w:val="18"/>
          <w:szCs w:val="18"/>
        </w:rPr>
      </w:pPr>
      <w:r w:rsidRPr="00EA7779">
        <w:rPr>
          <w:rFonts w:ascii="Arial" w:hAnsi="Arial" w:cs="Arial"/>
          <w:color w:val="000000" w:themeColor="text1"/>
          <w:sz w:val="18"/>
          <w:szCs w:val="18"/>
        </w:rPr>
        <w:t>zwaną/</w:t>
      </w:r>
      <w:proofErr w:type="spellStart"/>
      <w:r w:rsidRPr="00EA7779">
        <w:rPr>
          <w:rFonts w:ascii="Arial" w:hAnsi="Arial" w:cs="Arial"/>
          <w:color w:val="000000" w:themeColor="text1"/>
          <w:sz w:val="18"/>
          <w:szCs w:val="18"/>
        </w:rPr>
        <w:t>ym</w:t>
      </w:r>
      <w:proofErr w:type="spellEnd"/>
      <w:r w:rsidRPr="00EA7779">
        <w:rPr>
          <w:rFonts w:ascii="Arial" w:hAnsi="Arial" w:cs="Arial"/>
          <w:color w:val="000000" w:themeColor="text1"/>
          <w:sz w:val="18"/>
          <w:szCs w:val="18"/>
        </w:rPr>
        <w:t xml:space="preserve"> dalej </w:t>
      </w:r>
      <w:r w:rsidRPr="00EA7779">
        <w:rPr>
          <w:rFonts w:ascii="Arial" w:hAnsi="Arial" w:cs="Arial"/>
          <w:b/>
          <w:color w:val="000000" w:themeColor="text1"/>
          <w:sz w:val="18"/>
          <w:szCs w:val="18"/>
        </w:rPr>
        <w:t>WYKONAWCĄ</w:t>
      </w:r>
    </w:p>
    <w:p w:rsidR="00F93541" w:rsidRPr="00EA7779" w:rsidRDefault="00F93541" w:rsidP="00F93541">
      <w:pPr>
        <w:overflowPunct w:val="0"/>
        <w:autoSpaceDE w:val="0"/>
        <w:autoSpaceDN w:val="0"/>
        <w:adjustRightInd w:val="0"/>
        <w:jc w:val="both"/>
        <w:textAlignment w:val="baseline"/>
        <w:rPr>
          <w:rFonts w:ascii="Arial" w:hAnsi="Arial" w:cs="Arial"/>
          <w:color w:val="000000" w:themeColor="text1"/>
          <w:sz w:val="18"/>
          <w:szCs w:val="18"/>
        </w:rPr>
      </w:pPr>
      <w:r w:rsidRPr="00EA7779">
        <w:rPr>
          <w:rFonts w:ascii="Arial" w:hAnsi="Arial" w:cs="Arial"/>
          <w:color w:val="000000" w:themeColor="text1"/>
          <w:sz w:val="18"/>
          <w:szCs w:val="18"/>
        </w:rPr>
        <w:t>o następującej treści:</w:t>
      </w:r>
    </w:p>
    <w:p w:rsidR="00F93541" w:rsidRPr="00EA7779" w:rsidRDefault="00F93541" w:rsidP="00F93541">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EA7779">
        <w:rPr>
          <w:rFonts w:ascii="Arial" w:hAnsi="Arial" w:cs="Arial"/>
          <w:b/>
          <w:color w:val="000000" w:themeColor="text1"/>
          <w:sz w:val="18"/>
          <w:szCs w:val="18"/>
        </w:rPr>
        <w:t>§ 1</w:t>
      </w:r>
    </w:p>
    <w:p w:rsidR="00F93541" w:rsidRPr="00EA7779" w:rsidRDefault="00F93541" w:rsidP="00F93541">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EA7779">
        <w:rPr>
          <w:rFonts w:ascii="Arial" w:hAnsi="Arial" w:cs="Arial"/>
          <w:b/>
          <w:color w:val="000000" w:themeColor="text1"/>
          <w:sz w:val="18"/>
          <w:szCs w:val="18"/>
        </w:rPr>
        <w:t>Przedmiot umowy</w:t>
      </w:r>
    </w:p>
    <w:p w:rsidR="00F93541" w:rsidRPr="00EA7779" w:rsidRDefault="00F93541" w:rsidP="008D21D1">
      <w:pPr>
        <w:pStyle w:val="Akapitzlist"/>
        <w:numPr>
          <w:ilvl w:val="0"/>
          <w:numId w:val="34"/>
        </w:numPr>
        <w:tabs>
          <w:tab w:val="num" w:pos="360"/>
        </w:tabs>
        <w:autoSpaceDE w:val="0"/>
        <w:autoSpaceDN w:val="0"/>
        <w:adjustRightInd w:val="0"/>
        <w:ind w:left="284" w:hanging="284"/>
        <w:jc w:val="both"/>
        <w:rPr>
          <w:rFonts w:ascii="Arial" w:hAnsi="Arial" w:cs="Arial"/>
          <w:color w:val="000000" w:themeColor="text1"/>
          <w:sz w:val="18"/>
          <w:szCs w:val="18"/>
        </w:rPr>
      </w:pPr>
      <w:r w:rsidRPr="00EA7779">
        <w:rPr>
          <w:rFonts w:ascii="Arial" w:hAnsi="Arial" w:cs="Arial"/>
          <w:color w:val="000000" w:themeColor="text1"/>
          <w:sz w:val="18"/>
          <w:szCs w:val="18"/>
        </w:rPr>
        <w:t xml:space="preserve">Umowa jest następstwem dokonanego przez Zamawiającego wyboru Wykonawcy w prowadzonym </w:t>
      </w:r>
      <w:r w:rsidRPr="00EA7779">
        <w:rPr>
          <w:rFonts w:ascii="Arial" w:hAnsi="Arial" w:cs="Arial"/>
          <w:color w:val="000000" w:themeColor="text1"/>
          <w:sz w:val="18"/>
          <w:szCs w:val="18"/>
        </w:rPr>
        <w:br/>
        <w:t xml:space="preserve">w trybie przetargu nieograniczonego postępowaniu o udzielenie zamówienia publicznego </w:t>
      </w:r>
      <w:r w:rsidRPr="00EA7779">
        <w:rPr>
          <w:rFonts w:ascii="Arial" w:hAnsi="Arial" w:cs="Arial"/>
          <w:color w:val="000000" w:themeColor="text1"/>
          <w:sz w:val="18"/>
          <w:szCs w:val="18"/>
        </w:rPr>
        <w:br/>
        <w:t>na podstawie art. 39 ustawy z dnia 29 stycznia 2004 roku – Prawo zamówień publicznych (</w:t>
      </w:r>
      <w:proofErr w:type="spellStart"/>
      <w:r w:rsidR="00114222">
        <w:rPr>
          <w:rFonts w:ascii="Arial" w:hAnsi="Arial" w:cs="Arial"/>
          <w:color w:val="000000" w:themeColor="text1"/>
          <w:sz w:val="18"/>
          <w:szCs w:val="18"/>
        </w:rPr>
        <w:t>t.j</w:t>
      </w:r>
      <w:proofErr w:type="spellEnd"/>
      <w:r w:rsidR="00114222">
        <w:rPr>
          <w:rFonts w:ascii="Arial" w:hAnsi="Arial" w:cs="Arial"/>
          <w:color w:val="000000" w:themeColor="text1"/>
          <w:sz w:val="18"/>
          <w:szCs w:val="18"/>
        </w:rPr>
        <w:t xml:space="preserve">. </w:t>
      </w:r>
      <w:r w:rsidRPr="00EA7779">
        <w:rPr>
          <w:rFonts w:ascii="Arial" w:hAnsi="Arial" w:cs="Arial"/>
          <w:color w:val="000000" w:themeColor="text1"/>
          <w:sz w:val="18"/>
          <w:szCs w:val="18"/>
        </w:rPr>
        <w:t xml:space="preserve">Dz. U. </w:t>
      </w:r>
      <w:r w:rsidRPr="00EA7779">
        <w:rPr>
          <w:rFonts w:ascii="Arial" w:hAnsi="Arial" w:cs="Arial"/>
          <w:color w:val="000000" w:themeColor="text1"/>
          <w:sz w:val="18"/>
          <w:szCs w:val="18"/>
        </w:rPr>
        <w:br/>
        <w:t>z 201</w:t>
      </w:r>
      <w:r w:rsidR="00114222">
        <w:rPr>
          <w:rFonts w:ascii="Arial" w:hAnsi="Arial" w:cs="Arial"/>
          <w:color w:val="000000" w:themeColor="text1"/>
          <w:sz w:val="18"/>
          <w:szCs w:val="18"/>
        </w:rPr>
        <w:t>9</w:t>
      </w:r>
      <w:r w:rsidRPr="00EA7779">
        <w:rPr>
          <w:rFonts w:ascii="Arial" w:hAnsi="Arial" w:cs="Arial"/>
          <w:color w:val="000000" w:themeColor="text1"/>
          <w:sz w:val="18"/>
          <w:szCs w:val="18"/>
        </w:rPr>
        <w:t>r. poz. 1</w:t>
      </w:r>
      <w:r w:rsidR="00114222">
        <w:rPr>
          <w:rFonts w:ascii="Arial" w:hAnsi="Arial" w:cs="Arial"/>
          <w:color w:val="000000" w:themeColor="text1"/>
          <w:sz w:val="18"/>
          <w:szCs w:val="18"/>
        </w:rPr>
        <w:t>843</w:t>
      </w:r>
      <w:r w:rsidRPr="00EA7779">
        <w:rPr>
          <w:rFonts w:ascii="Arial" w:hAnsi="Arial" w:cs="Arial"/>
          <w:color w:val="000000" w:themeColor="text1"/>
          <w:sz w:val="18"/>
          <w:szCs w:val="18"/>
        </w:rPr>
        <w:t>) oraz Regulaminu udzielania zamówień publicznych w Starostwie Powiatowym we Wr</w:t>
      </w:r>
      <w:r w:rsidR="00AB5FA4" w:rsidRPr="00EA7779">
        <w:rPr>
          <w:rFonts w:ascii="Arial" w:hAnsi="Arial" w:cs="Arial"/>
          <w:color w:val="000000" w:themeColor="text1"/>
          <w:sz w:val="18"/>
          <w:szCs w:val="18"/>
        </w:rPr>
        <w:t>ocławiu, znak: SP.ZP.272…...20</w:t>
      </w:r>
      <w:r w:rsidR="00114222">
        <w:rPr>
          <w:rFonts w:ascii="Arial" w:hAnsi="Arial" w:cs="Arial"/>
          <w:color w:val="000000" w:themeColor="text1"/>
          <w:sz w:val="18"/>
          <w:szCs w:val="18"/>
        </w:rPr>
        <w:t>20</w:t>
      </w:r>
      <w:r w:rsidRPr="00EA7779">
        <w:rPr>
          <w:rFonts w:ascii="Arial" w:hAnsi="Arial" w:cs="Arial"/>
          <w:color w:val="000000" w:themeColor="text1"/>
          <w:sz w:val="18"/>
          <w:szCs w:val="18"/>
        </w:rPr>
        <w:t>.II.DT rozstrzygniętego dnia .................. 20</w:t>
      </w:r>
      <w:r w:rsidR="00114222">
        <w:rPr>
          <w:rFonts w:ascii="Arial" w:hAnsi="Arial" w:cs="Arial"/>
          <w:color w:val="000000" w:themeColor="text1"/>
          <w:sz w:val="18"/>
          <w:szCs w:val="18"/>
        </w:rPr>
        <w:t>20</w:t>
      </w:r>
      <w:r w:rsidRPr="00EA7779">
        <w:rPr>
          <w:rFonts w:ascii="Arial" w:hAnsi="Arial" w:cs="Arial"/>
          <w:color w:val="000000" w:themeColor="text1"/>
          <w:sz w:val="18"/>
          <w:szCs w:val="18"/>
        </w:rPr>
        <w:t xml:space="preserve"> r., pn. </w:t>
      </w:r>
      <w:r w:rsidRPr="00EA7779">
        <w:rPr>
          <w:rFonts w:ascii="Arial" w:hAnsi="Arial" w:cs="Arial"/>
          <w:b/>
          <w:color w:val="000000" w:themeColor="text1"/>
          <w:sz w:val="18"/>
          <w:szCs w:val="18"/>
        </w:rPr>
        <w:t xml:space="preserve">Wykonanie oznakowania poziomego </w:t>
      </w:r>
      <w:r w:rsidR="003830FA" w:rsidRPr="00EA7779">
        <w:rPr>
          <w:rFonts w:ascii="Arial" w:hAnsi="Arial" w:cs="Arial"/>
          <w:b/>
          <w:color w:val="000000" w:themeColor="text1"/>
          <w:sz w:val="18"/>
          <w:szCs w:val="18"/>
        </w:rPr>
        <w:t xml:space="preserve">dróg powiatowych </w:t>
      </w:r>
      <w:r w:rsidRPr="00EA7779">
        <w:rPr>
          <w:rFonts w:ascii="Arial" w:hAnsi="Arial" w:cs="Arial"/>
          <w:b/>
          <w:color w:val="000000" w:themeColor="text1"/>
          <w:sz w:val="18"/>
          <w:szCs w:val="18"/>
        </w:rPr>
        <w:t>na terenie działania Obwod</w:t>
      </w:r>
      <w:r w:rsidR="003830FA" w:rsidRPr="00EA7779">
        <w:rPr>
          <w:rFonts w:ascii="Arial" w:hAnsi="Arial" w:cs="Arial"/>
          <w:b/>
          <w:color w:val="000000" w:themeColor="text1"/>
          <w:sz w:val="18"/>
          <w:szCs w:val="18"/>
        </w:rPr>
        <w:t>ów Drogowych</w:t>
      </w:r>
      <w:r w:rsidRPr="00EA7779">
        <w:rPr>
          <w:rFonts w:ascii="Arial" w:hAnsi="Arial" w:cs="Arial"/>
          <w:b/>
          <w:color w:val="000000" w:themeColor="text1"/>
          <w:sz w:val="18"/>
          <w:szCs w:val="18"/>
        </w:rPr>
        <w:t xml:space="preserve"> w </w:t>
      </w:r>
      <w:r w:rsidR="003830FA" w:rsidRPr="00EA7779">
        <w:rPr>
          <w:rFonts w:ascii="Arial" w:hAnsi="Arial" w:cs="Arial"/>
          <w:b/>
          <w:color w:val="000000" w:themeColor="text1"/>
          <w:sz w:val="18"/>
          <w:szCs w:val="18"/>
        </w:rPr>
        <w:t xml:space="preserve">Mirosławicach i w Sulimowie </w:t>
      </w:r>
      <w:r w:rsidR="002472D5" w:rsidRPr="00EA7779">
        <w:rPr>
          <w:rFonts w:ascii="Arial" w:hAnsi="Arial" w:cs="Arial"/>
          <w:b/>
          <w:color w:val="000000" w:themeColor="text1"/>
          <w:sz w:val="18"/>
          <w:szCs w:val="18"/>
        </w:rPr>
        <w:t>w</w:t>
      </w:r>
      <w:r w:rsidRPr="00EA7779">
        <w:rPr>
          <w:rFonts w:ascii="Arial" w:hAnsi="Arial" w:cs="Arial"/>
          <w:b/>
          <w:color w:val="000000" w:themeColor="text1"/>
          <w:sz w:val="18"/>
          <w:szCs w:val="18"/>
        </w:rPr>
        <w:t xml:space="preserve"> podziale na 2 zadania</w:t>
      </w:r>
      <w:r w:rsidRPr="00EA7779">
        <w:rPr>
          <w:rFonts w:ascii="Arial" w:hAnsi="Arial" w:cs="Arial"/>
          <w:b/>
          <w:bCs/>
          <w:color w:val="000000" w:themeColor="text1"/>
          <w:sz w:val="18"/>
          <w:szCs w:val="18"/>
        </w:rPr>
        <w:t>.</w:t>
      </w:r>
      <w:r w:rsidRPr="00EA7779">
        <w:rPr>
          <w:rFonts w:ascii="Arial" w:hAnsi="Arial" w:cs="Arial"/>
          <w:color w:val="000000" w:themeColor="text1"/>
          <w:sz w:val="18"/>
          <w:szCs w:val="18"/>
        </w:rPr>
        <w:t xml:space="preserve"> </w:t>
      </w:r>
    </w:p>
    <w:p w:rsidR="00F93541" w:rsidRPr="00EA7779" w:rsidRDefault="00F93541" w:rsidP="008D21D1">
      <w:pPr>
        <w:pStyle w:val="Akapitzlist"/>
        <w:numPr>
          <w:ilvl w:val="0"/>
          <w:numId w:val="34"/>
        </w:numPr>
        <w:tabs>
          <w:tab w:val="num" w:pos="360"/>
        </w:tabs>
        <w:autoSpaceDE w:val="0"/>
        <w:autoSpaceDN w:val="0"/>
        <w:adjustRightInd w:val="0"/>
        <w:ind w:left="284" w:hanging="284"/>
        <w:jc w:val="both"/>
        <w:rPr>
          <w:rFonts w:ascii="Arial" w:hAnsi="Arial" w:cs="Arial"/>
          <w:color w:val="000000" w:themeColor="text1"/>
          <w:sz w:val="18"/>
          <w:szCs w:val="18"/>
        </w:rPr>
      </w:pPr>
      <w:r w:rsidRPr="00EA7779">
        <w:rPr>
          <w:rFonts w:ascii="Arial" w:hAnsi="Arial" w:cs="Arial"/>
          <w:color w:val="000000" w:themeColor="text1"/>
          <w:sz w:val="18"/>
          <w:szCs w:val="18"/>
        </w:rPr>
        <w:t xml:space="preserve">Zgodnie z wynikiem przetargu nieograniczonego Zamawiający zleca, a Wykonawca przyjmuje do realizacji </w:t>
      </w:r>
      <w:r w:rsidRPr="00EA7779">
        <w:rPr>
          <w:rFonts w:ascii="Arial" w:hAnsi="Arial" w:cs="Arial"/>
          <w:b/>
          <w:color w:val="000000" w:themeColor="text1"/>
          <w:sz w:val="18"/>
          <w:szCs w:val="18"/>
        </w:rPr>
        <w:t xml:space="preserve">Zadanie </w:t>
      </w:r>
      <w:r w:rsidR="00732899" w:rsidRPr="00EA7779">
        <w:rPr>
          <w:rFonts w:ascii="Arial" w:hAnsi="Arial" w:cs="Arial"/>
          <w:b/>
          <w:color w:val="000000" w:themeColor="text1"/>
          <w:sz w:val="18"/>
          <w:szCs w:val="18"/>
        </w:rPr>
        <w:t>…….</w:t>
      </w:r>
      <w:r w:rsidRPr="00EA7779">
        <w:rPr>
          <w:rFonts w:ascii="Arial" w:hAnsi="Arial" w:cs="Arial"/>
          <w:color w:val="000000" w:themeColor="text1"/>
          <w:sz w:val="18"/>
          <w:szCs w:val="18"/>
        </w:rPr>
        <w:t xml:space="preserve"> - </w:t>
      </w:r>
      <w:r w:rsidR="00732899" w:rsidRPr="00EA7779">
        <w:rPr>
          <w:rFonts w:ascii="Arial" w:hAnsi="Arial" w:cs="Arial"/>
          <w:b/>
          <w:bCs/>
          <w:color w:val="000000" w:themeColor="text1"/>
          <w:sz w:val="18"/>
          <w:szCs w:val="18"/>
        </w:rPr>
        <w:t>………………………………………………………………………………………………….</w:t>
      </w:r>
      <w:r w:rsidRPr="00EA7779">
        <w:rPr>
          <w:rFonts w:ascii="Arial" w:hAnsi="Arial" w:cs="Arial"/>
          <w:b/>
          <w:color w:val="000000" w:themeColor="text1"/>
          <w:sz w:val="18"/>
          <w:szCs w:val="18"/>
        </w:rPr>
        <w:t>.</w:t>
      </w:r>
      <w:r w:rsidRPr="00EA7779">
        <w:rPr>
          <w:rFonts w:ascii="Arial" w:hAnsi="Arial" w:cs="Arial"/>
          <w:color w:val="000000" w:themeColor="text1"/>
          <w:sz w:val="18"/>
          <w:szCs w:val="18"/>
        </w:rPr>
        <w:t xml:space="preserve"> </w:t>
      </w:r>
    </w:p>
    <w:p w:rsidR="00F7758F" w:rsidRPr="00EA7779" w:rsidRDefault="00F7758F" w:rsidP="00F93541">
      <w:pPr>
        <w:autoSpaceDE w:val="0"/>
        <w:autoSpaceDN w:val="0"/>
        <w:adjustRightInd w:val="0"/>
        <w:rPr>
          <w:rFonts w:ascii="Arial" w:hAnsi="Arial" w:cs="Arial"/>
          <w:b/>
          <w:color w:val="000000" w:themeColor="text1"/>
          <w:sz w:val="18"/>
          <w:szCs w:val="18"/>
        </w:rPr>
      </w:pPr>
    </w:p>
    <w:p w:rsidR="00F7758F" w:rsidRPr="00EA7779" w:rsidRDefault="00F7758F" w:rsidP="00343AA2">
      <w:pPr>
        <w:autoSpaceDE w:val="0"/>
        <w:autoSpaceDN w:val="0"/>
        <w:adjustRightInd w:val="0"/>
        <w:jc w:val="center"/>
        <w:rPr>
          <w:rFonts w:ascii="Arial" w:hAnsi="Arial" w:cs="Arial"/>
          <w:b/>
          <w:color w:val="000000" w:themeColor="text1"/>
          <w:sz w:val="18"/>
          <w:szCs w:val="18"/>
        </w:rPr>
      </w:pPr>
      <w:r w:rsidRPr="00EA7779">
        <w:rPr>
          <w:rFonts w:ascii="Arial" w:hAnsi="Arial" w:cs="Arial"/>
          <w:b/>
          <w:color w:val="000000" w:themeColor="text1"/>
          <w:sz w:val="18"/>
          <w:szCs w:val="18"/>
        </w:rPr>
        <w:t>§ 2</w:t>
      </w:r>
    </w:p>
    <w:p w:rsidR="00F7758F" w:rsidRPr="00EA7779" w:rsidRDefault="00F7758F" w:rsidP="00343AA2">
      <w:pPr>
        <w:jc w:val="center"/>
        <w:rPr>
          <w:rFonts w:ascii="Arial" w:hAnsi="Arial" w:cs="Arial"/>
          <w:b/>
          <w:color w:val="000000" w:themeColor="text1"/>
          <w:sz w:val="18"/>
          <w:szCs w:val="18"/>
        </w:rPr>
      </w:pPr>
      <w:r w:rsidRPr="00EA7779">
        <w:rPr>
          <w:rFonts w:ascii="Arial" w:hAnsi="Arial" w:cs="Arial"/>
          <w:b/>
          <w:color w:val="000000" w:themeColor="text1"/>
          <w:sz w:val="18"/>
          <w:szCs w:val="18"/>
        </w:rPr>
        <w:t>Wynagrodzenie</w:t>
      </w:r>
    </w:p>
    <w:p w:rsidR="00F93541" w:rsidRPr="00EA7779" w:rsidRDefault="00F93541" w:rsidP="008D21D1">
      <w:pPr>
        <w:pStyle w:val="Akapitzlist"/>
        <w:numPr>
          <w:ilvl w:val="0"/>
          <w:numId w:val="35"/>
        </w:numPr>
        <w:ind w:left="284" w:hanging="284"/>
        <w:jc w:val="both"/>
        <w:rPr>
          <w:rFonts w:ascii="Arial" w:hAnsi="Arial" w:cs="Arial"/>
          <w:color w:val="000000" w:themeColor="text1"/>
          <w:sz w:val="18"/>
          <w:szCs w:val="18"/>
        </w:rPr>
      </w:pPr>
      <w:r w:rsidRPr="00EA7779">
        <w:rPr>
          <w:rFonts w:ascii="Arial" w:hAnsi="Arial" w:cs="Arial"/>
          <w:color w:val="000000" w:themeColor="text1"/>
          <w:sz w:val="18"/>
          <w:szCs w:val="18"/>
        </w:rPr>
        <w:t>Zamawiający zleca, a Wykonawca zobowiązuje się do wykonania zamówienia zgodnie ze Specyfikacją Istotnych Warunków Zamówienia i Specyfikacjami Technicznymi Wykonania i Odbioru Robót Budowlanych oraz z ofertą Wykonawcy, będącymi integralną częścią niniejszej umowy, za cenę ofertową</w:t>
      </w:r>
      <w:r w:rsidR="000B1137" w:rsidRPr="00EA7779">
        <w:rPr>
          <w:rFonts w:ascii="Arial" w:hAnsi="Arial" w:cs="Arial"/>
          <w:color w:val="000000" w:themeColor="text1"/>
          <w:sz w:val="18"/>
          <w:szCs w:val="18"/>
        </w:rPr>
        <w:t>:</w:t>
      </w:r>
    </w:p>
    <w:p w:rsidR="003D411A" w:rsidRPr="00EA7779" w:rsidRDefault="003D411A" w:rsidP="003D411A">
      <w:pPr>
        <w:jc w:val="both"/>
        <w:rPr>
          <w:rFonts w:ascii="Arial" w:hAnsi="Arial" w:cs="Arial"/>
          <w:color w:val="000000" w:themeColor="text1"/>
          <w:sz w:val="10"/>
          <w:szCs w:val="10"/>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
        <w:gridCol w:w="2880"/>
        <w:gridCol w:w="1647"/>
        <w:gridCol w:w="2304"/>
        <w:gridCol w:w="1701"/>
      </w:tblGrid>
      <w:tr w:rsidR="00EA7779" w:rsidRPr="00EA7779" w:rsidTr="003D411A">
        <w:tc>
          <w:tcPr>
            <w:tcW w:w="398" w:type="dxa"/>
          </w:tcPr>
          <w:p w:rsidR="003D411A" w:rsidRPr="00EA7779" w:rsidRDefault="003D411A" w:rsidP="001B02EA">
            <w:pPr>
              <w:ind w:left="-70" w:right="-108"/>
              <w:rPr>
                <w:rFonts w:ascii="Arial" w:hAnsi="Arial" w:cs="Arial"/>
                <w:color w:val="000000" w:themeColor="text1"/>
                <w:sz w:val="18"/>
                <w:szCs w:val="18"/>
              </w:rPr>
            </w:pPr>
          </w:p>
        </w:tc>
        <w:tc>
          <w:tcPr>
            <w:tcW w:w="2880" w:type="dxa"/>
          </w:tcPr>
          <w:p w:rsidR="003D411A" w:rsidRPr="00EA7779" w:rsidRDefault="003D411A" w:rsidP="001B02EA">
            <w:pPr>
              <w:rPr>
                <w:rFonts w:ascii="Arial" w:hAnsi="Arial" w:cs="Arial"/>
                <w:color w:val="000000" w:themeColor="text1"/>
                <w:sz w:val="18"/>
                <w:szCs w:val="18"/>
              </w:rPr>
            </w:pPr>
          </w:p>
        </w:tc>
        <w:tc>
          <w:tcPr>
            <w:tcW w:w="1647" w:type="dxa"/>
          </w:tcPr>
          <w:p w:rsidR="003D411A" w:rsidRPr="00EA7779" w:rsidRDefault="003D411A" w:rsidP="001B02EA">
            <w:pPr>
              <w:jc w:val="center"/>
              <w:rPr>
                <w:rFonts w:ascii="Arial" w:hAnsi="Arial" w:cs="Arial"/>
                <w:color w:val="000000" w:themeColor="text1"/>
                <w:sz w:val="18"/>
                <w:szCs w:val="18"/>
              </w:rPr>
            </w:pPr>
          </w:p>
        </w:tc>
        <w:tc>
          <w:tcPr>
            <w:tcW w:w="2304" w:type="dxa"/>
          </w:tcPr>
          <w:p w:rsidR="003D411A" w:rsidRPr="00EA7779" w:rsidRDefault="003D411A" w:rsidP="001B02EA">
            <w:pPr>
              <w:jc w:val="center"/>
              <w:rPr>
                <w:rFonts w:ascii="Arial" w:hAnsi="Arial" w:cs="Arial"/>
                <w:color w:val="000000" w:themeColor="text1"/>
                <w:sz w:val="18"/>
                <w:szCs w:val="18"/>
              </w:rPr>
            </w:pPr>
          </w:p>
        </w:tc>
        <w:tc>
          <w:tcPr>
            <w:tcW w:w="1701" w:type="dxa"/>
          </w:tcPr>
          <w:p w:rsidR="003D411A" w:rsidRPr="00EA7779" w:rsidRDefault="003D411A" w:rsidP="001B02EA">
            <w:pPr>
              <w:jc w:val="center"/>
              <w:rPr>
                <w:rFonts w:ascii="Arial" w:hAnsi="Arial" w:cs="Arial"/>
                <w:color w:val="000000" w:themeColor="text1"/>
                <w:sz w:val="18"/>
                <w:szCs w:val="18"/>
              </w:rPr>
            </w:pPr>
          </w:p>
        </w:tc>
      </w:tr>
      <w:tr w:rsidR="00EA7779" w:rsidRPr="00EA7779" w:rsidTr="003D411A">
        <w:tc>
          <w:tcPr>
            <w:tcW w:w="398" w:type="dxa"/>
          </w:tcPr>
          <w:p w:rsidR="003D411A" w:rsidRPr="00EA7779" w:rsidRDefault="003D411A" w:rsidP="001B02EA">
            <w:pPr>
              <w:ind w:left="-70" w:right="-108"/>
              <w:rPr>
                <w:rFonts w:ascii="Arial" w:hAnsi="Arial" w:cs="Arial"/>
                <w:color w:val="000000" w:themeColor="text1"/>
                <w:sz w:val="18"/>
                <w:szCs w:val="18"/>
              </w:rPr>
            </w:pPr>
          </w:p>
        </w:tc>
        <w:tc>
          <w:tcPr>
            <w:tcW w:w="2880" w:type="dxa"/>
          </w:tcPr>
          <w:p w:rsidR="003D411A" w:rsidRPr="00EA7779" w:rsidRDefault="003D411A" w:rsidP="001B02EA">
            <w:pPr>
              <w:rPr>
                <w:rFonts w:ascii="Arial" w:hAnsi="Arial" w:cs="Arial"/>
                <w:color w:val="000000" w:themeColor="text1"/>
                <w:sz w:val="18"/>
                <w:szCs w:val="18"/>
              </w:rPr>
            </w:pPr>
          </w:p>
        </w:tc>
        <w:tc>
          <w:tcPr>
            <w:tcW w:w="1647" w:type="dxa"/>
          </w:tcPr>
          <w:p w:rsidR="003D411A" w:rsidRPr="00EA7779" w:rsidRDefault="003D411A" w:rsidP="001B02EA">
            <w:pPr>
              <w:jc w:val="center"/>
              <w:rPr>
                <w:rFonts w:ascii="Arial" w:hAnsi="Arial" w:cs="Arial"/>
                <w:color w:val="000000" w:themeColor="text1"/>
                <w:sz w:val="18"/>
                <w:szCs w:val="18"/>
              </w:rPr>
            </w:pPr>
          </w:p>
        </w:tc>
        <w:tc>
          <w:tcPr>
            <w:tcW w:w="2304" w:type="dxa"/>
          </w:tcPr>
          <w:p w:rsidR="003D411A" w:rsidRPr="00EA7779" w:rsidRDefault="003D411A" w:rsidP="001B02EA">
            <w:pPr>
              <w:jc w:val="center"/>
              <w:rPr>
                <w:rFonts w:ascii="Arial" w:hAnsi="Arial" w:cs="Arial"/>
                <w:color w:val="000000" w:themeColor="text1"/>
                <w:sz w:val="18"/>
                <w:szCs w:val="18"/>
              </w:rPr>
            </w:pPr>
          </w:p>
        </w:tc>
        <w:tc>
          <w:tcPr>
            <w:tcW w:w="1701" w:type="dxa"/>
          </w:tcPr>
          <w:p w:rsidR="003D411A" w:rsidRPr="00EA7779" w:rsidRDefault="003D411A" w:rsidP="001B02EA">
            <w:pPr>
              <w:jc w:val="center"/>
              <w:rPr>
                <w:rFonts w:ascii="Arial" w:hAnsi="Arial" w:cs="Arial"/>
                <w:color w:val="000000" w:themeColor="text1"/>
                <w:sz w:val="18"/>
                <w:szCs w:val="18"/>
              </w:rPr>
            </w:pPr>
          </w:p>
        </w:tc>
      </w:tr>
      <w:tr w:rsidR="00EA7779" w:rsidRPr="00EA7779" w:rsidTr="003D411A">
        <w:tc>
          <w:tcPr>
            <w:tcW w:w="398" w:type="dxa"/>
          </w:tcPr>
          <w:p w:rsidR="003D411A" w:rsidRPr="00EA7779" w:rsidRDefault="003D411A" w:rsidP="001B02EA">
            <w:pPr>
              <w:ind w:left="-70" w:right="-108"/>
              <w:rPr>
                <w:rFonts w:ascii="Arial" w:hAnsi="Arial" w:cs="Arial"/>
                <w:color w:val="000000" w:themeColor="text1"/>
                <w:sz w:val="18"/>
                <w:szCs w:val="18"/>
              </w:rPr>
            </w:pPr>
          </w:p>
        </w:tc>
        <w:tc>
          <w:tcPr>
            <w:tcW w:w="2880" w:type="dxa"/>
          </w:tcPr>
          <w:p w:rsidR="003D411A" w:rsidRPr="00EA7779" w:rsidRDefault="003D411A" w:rsidP="001B02EA">
            <w:pPr>
              <w:rPr>
                <w:rFonts w:ascii="Arial" w:hAnsi="Arial" w:cs="Arial"/>
                <w:color w:val="000000" w:themeColor="text1"/>
                <w:sz w:val="18"/>
                <w:szCs w:val="18"/>
              </w:rPr>
            </w:pPr>
          </w:p>
        </w:tc>
        <w:tc>
          <w:tcPr>
            <w:tcW w:w="1647" w:type="dxa"/>
          </w:tcPr>
          <w:p w:rsidR="003D411A" w:rsidRPr="00EA7779" w:rsidRDefault="003D411A" w:rsidP="001B02EA">
            <w:pPr>
              <w:jc w:val="center"/>
              <w:rPr>
                <w:rFonts w:ascii="Arial" w:hAnsi="Arial" w:cs="Arial"/>
                <w:color w:val="000000" w:themeColor="text1"/>
                <w:sz w:val="18"/>
                <w:szCs w:val="18"/>
              </w:rPr>
            </w:pPr>
          </w:p>
        </w:tc>
        <w:tc>
          <w:tcPr>
            <w:tcW w:w="2304" w:type="dxa"/>
          </w:tcPr>
          <w:p w:rsidR="003D411A" w:rsidRPr="00EA7779" w:rsidRDefault="003D411A" w:rsidP="001B02EA">
            <w:pPr>
              <w:jc w:val="center"/>
              <w:rPr>
                <w:rFonts w:ascii="Arial" w:hAnsi="Arial" w:cs="Arial"/>
                <w:color w:val="000000" w:themeColor="text1"/>
                <w:sz w:val="18"/>
                <w:szCs w:val="18"/>
              </w:rPr>
            </w:pPr>
          </w:p>
        </w:tc>
        <w:tc>
          <w:tcPr>
            <w:tcW w:w="1701" w:type="dxa"/>
          </w:tcPr>
          <w:p w:rsidR="003D411A" w:rsidRPr="00EA7779" w:rsidRDefault="003D411A" w:rsidP="001B02EA">
            <w:pPr>
              <w:jc w:val="center"/>
              <w:rPr>
                <w:rFonts w:ascii="Arial" w:hAnsi="Arial" w:cs="Arial"/>
                <w:color w:val="000000" w:themeColor="text1"/>
                <w:sz w:val="18"/>
                <w:szCs w:val="18"/>
              </w:rPr>
            </w:pPr>
          </w:p>
        </w:tc>
      </w:tr>
      <w:tr w:rsidR="00EA7779" w:rsidRPr="00EA7779" w:rsidTr="003D411A">
        <w:tc>
          <w:tcPr>
            <w:tcW w:w="398" w:type="dxa"/>
          </w:tcPr>
          <w:p w:rsidR="003D411A" w:rsidRPr="00EA7779" w:rsidRDefault="003D411A" w:rsidP="001B02EA">
            <w:pPr>
              <w:ind w:left="-70" w:right="-108"/>
              <w:rPr>
                <w:rFonts w:ascii="Arial" w:hAnsi="Arial" w:cs="Arial"/>
                <w:color w:val="000000" w:themeColor="text1"/>
                <w:sz w:val="18"/>
                <w:szCs w:val="18"/>
              </w:rPr>
            </w:pPr>
          </w:p>
        </w:tc>
        <w:tc>
          <w:tcPr>
            <w:tcW w:w="2880" w:type="dxa"/>
          </w:tcPr>
          <w:p w:rsidR="003D411A" w:rsidRPr="00EA7779" w:rsidRDefault="003D411A" w:rsidP="001B02EA">
            <w:pPr>
              <w:rPr>
                <w:rFonts w:ascii="Arial" w:hAnsi="Arial" w:cs="Arial"/>
                <w:color w:val="000000" w:themeColor="text1"/>
                <w:sz w:val="18"/>
                <w:szCs w:val="18"/>
              </w:rPr>
            </w:pPr>
          </w:p>
        </w:tc>
        <w:tc>
          <w:tcPr>
            <w:tcW w:w="1647" w:type="dxa"/>
          </w:tcPr>
          <w:p w:rsidR="003D411A" w:rsidRPr="00EA7779" w:rsidRDefault="003D411A" w:rsidP="001B02EA">
            <w:pPr>
              <w:jc w:val="center"/>
              <w:rPr>
                <w:rFonts w:ascii="Arial" w:hAnsi="Arial" w:cs="Arial"/>
                <w:color w:val="000000" w:themeColor="text1"/>
                <w:sz w:val="18"/>
                <w:szCs w:val="18"/>
              </w:rPr>
            </w:pPr>
          </w:p>
        </w:tc>
        <w:tc>
          <w:tcPr>
            <w:tcW w:w="2304" w:type="dxa"/>
          </w:tcPr>
          <w:p w:rsidR="003D411A" w:rsidRPr="00EA7779" w:rsidRDefault="003D411A" w:rsidP="001B02EA">
            <w:pPr>
              <w:jc w:val="center"/>
              <w:rPr>
                <w:rFonts w:ascii="Arial" w:hAnsi="Arial" w:cs="Arial"/>
                <w:color w:val="000000" w:themeColor="text1"/>
                <w:sz w:val="18"/>
                <w:szCs w:val="18"/>
              </w:rPr>
            </w:pPr>
          </w:p>
        </w:tc>
        <w:tc>
          <w:tcPr>
            <w:tcW w:w="1701" w:type="dxa"/>
          </w:tcPr>
          <w:p w:rsidR="003D411A" w:rsidRPr="00EA7779" w:rsidRDefault="003D411A" w:rsidP="001B02EA">
            <w:pPr>
              <w:jc w:val="center"/>
              <w:rPr>
                <w:rFonts w:ascii="Arial" w:hAnsi="Arial" w:cs="Arial"/>
                <w:color w:val="000000" w:themeColor="text1"/>
                <w:sz w:val="18"/>
                <w:szCs w:val="18"/>
              </w:rPr>
            </w:pPr>
          </w:p>
        </w:tc>
      </w:tr>
      <w:tr w:rsidR="00EA7779" w:rsidRPr="00EA7779" w:rsidTr="003D411A">
        <w:tc>
          <w:tcPr>
            <w:tcW w:w="398" w:type="dxa"/>
          </w:tcPr>
          <w:p w:rsidR="003D411A" w:rsidRPr="00EA7779" w:rsidRDefault="003D411A" w:rsidP="001B02EA">
            <w:pPr>
              <w:ind w:left="-70" w:right="-108"/>
              <w:rPr>
                <w:rFonts w:ascii="Arial" w:hAnsi="Arial" w:cs="Arial"/>
                <w:color w:val="000000" w:themeColor="text1"/>
                <w:sz w:val="18"/>
                <w:szCs w:val="18"/>
              </w:rPr>
            </w:pPr>
          </w:p>
        </w:tc>
        <w:tc>
          <w:tcPr>
            <w:tcW w:w="2880" w:type="dxa"/>
          </w:tcPr>
          <w:p w:rsidR="003D411A" w:rsidRPr="00EA7779" w:rsidRDefault="003D411A" w:rsidP="001B02EA">
            <w:pPr>
              <w:rPr>
                <w:rFonts w:ascii="Arial" w:hAnsi="Arial" w:cs="Arial"/>
                <w:color w:val="000000" w:themeColor="text1"/>
                <w:sz w:val="18"/>
                <w:szCs w:val="18"/>
              </w:rPr>
            </w:pPr>
          </w:p>
        </w:tc>
        <w:tc>
          <w:tcPr>
            <w:tcW w:w="1647" w:type="dxa"/>
          </w:tcPr>
          <w:p w:rsidR="003D411A" w:rsidRPr="00EA7779" w:rsidRDefault="003D411A" w:rsidP="001B02EA">
            <w:pPr>
              <w:jc w:val="center"/>
              <w:rPr>
                <w:rFonts w:ascii="Arial" w:hAnsi="Arial" w:cs="Arial"/>
                <w:color w:val="000000" w:themeColor="text1"/>
                <w:sz w:val="18"/>
                <w:szCs w:val="18"/>
              </w:rPr>
            </w:pPr>
          </w:p>
        </w:tc>
        <w:tc>
          <w:tcPr>
            <w:tcW w:w="2304" w:type="dxa"/>
          </w:tcPr>
          <w:p w:rsidR="003D411A" w:rsidRPr="00EA7779" w:rsidRDefault="003D411A" w:rsidP="001B02EA">
            <w:pPr>
              <w:jc w:val="center"/>
              <w:rPr>
                <w:rFonts w:ascii="Arial" w:hAnsi="Arial" w:cs="Arial"/>
                <w:color w:val="000000" w:themeColor="text1"/>
                <w:sz w:val="18"/>
                <w:szCs w:val="18"/>
              </w:rPr>
            </w:pPr>
          </w:p>
        </w:tc>
        <w:tc>
          <w:tcPr>
            <w:tcW w:w="1701" w:type="dxa"/>
          </w:tcPr>
          <w:p w:rsidR="003D411A" w:rsidRPr="00EA7779" w:rsidRDefault="003D411A" w:rsidP="001B02EA">
            <w:pPr>
              <w:jc w:val="center"/>
              <w:rPr>
                <w:rFonts w:ascii="Arial" w:hAnsi="Arial" w:cs="Arial"/>
                <w:color w:val="000000" w:themeColor="text1"/>
                <w:sz w:val="18"/>
                <w:szCs w:val="18"/>
              </w:rPr>
            </w:pPr>
          </w:p>
        </w:tc>
      </w:tr>
      <w:tr w:rsidR="00EA7779" w:rsidRPr="00EA7779" w:rsidTr="003D411A">
        <w:tc>
          <w:tcPr>
            <w:tcW w:w="398" w:type="dxa"/>
          </w:tcPr>
          <w:p w:rsidR="003D411A" w:rsidRPr="00EA7779" w:rsidRDefault="003D411A" w:rsidP="001B02EA">
            <w:pPr>
              <w:ind w:left="-70" w:right="-108"/>
              <w:rPr>
                <w:rFonts w:ascii="Arial" w:hAnsi="Arial" w:cs="Arial"/>
                <w:color w:val="000000" w:themeColor="text1"/>
                <w:sz w:val="18"/>
                <w:szCs w:val="18"/>
              </w:rPr>
            </w:pPr>
          </w:p>
        </w:tc>
        <w:tc>
          <w:tcPr>
            <w:tcW w:w="2880" w:type="dxa"/>
          </w:tcPr>
          <w:p w:rsidR="003D411A" w:rsidRPr="00EA7779" w:rsidRDefault="003D411A" w:rsidP="001B02EA">
            <w:pPr>
              <w:rPr>
                <w:rFonts w:ascii="Arial" w:hAnsi="Arial" w:cs="Arial"/>
                <w:color w:val="000000" w:themeColor="text1"/>
                <w:sz w:val="18"/>
                <w:szCs w:val="18"/>
              </w:rPr>
            </w:pPr>
          </w:p>
        </w:tc>
        <w:tc>
          <w:tcPr>
            <w:tcW w:w="1647" w:type="dxa"/>
          </w:tcPr>
          <w:p w:rsidR="003D411A" w:rsidRPr="00EA7779" w:rsidRDefault="003D411A" w:rsidP="001B02EA">
            <w:pPr>
              <w:jc w:val="center"/>
              <w:rPr>
                <w:rFonts w:ascii="Arial" w:hAnsi="Arial" w:cs="Arial"/>
                <w:color w:val="000000" w:themeColor="text1"/>
                <w:sz w:val="18"/>
                <w:szCs w:val="18"/>
              </w:rPr>
            </w:pPr>
          </w:p>
        </w:tc>
        <w:tc>
          <w:tcPr>
            <w:tcW w:w="2304" w:type="dxa"/>
          </w:tcPr>
          <w:p w:rsidR="003D411A" w:rsidRPr="00EA7779" w:rsidRDefault="003D411A" w:rsidP="001B02EA">
            <w:pPr>
              <w:jc w:val="center"/>
              <w:rPr>
                <w:rFonts w:ascii="Arial" w:hAnsi="Arial" w:cs="Arial"/>
                <w:color w:val="000000" w:themeColor="text1"/>
                <w:sz w:val="18"/>
                <w:szCs w:val="18"/>
              </w:rPr>
            </w:pPr>
          </w:p>
        </w:tc>
        <w:tc>
          <w:tcPr>
            <w:tcW w:w="1701" w:type="dxa"/>
          </w:tcPr>
          <w:p w:rsidR="003D411A" w:rsidRPr="00EA7779" w:rsidRDefault="003D411A" w:rsidP="001B02EA">
            <w:pPr>
              <w:jc w:val="center"/>
              <w:rPr>
                <w:rFonts w:ascii="Arial" w:hAnsi="Arial" w:cs="Arial"/>
                <w:color w:val="000000" w:themeColor="text1"/>
                <w:sz w:val="18"/>
                <w:szCs w:val="18"/>
              </w:rPr>
            </w:pPr>
          </w:p>
        </w:tc>
      </w:tr>
      <w:tr w:rsidR="00EA7779" w:rsidRPr="00EA7779" w:rsidTr="003D411A">
        <w:tc>
          <w:tcPr>
            <w:tcW w:w="398" w:type="dxa"/>
          </w:tcPr>
          <w:p w:rsidR="003D411A" w:rsidRPr="00EA7779" w:rsidRDefault="003D411A" w:rsidP="001B02EA">
            <w:pPr>
              <w:ind w:left="-70" w:right="-108"/>
              <w:rPr>
                <w:rFonts w:ascii="Arial" w:hAnsi="Arial" w:cs="Arial"/>
                <w:color w:val="000000" w:themeColor="text1"/>
                <w:sz w:val="18"/>
                <w:szCs w:val="18"/>
              </w:rPr>
            </w:pPr>
          </w:p>
        </w:tc>
        <w:tc>
          <w:tcPr>
            <w:tcW w:w="2880" w:type="dxa"/>
          </w:tcPr>
          <w:p w:rsidR="003D411A" w:rsidRPr="00EA7779" w:rsidRDefault="003D411A" w:rsidP="001B02EA">
            <w:pPr>
              <w:rPr>
                <w:rFonts w:ascii="Arial" w:hAnsi="Arial" w:cs="Arial"/>
                <w:color w:val="000000" w:themeColor="text1"/>
                <w:sz w:val="18"/>
                <w:szCs w:val="18"/>
              </w:rPr>
            </w:pPr>
          </w:p>
        </w:tc>
        <w:tc>
          <w:tcPr>
            <w:tcW w:w="1647" w:type="dxa"/>
          </w:tcPr>
          <w:p w:rsidR="003D411A" w:rsidRPr="00EA7779" w:rsidRDefault="003D411A" w:rsidP="001B02EA">
            <w:pPr>
              <w:jc w:val="center"/>
              <w:rPr>
                <w:rFonts w:ascii="Arial" w:hAnsi="Arial" w:cs="Arial"/>
                <w:color w:val="000000" w:themeColor="text1"/>
                <w:sz w:val="18"/>
                <w:szCs w:val="18"/>
              </w:rPr>
            </w:pPr>
          </w:p>
        </w:tc>
        <w:tc>
          <w:tcPr>
            <w:tcW w:w="2304" w:type="dxa"/>
          </w:tcPr>
          <w:p w:rsidR="003D411A" w:rsidRPr="00EA7779" w:rsidRDefault="003D411A" w:rsidP="001B02EA">
            <w:pPr>
              <w:jc w:val="center"/>
              <w:rPr>
                <w:rFonts w:ascii="Arial" w:hAnsi="Arial" w:cs="Arial"/>
                <w:color w:val="000000" w:themeColor="text1"/>
                <w:sz w:val="18"/>
                <w:szCs w:val="18"/>
              </w:rPr>
            </w:pPr>
          </w:p>
        </w:tc>
        <w:tc>
          <w:tcPr>
            <w:tcW w:w="1701" w:type="dxa"/>
          </w:tcPr>
          <w:p w:rsidR="003D411A" w:rsidRPr="00EA7779" w:rsidRDefault="003D411A" w:rsidP="001B02EA">
            <w:pPr>
              <w:jc w:val="center"/>
              <w:rPr>
                <w:rFonts w:ascii="Arial" w:hAnsi="Arial" w:cs="Arial"/>
                <w:color w:val="000000" w:themeColor="text1"/>
                <w:sz w:val="18"/>
                <w:szCs w:val="18"/>
              </w:rPr>
            </w:pPr>
          </w:p>
        </w:tc>
      </w:tr>
      <w:tr w:rsidR="00EA7779" w:rsidRPr="00EA7779" w:rsidTr="003D411A">
        <w:tc>
          <w:tcPr>
            <w:tcW w:w="398" w:type="dxa"/>
          </w:tcPr>
          <w:p w:rsidR="003D411A" w:rsidRPr="00EA7779" w:rsidRDefault="003D411A" w:rsidP="001B02EA">
            <w:pPr>
              <w:ind w:left="-70" w:right="-108"/>
              <w:rPr>
                <w:rFonts w:ascii="Arial" w:hAnsi="Arial" w:cs="Arial"/>
                <w:color w:val="000000" w:themeColor="text1"/>
                <w:sz w:val="18"/>
                <w:szCs w:val="18"/>
              </w:rPr>
            </w:pPr>
          </w:p>
        </w:tc>
        <w:tc>
          <w:tcPr>
            <w:tcW w:w="2880" w:type="dxa"/>
          </w:tcPr>
          <w:p w:rsidR="003D411A" w:rsidRPr="00EA7779" w:rsidRDefault="003D411A" w:rsidP="001B02EA">
            <w:pPr>
              <w:rPr>
                <w:rFonts w:ascii="Arial" w:hAnsi="Arial" w:cs="Arial"/>
                <w:color w:val="000000" w:themeColor="text1"/>
                <w:sz w:val="18"/>
                <w:szCs w:val="18"/>
              </w:rPr>
            </w:pPr>
          </w:p>
        </w:tc>
        <w:tc>
          <w:tcPr>
            <w:tcW w:w="1647" w:type="dxa"/>
          </w:tcPr>
          <w:p w:rsidR="003D411A" w:rsidRPr="00EA7779" w:rsidRDefault="003D411A" w:rsidP="001B02EA">
            <w:pPr>
              <w:jc w:val="center"/>
              <w:rPr>
                <w:rFonts w:ascii="Arial" w:hAnsi="Arial" w:cs="Arial"/>
                <w:color w:val="000000" w:themeColor="text1"/>
                <w:sz w:val="18"/>
                <w:szCs w:val="18"/>
              </w:rPr>
            </w:pPr>
          </w:p>
        </w:tc>
        <w:tc>
          <w:tcPr>
            <w:tcW w:w="2304" w:type="dxa"/>
          </w:tcPr>
          <w:p w:rsidR="003D411A" w:rsidRPr="00EA7779" w:rsidRDefault="003D411A" w:rsidP="001B02EA">
            <w:pPr>
              <w:jc w:val="center"/>
              <w:rPr>
                <w:rFonts w:ascii="Arial" w:hAnsi="Arial" w:cs="Arial"/>
                <w:color w:val="000000" w:themeColor="text1"/>
                <w:sz w:val="18"/>
                <w:szCs w:val="18"/>
              </w:rPr>
            </w:pPr>
          </w:p>
        </w:tc>
        <w:tc>
          <w:tcPr>
            <w:tcW w:w="1701" w:type="dxa"/>
          </w:tcPr>
          <w:p w:rsidR="003D411A" w:rsidRPr="00EA7779" w:rsidRDefault="003D411A" w:rsidP="001B02EA">
            <w:pPr>
              <w:jc w:val="center"/>
              <w:rPr>
                <w:rFonts w:ascii="Arial" w:hAnsi="Arial" w:cs="Arial"/>
                <w:color w:val="000000" w:themeColor="text1"/>
                <w:sz w:val="18"/>
                <w:szCs w:val="18"/>
              </w:rPr>
            </w:pPr>
          </w:p>
        </w:tc>
      </w:tr>
      <w:tr w:rsidR="00EA7779" w:rsidRPr="00EA7779" w:rsidTr="003D411A">
        <w:tc>
          <w:tcPr>
            <w:tcW w:w="398" w:type="dxa"/>
          </w:tcPr>
          <w:p w:rsidR="003D411A" w:rsidRPr="00EA7779" w:rsidRDefault="003D411A" w:rsidP="001B02EA">
            <w:pPr>
              <w:ind w:left="-70" w:right="-108"/>
              <w:rPr>
                <w:rFonts w:ascii="Arial" w:hAnsi="Arial" w:cs="Arial"/>
                <w:color w:val="000000" w:themeColor="text1"/>
                <w:sz w:val="18"/>
                <w:szCs w:val="18"/>
              </w:rPr>
            </w:pPr>
          </w:p>
        </w:tc>
        <w:tc>
          <w:tcPr>
            <w:tcW w:w="2880" w:type="dxa"/>
          </w:tcPr>
          <w:p w:rsidR="003D411A" w:rsidRPr="00EA7779" w:rsidRDefault="003D411A" w:rsidP="001B02EA">
            <w:pPr>
              <w:rPr>
                <w:rFonts w:ascii="Arial" w:hAnsi="Arial" w:cs="Arial"/>
                <w:color w:val="000000" w:themeColor="text1"/>
                <w:sz w:val="18"/>
                <w:szCs w:val="18"/>
              </w:rPr>
            </w:pPr>
          </w:p>
        </w:tc>
        <w:tc>
          <w:tcPr>
            <w:tcW w:w="1647" w:type="dxa"/>
          </w:tcPr>
          <w:p w:rsidR="003D411A" w:rsidRPr="00EA7779" w:rsidRDefault="003D411A" w:rsidP="001B02EA">
            <w:pPr>
              <w:jc w:val="center"/>
              <w:rPr>
                <w:rFonts w:ascii="Arial" w:hAnsi="Arial" w:cs="Arial"/>
                <w:color w:val="000000" w:themeColor="text1"/>
                <w:sz w:val="18"/>
                <w:szCs w:val="18"/>
              </w:rPr>
            </w:pPr>
          </w:p>
        </w:tc>
        <w:tc>
          <w:tcPr>
            <w:tcW w:w="2304" w:type="dxa"/>
          </w:tcPr>
          <w:p w:rsidR="003D411A" w:rsidRPr="00EA7779" w:rsidRDefault="003D411A" w:rsidP="001B02EA">
            <w:pPr>
              <w:jc w:val="center"/>
              <w:rPr>
                <w:rFonts w:ascii="Arial" w:hAnsi="Arial" w:cs="Arial"/>
                <w:color w:val="000000" w:themeColor="text1"/>
                <w:sz w:val="18"/>
                <w:szCs w:val="18"/>
              </w:rPr>
            </w:pPr>
          </w:p>
        </w:tc>
        <w:tc>
          <w:tcPr>
            <w:tcW w:w="1701" w:type="dxa"/>
          </w:tcPr>
          <w:p w:rsidR="003D411A" w:rsidRPr="00EA7779" w:rsidRDefault="003D411A" w:rsidP="001B02EA">
            <w:pPr>
              <w:jc w:val="center"/>
              <w:rPr>
                <w:rFonts w:ascii="Arial" w:hAnsi="Arial" w:cs="Arial"/>
                <w:color w:val="000000" w:themeColor="text1"/>
                <w:sz w:val="18"/>
                <w:szCs w:val="18"/>
              </w:rPr>
            </w:pPr>
          </w:p>
        </w:tc>
      </w:tr>
      <w:tr w:rsidR="00EA7779" w:rsidRPr="00EA7779" w:rsidTr="003D411A">
        <w:tc>
          <w:tcPr>
            <w:tcW w:w="398" w:type="dxa"/>
          </w:tcPr>
          <w:p w:rsidR="003D411A" w:rsidRPr="00EA7779" w:rsidRDefault="003D411A" w:rsidP="001B02EA">
            <w:pPr>
              <w:ind w:left="-70" w:right="-108"/>
              <w:rPr>
                <w:rFonts w:ascii="Arial" w:hAnsi="Arial" w:cs="Arial"/>
                <w:color w:val="000000" w:themeColor="text1"/>
                <w:sz w:val="18"/>
                <w:szCs w:val="18"/>
              </w:rPr>
            </w:pPr>
          </w:p>
        </w:tc>
        <w:tc>
          <w:tcPr>
            <w:tcW w:w="2880" w:type="dxa"/>
          </w:tcPr>
          <w:p w:rsidR="003D411A" w:rsidRPr="00EA7779" w:rsidRDefault="003D411A" w:rsidP="001B02EA">
            <w:pPr>
              <w:rPr>
                <w:rFonts w:ascii="Arial" w:hAnsi="Arial" w:cs="Arial"/>
                <w:color w:val="000000" w:themeColor="text1"/>
                <w:sz w:val="18"/>
                <w:szCs w:val="18"/>
              </w:rPr>
            </w:pPr>
          </w:p>
        </w:tc>
        <w:tc>
          <w:tcPr>
            <w:tcW w:w="1647" w:type="dxa"/>
          </w:tcPr>
          <w:p w:rsidR="003D411A" w:rsidRPr="00EA7779" w:rsidRDefault="003D411A" w:rsidP="001B02EA">
            <w:pPr>
              <w:jc w:val="center"/>
              <w:rPr>
                <w:rFonts w:ascii="Arial" w:hAnsi="Arial" w:cs="Arial"/>
                <w:color w:val="000000" w:themeColor="text1"/>
                <w:sz w:val="18"/>
                <w:szCs w:val="18"/>
              </w:rPr>
            </w:pPr>
          </w:p>
        </w:tc>
        <w:tc>
          <w:tcPr>
            <w:tcW w:w="2304" w:type="dxa"/>
          </w:tcPr>
          <w:p w:rsidR="003D411A" w:rsidRPr="00EA7779" w:rsidRDefault="003D411A" w:rsidP="001B02EA">
            <w:pPr>
              <w:jc w:val="center"/>
              <w:rPr>
                <w:rFonts w:ascii="Arial" w:hAnsi="Arial" w:cs="Arial"/>
                <w:color w:val="000000" w:themeColor="text1"/>
                <w:sz w:val="18"/>
                <w:szCs w:val="18"/>
              </w:rPr>
            </w:pPr>
          </w:p>
        </w:tc>
        <w:tc>
          <w:tcPr>
            <w:tcW w:w="1701" w:type="dxa"/>
          </w:tcPr>
          <w:p w:rsidR="003D411A" w:rsidRPr="00EA7779" w:rsidRDefault="003D411A" w:rsidP="001B02EA">
            <w:pPr>
              <w:jc w:val="center"/>
              <w:rPr>
                <w:rFonts w:ascii="Arial" w:hAnsi="Arial" w:cs="Arial"/>
                <w:color w:val="000000" w:themeColor="text1"/>
                <w:sz w:val="18"/>
                <w:szCs w:val="18"/>
              </w:rPr>
            </w:pPr>
          </w:p>
        </w:tc>
      </w:tr>
      <w:tr w:rsidR="00EA7779" w:rsidRPr="00EA7779" w:rsidTr="00C544D3">
        <w:tc>
          <w:tcPr>
            <w:tcW w:w="3278" w:type="dxa"/>
            <w:gridSpan w:val="2"/>
          </w:tcPr>
          <w:p w:rsidR="003D411A" w:rsidRPr="00EA7779" w:rsidRDefault="00104638" w:rsidP="00104638">
            <w:pPr>
              <w:jc w:val="right"/>
              <w:rPr>
                <w:rFonts w:ascii="Arial" w:hAnsi="Arial" w:cs="Arial"/>
                <w:b/>
                <w:color w:val="000000" w:themeColor="text1"/>
                <w:sz w:val="18"/>
                <w:szCs w:val="18"/>
              </w:rPr>
            </w:pPr>
            <w:r w:rsidRPr="00EA7779">
              <w:rPr>
                <w:rFonts w:ascii="Arial" w:hAnsi="Arial" w:cs="Arial"/>
                <w:b/>
                <w:color w:val="000000" w:themeColor="text1"/>
                <w:sz w:val="18"/>
                <w:szCs w:val="18"/>
              </w:rPr>
              <w:t>Łączna wartość</w:t>
            </w:r>
            <w:r w:rsidR="003D411A" w:rsidRPr="00EA7779">
              <w:rPr>
                <w:rFonts w:ascii="Arial" w:hAnsi="Arial" w:cs="Arial"/>
                <w:b/>
                <w:color w:val="000000" w:themeColor="text1"/>
                <w:sz w:val="18"/>
                <w:szCs w:val="18"/>
              </w:rPr>
              <w:t xml:space="preserve"> netto</w:t>
            </w:r>
            <w:r w:rsidRPr="00EA7779">
              <w:rPr>
                <w:rFonts w:ascii="Arial" w:hAnsi="Arial" w:cs="Arial"/>
                <w:b/>
                <w:color w:val="000000" w:themeColor="text1"/>
                <w:sz w:val="18"/>
                <w:szCs w:val="18"/>
              </w:rPr>
              <w:t>:</w:t>
            </w:r>
          </w:p>
        </w:tc>
        <w:tc>
          <w:tcPr>
            <w:tcW w:w="5652" w:type="dxa"/>
            <w:gridSpan w:val="3"/>
          </w:tcPr>
          <w:p w:rsidR="003D411A" w:rsidRPr="00EA7779" w:rsidRDefault="003D411A" w:rsidP="001B02EA">
            <w:pPr>
              <w:jc w:val="center"/>
              <w:rPr>
                <w:rFonts w:ascii="Arial" w:hAnsi="Arial" w:cs="Arial"/>
                <w:color w:val="000000" w:themeColor="text1"/>
                <w:sz w:val="18"/>
                <w:szCs w:val="18"/>
              </w:rPr>
            </w:pPr>
          </w:p>
        </w:tc>
      </w:tr>
      <w:tr w:rsidR="00EA7779" w:rsidRPr="00EA7779" w:rsidTr="00720597">
        <w:tc>
          <w:tcPr>
            <w:tcW w:w="3278" w:type="dxa"/>
            <w:gridSpan w:val="2"/>
          </w:tcPr>
          <w:p w:rsidR="000E07CB" w:rsidRPr="00EA7779" w:rsidRDefault="000E07CB" w:rsidP="00720597">
            <w:pPr>
              <w:jc w:val="right"/>
              <w:rPr>
                <w:rFonts w:ascii="Arial" w:hAnsi="Arial" w:cs="Arial"/>
                <w:b/>
                <w:color w:val="000000" w:themeColor="text1"/>
                <w:sz w:val="18"/>
                <w:szCs w:val="18"/>
              </w:rPr>
            </w:pPr>
            <w:r w:rsidRPr="00EA7779">
              <w:rPr>
                <w:rFonts w:ascii="Arial" w:hAnsi="Arial" w:cs="Arial"/>
                <w:b/>
                <w:color w:val="000000" w:themeColor="text1"/>
                <w:sz w:val="18"/>
                <w:szCs w:val="18"/>
              </w:rPr>
              <w:t>Podatek VAT …. %</w:t>
            </w:r>
            <w:r w:rsidR="00104638" w:rsidRPr="00EA7779">
              <w:rPr>
                <w:rFonts w:ascii="Arial" w:hAnsi="Arial" w:cs="Arial"/>
                <w:b/>
                <w:color w:val="000000" w:themeColor="text1"/>
                <w:sz w:val="18"/>
                <w:szCs w:val="18"/>
              </w:rPr>
              <w:t>:</w:t>
            </w:r>
          </w:p>
        </w:tc>
        <w:tc>
          <w:tcPr>
            <w:tcW w:w="5652" w:type="dxa"/>
            <w:gridSpan w:val="3"/>
          </w:tcPr>
          <w:p w:rsidR="000E07CB" w:rsidRPr="00EA7779" w:rsidRDefault="000E07CB" w:rsidP="00720597">
            <w:pPr>
              <w:jc w:val="center"/>
              <w:rPr>
                <w:rFonts w:ascii="Arial" w:hAnsi="Arial" w:cs="Arial"/>
                <w:color w:val="000000" w:themeColor="text1"/>
                <w:sz w:val="18"/>
                <w:szCs w:val="18"/>
              </w:rPr>
            </w:pPr>
          </w:p>
        </w:tc>
      </w:tr>
      <w:tr w:rsidR="005A2C5B" w:rsidRPr="00EA7779" w:rsidTr="00720597">
        <w:tc>
          <w:tcPr>
            <w:tcW w:w="3278" w:type="dxa"/>
            <w:gridSpan w:val="2"/>
          </w:tcPr>
          <w:p w:rsidR="000E07CB" w:rsidRPr="00EA7779" w:rsidRDefault="00104638" w:rsidP="00104638">
            <w:pPr>
              <w:jc w:val="right"/>
              <w:rPr>
                <w:rFonts w:ascii="Arial" w:hAnsi="Arial" w:cs="Arial"/>
                <w:b/>
                <w:color w:val="000000" w:themeColor="text1"/>
                <w:sz w:val="18"/>
                <w:szCs w:val="18"/>
              </w:rPr>
            </w:pPr>
            <w:r w:rsidRPr="00EA7779">
              <w:rPr>
                <w:rFonts w:ascii="Arial" w:hAnsi="Arial" w:cs="Arial"/>
                <w:b/>
                <w:color w:val="000000" w:themeColor="text1"/>
                <w:sz w:val="18"/>
                <w:szCs w:val="18"/>
              </w:rPr>
              <w:t>Łączna wartość</w:t>
            </w:r>
            <w:r w:rsidR="000E07CB" w:rsidRPr="00EA7779">
              <w:rPr>
                <w:rFonts w:ascii="Arial" w:hAnsi="Arial" w:cs="Arial"/>
                <w:b/>
                <w:color w:val="000000" w:themeColor="text1"/>
                <w:sz w:val="18"/>
                <w:szCs w:val="18"/>
              </w:rPr>
              <w:t xml:space="preserve"> brutto</w:t>
            </w:r>
            <w:r w:rsidRPr="00EA7779">
              <w:rPr>
                <w:rFonts w:ascii="Arial" w:hAnsi="Arial" w:cs="Arial"/>
                <w:b/>
                <w:color w:val="000000" w:themeColor="text1"/>
                <w:sz w:val="18"/>
                <w:szCs w:val="18"/>
              </w:rPr>
              <w:t>:</w:t>
            </w:r>
          </w:p>
        </w:tc>
        <w:tc>
          <w:tcPr>
            <w:tcW w:w="5652" w:type="dxa"/>
            <w:gridSpan w:val="3"/>
          </w:tcPr>
          <w:p w:rsidR="000E07CB" w:rsidRPr="00EA7779" w:rsidRDefault="000E07CB" w:rsidP="00720597">
            <w:pPr>
              <w:jc w:val="center"/>
              <w:rPr>
                <w:rFonts w:ascii="Arial" w:hAnsi="Arial" w:cs="Arial"/>
                <w:color w:val="000000" w:themeColor="text1"/>
                <w:sz w:val="18"/>
                <w:szCs w:val="18"/>
              </w:rPr>
            </w:pPr>
          </w:p>
        </w:tc>
      </w:tr>
    </w:tbl>
    <w:p w:rsidR="00104638" w:rsidRPr="00EA7779" w:rsidRDefault="00104638" w:rsidP="007349B7">
      <w:pPr>
        <w:ind w:left="426"/>
        <w:rPr>
          <w:rFonts w:ascii="Arial" w:hAnsi="Arial" w:cs="Arial"/>
          <w:b/>
          <w:color w:val="000000" w:themeColor="text1"/>
          <w:sz w:val="18"/>
          <w:szCs w:val="18"/>
        </w:rPr>
      </w:pPr>
    </w:p>
    <w:p w:rsidR="007349B7" w:rsidRPr="00EA7779" w:rsidRDefault="00104638" w:rsidP="007349B7">
      <w:pPr>
        <w:ind w:left="426"/>
        <w:rPr>
          <w:rFonts w:ascii="Arial" w:hAnsi="Arial" w:cs="Arial"/>
          <w:b/>
          <w:color w:val="000000" w:themeColor="text1"/>
          <w:sz w:val="18"/>
          <w:szCs w:val="18"/>
        </w:rPr>
      </w:pPr>
      <w:r w:rsidRPr="00EA7779">
        <w:rPr>
          <w:rFonts w:ascii="Arial" w:hAnsi="Arial" w:cs="Arial"/>
          <w:b/>
          <w:color w:val="000000" w:themeColor="text1"/>
          <w:sz w:val="18"/>
          <w:szCs w:val="18"/>
        </w:rPr>
        <w:t>(s</w:t>
      </w:r>
      <w:r w:rsidR="007349B7" w:rsidRPr="00EA7779">
        <w:rPr>
          <w:rFonts w:ascii="Arial" w:hAnsi="Arial" w:cs="Arial"/>
          <w:b/>
          <w:color w:val="000000" w:themeColor="text1"/>
          <w:sz w:val="18"/>
          <w:szCs w:val="18"/>
        </w:rPr>
        <w:t>łownie</w:t>
      </w:r>
      <w:r w:rsidRPr="00EA7779">
        <w:rPr>
          <w:rFonts w:ascii="Arial" w:hAnsi="Arial" w:cs="Arial"/>
          <w:b/>
          <w:color w:val="000000" w:themeColor="text1"/>
          <w:sz w:val="18"/>
          <w:szCs w:val="18"/>
        </w:rPr>
        <w:t xml:space="preserve"> </w:t>
      </w:r>
      <w:r w:rsidR="009C26F5" w:rsidRPr="00EA7779">
        <w:rPr>
          <w:rFonts w:ascii="Arial" w:hAnsi="Arial" w:cs="Arial"/>
          <w:b/>
          <w:color w:val="000000" w:themeColor="text1"/>
          <w:sz w:val="18"/>
          <w:szCs w:val="18"/>
        </w:rPr>
        <w:t xml:space="preserve">łączna wartość </w:t>
      </w:r>
      <w:r w:rsidR="00924123" w:rsidRPr="00EA7779">
        <w:rPr>
          <w:rFonts w:ascii="Arial" w:hAnsi="Arial" w:cs="Arial"/>
          <w:b/>
          <w:color w:val="000000" w:themeColor="text1"/>
          <w:sz w:val="18"/>
          <w:szCs w:val="18"/>
        </w:rPr>
        <w:t>brutto</w:t>
      </w:r>
      <w:r w:rsidR="007349B7" w:rsidRPr="00EA7779">
        <w:rPr>
          <w:rFonts w:ascii="Arial" w:hAnsi="Arial" w:cs="Arial"/>
          <w:b/>
          <w:color w:val="000000" w:themeColor="text1"/>
          <w:sz w:val="18"/>
          <w:szCs w:val="18"/>
        </w:rPr>
        <w:t>: …………………………………………..……………………………</w:t>
      </w:r>
      <w:r w:rsidRPr="00EA7779">
        <w:rPr>
          <w:rFonts w:ascii="Arial" w:hAnsi="Arial" w:cs="Arial"/>
          <w:b/>
          <w:color w:val="000000" w:themeColor="text1"/>
          <w:sz w:val="18"/>
          <w:szCs w:val="18"/>
        </w:rPr>
        <w:t>…………)</w:t>
      </w:r>
    </w:p>
    <w:p w:rsidR="002E3E21" w:rsidRPr="002E3E21" w:rsidRDefault="005C399D" w:rsidP="002E3E21">
      <w:pPr>
        <w:pStyle w:val="Akapitzlist4"/>
        <w:numPr>
          <w:ilvl w:val="0"/>
          <w:numId w:val="29"/>
        </w:numPr>
        <w:tabs>
          <w:tab w:val="clear" w:pos="870"/>
          <w:tab w:val="num" w:pos="426"/>
        </w:tabs>
        <w:autoSpaceDE w:val="0"/>
        <w:autoSpaceDN w:val="0"/>
        <w:adjustRightInd w:val="0"/>
        <w:ind w:left="426" w:hanging="426"/>
        <w:jc w:val="both"/>
        <w:rPr>
          <w:rFonts w:ascii="Arial" w:hAnsi="Arial" w:cs="Arial"/>
          <w:color w:val="000000" w:themeColor="text1"/>
          <w:sz w:val="18"/>
          <w:szCs w:val="18"/>
        </w:rPr>
      </w:pPr>
      <w:r w:rsidRPr="00EA7779">
        <w:rPr>
          <w:rFonts w:ascii="Arial" w:hAnsi="Arial" w:cs="Arial"/>
          <w:color w:val="000000" w:themeColor="text1"/>
          <w:sz w:val="18"/>
          <w:szCs w:val="18"/>
        </w:rPr>
        <w:t xml:space="preserve">Wynagrodzenie </w:t>
      </w:r>
      <w:r w:rsidR="00F7758F" w:rsidRPr="00EA7779">
        <w:rPr>
          <w:rFonts w:ascii="Arial" w:hAnsi="Arial" w:cs="Arial"/>
          <w:color w:val="000000" w:themeColor="text1"/>
          <w:sz w:val="18"/>
          <w:szCs w:val="18"/>
        </w:rPr>
        <w:t>ma charakter wynagrodzenia maksymalnego dla ustalonego zakresu rzeczowego</w:t>
      </w:r>
      <w:r w:rsidR="00104638" w:rsidRPr="00EA7779">
        <w:rPr>
          <w:rFonts w:ascii="Arial" w:hAnsi="Arial" w:cs="Arial"/>
          <w:color w:val="000000" w:themeColor="text1"/>
          <w:sz w:val="18"/>
          <w:szCs w:val="18"/>
        </w:rPr>
        <w:t xml:space="preserve"> </w:t>
      </w:r>
      <w:r w:rsidR="00F7758F" w:rsidRPr="00EA7779">
        <w:rPr>
          <w:rFonts w:ascii="Arial" w:hAnsi="Arial" w:cs="Arial"/>
          <w:color w:val="000000" w:themeColor="text1"/>
          <w:sz w:val="18"/>
          <w:szCs w:val="18"/>
        </w:rPr>
        <w:t xml:space="preserve">i ilościowego robót. Zamawiający zastrzega sobie prawo </w:t>
      </w:r>
      <w:r w:rsidR="00F7758F" w:rsidRPr="002E3E21">
        <w:rPr>
          <w:rFonts w:ascii="Arial" w:hAnsi="Arial" w:cs="Arial"/>
          <w:color w:val="000000" w:themeColor="text1"/>
          <w:sz w:val="18"/>
          <w:szCs w:val="18"/>
        </w:rPr>
        <w:t>zmniejszenia</w:t>
      </w:r>
      <w:r w:rsidR="002E3E21" w:rsidRPr="002E3E21">
        <w:rPr>
          <w:rFonts w:ascii="Arial" w:hAnsi="Arial" w:cs="Arial"/>
          <w:color w:val="000000" w:themeColor="text1"/>
          <w:sz w:val="18"/>
          <w:szCs w:val="18"/>
        </w:rPr>
        <w:t xml:space="preserve"> zakresu ilościowego zamówienia, zaś Wykonawcy nie przysługują z tego tytułu żadne roszczenia względem Zamawiającego.</w:t>
      </w:r>
    </w:p>
    <w:p w:rsidR="00F7758F" w:rsidRPr="00EA7779" w:rsidRDefault="00F7758F" w:rsidP="008D21D1">
      <w:pPr>
        <w:pStyle w:val="Akapitzlist4"/>
        <w:numPr>
          <w:ilvl w:val="0"/>
          <w:numId w:val="29"/>
        </w:numPr>
        <w:tabs>
          <w:tab w:val="clear" w:pos="870"/>
          <w:tab w:val="num" w:pos="426"/>
        </w:tabs>
        <w:autoSpaceDE w:val="0"/>
        <w:autoSpaceDN w:val="0"/>
        <w:adjustRightInd w:val="0"/>
        <w:ind w:left="426" w:hanging="426"/>
        <w:jc w:val="both"/>
        <w:rPr>
          <w:rFonts w:ascii="Arial" w:hAnsi="Arial" w:cs="Arial"/>
          <w:color w:val="000000" w:themeColor="text1"/>
          <w:sz w:val="18"/>
          <w:szCs w:val="18"/>
        </w:rPr>
      </w:pPr>
      <w:r w:rsidRPr="00EA7779">
        <w:rPr>
          <w:rFonts w:ascii="Arial" w:hAnsi="Arial" w:cs="Arial"/>
          <w:color w:val="000000" w:themeColor="text1"/>
          <w:sz w:val="18"/>
          <w:szCs w:val="18"/>
          <w:lang w:eastAsia="en-US"/>
        </w:rPr>
        <w:t>Kwota określona w ust. 1 zawiera wszelkie koszty związane z realizacją zadania, wynikające z dokumentacji przetargowej, Specyfikacji Technicznych Wykonania i Odbioru Robót Budowlanych,  jak również nieujęte               w wyżej wymienionych dokumentach, a niezbę</w:t>
      </w:r>
      <w:r w:rsidR="005C399D" w:rsidRPr="00EA7779">
        <w:rPr>
          <w:rFonts w:ascii="Arial" w:hAnsi="Arial" w:cs="Arial"/>
          <w:color w:val="000000" w:themeColor="text1"/>
          <w:sz w:val="18"/>
          <w:szCs w:val="18"/>
          <w:lang w:eastAsia="en-US"/>
        </w:rPr>
        <w:t>dne do wykonania zadania, takie</w:t>
      </w:r>
      <w:r w:rsidRPr="00EA7779">
        <w:rPr>
          <w:rFonts w:ascii="Arial" w:hAnsi="Arial" w:cs="Arial"/>
          <w:color w:val="000000" w:themeColor="text1"/>
          <w:sz w:val="18"/>
          <w:szCs w:val="18"/>
          <w:lang w:eastAsia="en-US"/>
        </w:rPr>
        <w:t xml:space="preserv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w:t>
      </w:r>
      <w:proofErr w:type="spellStart"/>
      <w:r w:rsidR="00760B12">
        <w:rPr>
          <w:rFonts w:ascii="Arial" w:hAnsi="Arial" w:cs="Arial"/>
          <w:color w:val="000000" w:themeColor="text1"/>
          <w:sz w:val="18"/>
          <w:szCs w:val="18"/>
          <w:lang w:eastAsia="en-US"/>
        </w:rPr>
        <w:t>t.j</w:t>
      </w:r>
      <w:proofErr w:type="spellEnd"/>
      <w:r w:rsidR="00760B12">
        <w:rPr>
          <w:rFonts w:ascii="Arial" w:hAnsi="Arial" w:cs="Arial"/>
          <w:color w:val="000000" w:themeColor="text1"/>
          <w:sz w:val="18"/>
          <w:szCs w:val="18"/>
          <w:lang w:eastAsia="en-US"/>
        </w:rPr>
        <w:t xml:space="preserve">. </w:t>
      </w:r>
      <w:r w:rsidRPr="00EA7779">
        <w:rPr>
          <w:rFonts w:ascii="Arial" w:hAnsi="Arial" w:cs="Arial"/>
          <w:color w:val="000000" w:themeColor="text1"/>
          <w:sz w:val="18"/>
          <w:szCs w:val="18"/>
          <w:lang w:eastAsia="en-US"/>
        </w:rPr>
        <w:t>Dz. U. z 2017r. poz. 784) itp.</w:t>
      </w:r>
    </w:p>
    <w:p w:rsidR="00F7758F" w:rsidRPr="00EA7779" w:rsidRDefault="00F7758F" w:rsidP="005C399D">
      <w:pPr>
        <w:numPr>
          <w:ilvl w:val="0"/>
          <w:numId w:val="29"/>
        </w:numPr>
        <w:tabs>
          <w:tab w:val="clear" w:pos="870"/>
          <w:tab w:val="num" w:pos="426"/>
        </w:tabs>
        <w:autoSpaceDE w:val="0"/>
        <w:autoSpaceDN w:val="0"/>
        <w:adjustRightInd w:val="0"/>
        <w:ind w:left="426" w:hanging="426"/>
        <w:jc w:val="both"/>
        <w:rPr>
          <w:rFonts w:ascii="Arial" w:hAnsi="Arial" w:cs="Arial"/>
          <w:color w:val="000000" w:themeColor="text1"/>
          <w:sz w:val="18"/>
          <w:szCs w:val="18"/>
        </w:rPr>
      </w:pPr>
      <w:r w:rsidRPr="00EA7779">
        <w:rPr>
          <w:rFonts w:ascii="Arial" w:hAnsi="Arial" w:cs="Arial"/>
          <w:color w:val="000000" w:themeColor="text1"/>
          <w:sz w:val="18"/>
          <w:szCs w:val="18"/>
        </w:rPr>
        <w:lastRenderedPageBreak/>
        <w:t xml:space="preserve">Wynagrodzenie ostateczne ustalone zostanie na podstawie kosztorysu powykonawczego sporządzonego na podstawie cen jednostkowych </w:t>
      </w:r>
      <w:r w:rsidR="005C399D" w:rsidRPr="00EA7779">
        <w:rPr>
          <w:rFonts w:ascii="Arial" w:hAnsi="Arial" w:cs="Arial"/>
          <w:color w:val="000000" w:themeColor="text1"/>
          <w:sz w:val="18"/>
          <w:szCs w:val="18"/>
        </w:rPr>
        <w:t>określonych w § 2 ust. 1 niniejszej umowy i</w:t>
      </w:r>
      <w:r w:rsidRPr="00EA7779">
        <w:rPr>
          <w:rFonts w:ascii="Arial" w:hAnsi="Arial" w:cs="Arial"/>
          <w:color w:val="000000" w:themeColor="text1"/>
          <w:sz w:val="18"/>
          <w:szCs w:val="18"/>
        </w:rPr>
        <w:t xml:space="preserve"> obmiarów </w:t>
      </w:r>
      <w:r w:rsidR="005C399D" w:rsidRPr="00EA7779">
        <w:rPr>
          <w:rFonts w:ascii="Arial" w:hAnsi="Arial" w:cs="Arial"/>
          <w:color w:val="000000" w:themeColor="text1"/>
          <w:sz w:val="18"/>
          <w:szCs w:val="18"/>
        </w:rPr>
        <w:t xml:space="preserve">faktycznie </w:t>
      </w:r>
      <w:r w:rsidRPr="00EA7779">
        <w:rPr>
          <w:rFonts w:ascii="Arial" w:hAnsi="Arial" w:cs="Arial"/>
          <w:color w:val="000000" w:themeColor="text1"/>
          <w:sz w:val="18"/>
          <w:szCs w:val="18"/>
        </w:rPr>
        <w:t>wykonanych robót.</w:t>
      </w:r>
    </w:p>
    <w:p w:rsidR="00F7758F" w:rsidRPr="00EA7779" w:rsidRDefault="00F7758F" w:rsidP="00343AA2">
      <w:pPr>
        <w:autoSpaceDE w:val="0"/>
        <w:autoSpaceDN w:val="0"/>
        <w:adjustRightInd w:val="0"/>
        <w:jc w:val="center"/>
        <w:rPr>
          <w:rFonts w:ascii="Arial" w:hAnsi="Arial" w:cs="Arial"/>
          <w:b/>
          <w:bCs/>
          <w:color w:val="000000" w:themeColor="text1"/>
          <w:sz w:val="18"/>
          <w:szCs w:val="18"/>
          <w:lang w:eastAsia="en-US"/>
        </w:rPr>
      </w:pPr>
      <w:r w:rsidRPr="00EA7779">
        <w:rPr>
          <w:rFonts w:ascii="Arial" w:hAnsi="Arial" w:cs="Arial"/>
          <w:b/>
          <w:bCs/>
          <w:color w:val="000000" w:themeColor="text1"/>
          <w:sz w:val="18"/>
          <w:szCs w:val="18"/>
          <w:lang w:eastAsia="en-US"/>
        </w:rPr>
        <w:t>§ 3</w:t>
      </w:r>
    </w:p>
    <w:p w:rsidR="00F7758F" w:rsidRPr="00EA7779" w:rsidRDefault="00F7758F" w:rsidP="00343AA2">
      <w:pPr>
        <w:ind w:left="340"/>
        <w:jc w:val="center"/>
        <w:rPr>
          <w:rFonts w:ascii="Arial" w:hAnsi="Arial" w:cs="Arial"/>
          <w:b/>
          <w:color w:val="000000" w:themeColor="text1"/>
          <w:sz w:val="18"/>
          <w:szCs w:val="18"/>
        </w:rPr>
      </w:pPr>
      <w:r w:rsidRPr="00EA7779">
        <w:rPr>
          <w:rFonts w:ascii="Arial" w:hAnsi="Arial" w:cs="Arial"/>
          <w:b/>
          <w:color w:val="000000" w:themeColor="text1"/>
          <w:sz w:val="18"/>
          <w:szCs w:val="18"/>
        </w:rPr>
        <w:t>Warunki realizacji prac przez podwykonawców</w:t>
      </w:r>
    </w:p>
    <w:p w:rsidR="00DF7BF9" w:rsidRPr="00EA7779" w:rsidRDefault="00DF7BF9" w:rsidP="00DF7BF9">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DF7BF9" w:rsidRPr="00EA7779" w:rsidRDefault="00DF7BF9" w:rsidP="00DF7BF9">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Podwykonawca(cy) oraz dalszy(si) podwykonawca(cy) zgodnie z zawartą umową o podwykonawstwo, wykona(ją) następujące prace (części przedmiotu umowy): …………………………………………………….. </w:t>
      </w:r>
    </w:p>
    <w:p w:rsidR="00DF7BF9" w:rsidRPr="00EA7779" w:rsidRDefault="00DF7BF9" w:rsidP="00DF7BF9">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DF7BF9" w:rsidRPr="00EA7779" w:rsidRDefault="00DF7BF9" w:rsidP="00DF7BF9">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nazwy lub imiona i nazwiska oraz dane kontaktowe podwykonawców,</w:t>
      </w:r>
    </w:p>
    <w:p w:rsidR="00DF7BF9" w:rsidRPr="00EA7779" w:rsidRDefault="00DF7BF9" w:rsidP="00DF7BF9">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imiona i nazwiska osób wskazanych przez podwykonawców do kontaktu w sprawie realizowanych przez nich części przedmiotu umowy,</w:t>
      </w:r>
    </w:p>
    <w:p w:rsidR="00DF7BF9" w:rsidRPr="00EA7779" w:rsidRDefault="00DF7BF9" w:rsidP="00DF7BF9">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części przedmiotu umowy, których wykonanie zamierza powierzyć podwykonawcom.</w:t>
      </w:r>
    </w:p>
    <w:p w:rsidR="00DF7BF9" w:rsidRPr="00EA7779" w:rsidRDefault="00DF7BF9" w:rsidP="00DF7BF9">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DF7BF9" w:rsidRPr="00EA7779" w:rsidRDefault="00DF7BF9" w:rsidP="00DF7BF9">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rPr>
        <w:t>Jeżeli zmiana albo rezygnacja z podwykonawcy dotyczy podmiotu, na którego zasoby Wykonawca powoływał się, na zasadach określonych w art. 22a ust. 1 ustawy Pzp,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DF7BF9" w:rsidRPr="00EA7779" w:rsidRDefault="00DF7BF9" w:rsidP="00DF7BF9">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rPr>
        <w:t>Jeżeli powierzenie podwykonawcy wykonania części przedmiotu umowy następuje w trakcie jego realizacji, Wykonawca na żądanie Zamawiającego przedstawi oświadczenie, o którym mowa w art. 25a ust. 1 ustawy Pzp, lub oświadczenia lub dokumenty potwierdzające brak podstaw wykluczenia wobec tego podwykonawcy.</w:t>
      </w:r>
    </w:p>
    <w:p w:rsidR="00DF7BF9" w:rsidRPr="00EA7779" w:rsidRDefault="00DF7BF9" w:rsidP="00DF7BF9">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DF7BF9" w:rsidRPr="00EA7779" w:rsidRDefault="00DF7BF9" w:rsidP="00DF7BF9">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rPr>
        <w:t>Ust. 6 i 7 stosuje się odpowiednio wobec dalszych podwykonawców.</w:t>
      </w:r>
    </w:p>
    <w:p w:rsidR="00DF7BF9" w:rsidRPr="00EA7779" w:rsidRDefault="00DF7BF9" w:rsidP="00DF7BF9">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b/>
          <w:bCs/>
          <w:color w:val="000000" w:themeColor="text1"/>
          <w:sz w:val="18"/>
          <w:szCs w:val="18"/>
          <w:lang w:eastAsia="en-US"/>
        </w:rPr>
        <w:t>Podwykonawcy i dalsi podwykonawcy</w:t>
      </w:r>
      <w:r w:rsidRPr="00EA7779">
        <w:rPr>
          <w:rFonts w:ascii="Arial" w:hAnsi="Arial" w:cs="Arial"/>
          <w:color w:val="000000" w:themeColor="text1"/>
          <w:sz w:val="18"/>
          <w:szCs w:val="18"/>
          <w:lang w:eastAsia="en-US"/>
        </w:rPr>
        <w:t xml:space="preserve">. </w:t>
      </w:r>
    </w:p>
    <w:p w:rsidR="00F91732" w:rsidRPr="00EA7779" w:rsidRDefault="00F91732" w:rsidP="00F91732">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EA7779">
        <w:rPr>
          <w:rFonts w:ascii="Arial" w:hAnsi="Arial" w:cs="Arial"/>
          <w:b/>
          <w:bCs/>
          <w:color w:val="000000" w:themeColor="text1"/>
          <w:sz w:val="18"/>
          <w:szCs w:val="18"/>
          <w:lang w:eastAsia="en-US"/>
        </w:rPr>
        <w:t xml:space="preserve">Umowa z podwykonawcą i dalszym podwykonawcą: </w:t>
      </w:r>
    </w:p>
    <w:p w:rsidR="00F91732" w:rsidRPr="00EA7779" w:rsidRDefault="00F91732" w:rsidP="00F91732">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EA7779">
        <w:rPr>
          <w:rFonts w:ascii="Arial" w:hAnsi="Arial" w:cs="Arial"/>
          <w:color w:val="000000" w:themeColor="text1"/>
          <w:sz w:val="18"/>
          <w:szCs w:val="18"/>
          <w:vertAlign w:val="superscript"/>
          <w:lang w:eastAsia="en-US"/>
        </w:rPr>
        <w:t>1</w:t>
      </w:r>
      <w:r w:rsidRPr="00EA7779">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F91732" w:rsidRPr="00EA7779" w:rsidRDefault="00F91732" w:rsidP="00F91732">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F91732" w:rsidRPr="00EA7779" w:rsidRDefault="00F91732" w:rsidP="00F91732">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F91732" w:rsidRPr="00EA7779" w:rsidRDefault="00F91732" w:rsidP="00F91732">
      <w:pPr>
        <w:autoSpaceDE w:val="0"/>
        <w:autoSpaceDN w:val="0"/>
        <w:adjustRightInd w:val="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                     c1)   nie spełnia wymagań określonych w SIWZ; </w:t>
      </w:r>
    </w:p>
    <w:p w:rsidR="00F91732" w:rsidRPr="00EA7779" w:rsidRDefault="00F91732" w:rsidP="00F91732">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                    </w:t>
      </w:r>
      <w:r w:rsidR="007B31F0" w:rsidRPr="00EA7779">
        <w:rPr>
          <w:rFonts w:ascii="Arial" w:hAnsi="Arial" w:cs="Arial"/>
          <w:color w:val="000000" w:themeColor="text1"/>
          <w:sz w:val="18"/>
          <w:szCs w:val="18"/>
          <w:lang w:eastAsia="en-US"/>
        </w:rPr>
        <w:t xml:space="preserve"> c2)  </w:t>
      </w:r>
      <w:r w:rsidRPr="00EA7779">
        <w:rPr>
          <w:rFonts w:ascii="Arial" w:hAnsi="Arial" w:cs="Arial"/>
          <w:color w:val="000000" w:themeColor="text1"/>
          <w:sz w:val="18"/>
          <w:szCs w:val="18"/>
          <w:lang w:eastAsia="en-US"/>
        </w:rPr>
        <w:t xml:space="preserve">termin zapłaty wynagrodzenia podwykonawcy w umowie o podwykonawstwo jest dłuższy niż 30 dni od dnia doręczenia Wykonawcy faktury lub rachunku, potwierdzających wykonanie części zamówienia zleconej podwykonawcy; </w:t>
      </w:r>
    </w:p>
    <w:p w:rsidR="00F91732" w:rsidRPr="00EA7779" w:rsidRDefault="00F91732" w:rsidP="00F91732">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                     c3)  umowa z podwykonawcą o podwykonawstwo dotyczy innej części zamówienia niż wskazana </w:t>
      </w:r>
      <w:r w:rsidRPr="00EA7779">
        <w:rPr>
          <w:rFonts w:ascii="Arial" w:hAnsi="Arial" w:cs="Arial"/>
          <w:color w:val="000000" w:themeColor="text1"/>
          <w:sz w:val="18"/>
          <w:szCs w:val="18"/>
          <w:lang w:eastAsia="en-US"/>
        </w:rPr>
        <w:br/>
        <w:t xml:space="preserve">w ofercie bez wcześniejszego uzyskania zgody Zamawiającego na zmianę jej zakresu; </w:t>
      </w:r>
    </w:p>
    <w:p w:rsidR="00F91732" w:rsidRPr="00EA7779" w:rsidRDefault="00F91732" w:rsidP="00F91732">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                     c4) termin wykonania umowy o podwykonawstwo wykracza poza termin wykonania wskazany </w:t>
      </w:r>
      <w:r w:rsidRPr="00EA7779">
        <w:rPr>
          <w:rFonts w:ascii="Arial" w:hAnsi="Arial" w:cs="Arial"/>
          <w:color w:val="000000" w:themeColor="text1"/>
          <w:sz w:val="18"/>
          <w:szCs w:val="18"/>
          <w:lang w:eastAsia="en-US"/>
        </w:rPr>
        <w:br/>
        <w:t xml:space="preserve">w § 4 ust. </w:t>
      </w:r>
      <w:r w:rsidR="006349C1" w:rsidRPr="00EA7779">
        <w:rPr>
          <w:rFonts w:ascii="Arial" w:hAnsi="Arial" w:cs="Arial"/>
          <w:color w:val="000000" w:themeColor="text1"/>
          <w:sz w:val="18"/>
          <w:szCs w:val="18"/>
          <w:lang w:eastAsia="en-US"/>
        </w:rPr>
        <w:t>1</w:t>
      </w:r>
      <w:r w:rsidRPr="00EA7779">
        <w:rPr>
          <w:rFonts w:ascii="Arial" w:hAnsi="Arial" w:cs="Arial"/>
          <w:color w:val="000000" w:themeColor="text1"/>
          <w:sz w:val="18"/>
          <w:szCs w:val="18"/>
          <w:lang w:eastAsia="en-US"/>
        </w:rPr>
        <w:t xml:space="preserve"> niniejszej umowy; </w:t>
      </w:r>
    </w:p>
    <w:p w:rsidR="00F91732" w:rsidRPr="00EA7779" w:rsidRDefault="00F91732" w:rsidP="00F91732">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F91732" w:rsidRPr="00EA7779" w:rsidRDefault="00F91732" w:rsidP="00F91732">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F91732" w:rsidRPr="00EA7779" w:rsidRDefault="00F91732" w:rsidP="00F91732">
      <w:pPr>
        <w:autoSpaceDE w:val="0"/>
        <w:autoSpaceDN w:val="0"/>
        <w:adjustRightInd w:val="0"/>
        <w:ind w:left="1418" w:hanging="1418"/>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                     </w:t>
      </w:r>
      <w:r w:rsidR="002A2BE6" w:rsidRPr="00EA7779">
        <w:rPr>
          <w:rFonts w:ascii="Arial" w:hAnsi="Arial" w:cs="Arial"/>
          <w:color w:val="000000" w:themeColor="text1"/>
          <w:sz w:val="18"/>
          <w:szCs w:val="18"/>
          <w:lang w:eastAsia="en-US"/>
        </w:rPr>
        <w:t xml:space="preserve"> </w:t>
      </w:r>
      <w:r w:rsidRPr="00EA7779">
        <w:rPr>
          <w:rFonts w:ascii="Arial" w:hAnsi="Arial" w:cs="Arial"/>
          <w:color w:val="000000" w:themeColor="text1"/>
          <w:sz w:val="18"/>
          <w:szCs w:val="18"/>
          <w:lang w:eastAsia="en-US"/>
        </w:rPr>
        <w:t xml:space="preserve">c7)  umowa nie zawiera uregulowań dotyczących zawierania umów o podwykonawstwo z dalszymi podwykonawcami; </w:t>
      </w:r>
    </w:p>
    <w:p w:rsidR="00F91732" w:rsidRPr="00EA7779" w:rsidRDefault="00F91732" w:rsidP="00F91732">
      <w:pPr>
        <w:autoSpaceDE w:val="0"/>
        <w:autoSpaceDN w:val="0"/>
        <w:adjustRightInd w:val="0"/>
        <w:ind w:left="1418" w:hanging="1418"/>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                     c8)  w umowie nie wskazano numeru konta podwykonawcy;</w:t>
      </w:r>
    </w:p>
    <w:p w:rsidR="00F91732" w:rsidRPr="00EA7779" w:rsidRDefault="00F91732" w:rsidP="00F91732">
      <w:pPr>
        <w:autoSpaceDE w:val="0"/>
        <w:autoSpaceDN w:val="0"/>
        <w:adjustRightInd w:val="0"/>
        <w:ind w:left="1418" w:hanging="1418"/>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                     c9)  </w:t>
      </w:r>
      <w:r w:rsidR="00B57C66" w:rsidRPr="00EA7779">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Pr="00EA7779">
        <w:rPr>
          <w:rFonts w:ascii="Arial" w:hAnsi="Arial" w:cs="Arial"/>
          <w:color w:val="000000" w:themeColor="text1"/>
          <w:sz w:val="18"/>
          <w:szCs w:val="18"/>
          <w:lang w:eastAsia="en-US"/>
        </w:rPr>
        <w:t>.</w:t>
      </w:r>
    </w:p>
    <w:p w:rsidR="00F91732" w:rsidRPr="00EA7779" w:rsidRDefault="00F91732" w:rsidP="00F91732">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lastRenderedPageBreak/>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F91732" w:rsidRPr="00EA7779" w:rsidRDefault="00F91732" w:rsidP="00F91732">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EA7779">
        <w:rPr>
          <w:rFonts w:ascii="Arial" w:hAnsi="Arial" w:cs="Arial"/>
          <w:bCs/>
          <w:color w:val="000000" w:themeColor="text1"/>
          <w:sz w:val="18"/>
          <w:szCs w:val="18"/>
          <w:lang w:eastAsia="en-US"/>
        </w:rPr>
        <w:t>7</w:t>
      </w:r>
      <w:r w:rsidRPr="00EA7779">
        <w:rPr>
          <w:rFonts w:ascii="Arial" w:hAnsi="Arial" w:cs="Arial"/>
          <w:b/>
          <w:bCs/>
          <w:color w:val="000000" w:themeColor="text1"/>
          <w:sz w:val="18"/>
          <w:szCs w:val="18"/>
          <w:lang w:eastAsia="en-US"/>
        </w:rPr>
        <w:t xml:space="preserve"> </w:t>
      </w:r>
      <w:r w:rsidRPr="00EA7779">
        <w:rPr>
          <w:rFonts w:ascii="Arial" w:hAnsi="Arial" w:cs="Arial"/>
          <w:color w:val="000000" w:themeColor="text1"/>
          <w:sz w:val="18"/>
          <w:szCs w:val="18"/>
          <w:lang w:eastAsia="en-US"/>
        </w:rPr>
        <w:t xml:space="preserve">dni od dnia jej zawarcia. </w:t>
      </w:r>
    </w:p>
    <w:p w:rsidR="00F91732" w:rsidRPr="00EA7779" w:rsidRDefault="00F91732" w:rsidP="00F91732">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F91732" w:rsidRPr="00EA7779" w:rsidRDefault="00F91732" w:rsidP="00F91732">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F91732" w:rsidRPr="00EA7779" w:rsidRDefault="00F91732" w:rsidP="00F91732">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EA7779">
        <w:rPr>
          <w:rFonts w:ascii="Arial" w:hAnsi="Arial" w:cs="Arial"/>
          <w:color w:val="000000" w:themeColor="text1"/>
          <w:sz w:val="18"/>
          <w:szCs w:val="18"/>
          <w:lang w:eastAsia="en-US"/>
        </w:rPr>
        <w:br/>
        <w:t xml:space="preserve">o podwykonawstwo, której przedmiotem są roboty budowlane, 7-dniowy termin, o którym mowa powyżej liczy się od nowa od dnia przedstawienia poprawionego projektu lub umowy. </w:t>
      </w:r>
    </w:p>
    <w:p w:rsidR="00F91732" w:rsidRPr="00EA7779" w:rsidRDefault="00F91732" w:rsidP="00F91732">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EA7779">
        <w:rPr>
          <w:rFonts w:ascii="Arial" w:hAnsi="Arial" w:cs="Arial"/>
          <w:bCs/>
          <w:color w:val="000000" w:themeColor="text1"/>
          <w:sz w:val="18"/>
          <w:szCs w:val="18"/>
          <w:lang w:eastAsia="en-US"/>
        </w:rPr>
        <w:t>7</w:t>
      </w:r>
      <w:r w:rsidRPr="00EA7779">
        <w:rPr>
          <w:rFonts w:ascii="Arial" w:hAnsi="Arial" w:cs="Arial"/>
          <w:b/>
          <w:bCs/>
          <w:color w:val="000000" w:themeColor="text1"/>
          <w:sz w:val="18"/>
          <w:szCs w:val="18"/>
          <w:lang w:eastAsia="en-US"/>
        </w:rPr>
        <w:t xml:space="preserve"> </w:t>
      </w:r>
      <w:r w:rsidRPr="00EA7779">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F91732" w:rsidRPr="00EA7779" w:rsidRDefault="00F91732" w:rsidP="00F91732">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Jeżeli termin zapłaty wynagrodzenia podwykonawcy w umowie o podwykonawstwo jest dłuższy niż </w:t>
      </w:r>
      <w:r w:rsidRPr="00EA7779">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EA7779">
        <w:rPr>
          <w:rFonts w:ascii="Arial" w:hAnsi="Arial" w:cs="Arial"/>
          <w:color w:val="000000" w:themeColor="text1"/>
          <w:sz w:val="18"/>
          <w:szCs w:val="18"/>
          <w:lang w:eastAsia="en-US"/>
        </w:rPr>
        <w:br/>
        <w:t xml:space="preserve">do doprowadzenia do zmiany tej umowy w terminie nie dłuższym niż 3 dni od wezwania, pod rygorem wystąpienia o zapłatę kary umownej. </w:t>
      </w:r>
    </w:p>
    <w:p w:rsidR="00F91732" w:rsidRPr="00EA7779" w:rsidRDefault="00F91732" w:rsidP="00F91732">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Kopie umów o podwykonawstwo poświadcza za zgodność z oryginałem przedkładający. </w:t>
      </w:r>
    </w:p>
    <w:p w:rsidR="00F91732" w:rsidRPr="00EA7779" w:rsidRDefault="00F91732" w:rsidP="00F91732">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F91732" w:rsidRPr="00EA7779" w:rsidRDefault="00F91732" w:rsidP="00F91732">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EA7779">
        <w:rPr>
          <w:rFonts w:ascii="Arial" w:hAnsi="Arial" w:cs="Arial"/>
          <w:b/>
          <w:bCs/>
          <w:color w:val="000000" w:themeColor="text1"/>
          <w:sz w:val="18"/>
          <w:szCs w:val="18"/>
          <w:lang w:eastAsia="en-US"/>
        </w:rPr>
        <w:t xml:space="preserve">Płatności: </w:t>
      </w:r>
    </w:p>
    <w:p w:rsidR="00F91732" w:rsidRPr="00EA7779" w:rsidRDefault="00F91732" w:rsidP="00F91732">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F91732" w:rsidRPr="00EA7779" w:rsidRDefault="00F91732" w:rsidP="00F91732">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F91732" w:rsidRPr="00EA7779" w:rsidRDefault="00F91732" w:rsidP="00F91732">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Wynagrodzenie, o którym mowa w lit. b),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F91732" w:rsidRPr="00EA7779" w:rsidRDefault="00F91732" w:rsidP="00F91732">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F91732" w:rsidRPr="00EA7779" w:rsidRDefault="00F91732" w:rsidP="00F91732">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Pzp). </w:t>
      </w:r>
    </w:p>
    <w:p w:rsidR="00F91732" w:rsidRPr="00EA7779" w:rsidRDefault="00F91732" w:rsidP="00F91732">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 przypadku zgłoszenia we wskazanym terminie uwag, o których mowa w lit. e), Zamawiający może: </w:t>
      </w:r>
    </w:p>
    <w:p w:rsidR="00F91732" w:rsidRPr="00EA7779" w:rsidRDefault="00F91732" w:rsidP="00F91732">
      <w:pPr>
        <w:autoSpaceDE w:val="0"/>
        <w:autoSpaceDN w:val="0"/>
        <w:adjustRightInd w:val="0"/>
        <w:ind w:left="1560" w:hanging="1418"/>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F91732" w:rsidRPr="00EA7779" w:rsidRDefault="00F91732" w:rsidP="00F91732">
      <w:pPr>
        <w:autoSpaceDE w:val="0"/>
        <w:autoSpaceDN w:val="0"/>
        <w:adjustRightInd w:val="0"/>
        <w:ind w:left="1560" w:hanging="426"/>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f2)   złożyć do depozytu sądowego kwotę potrzebną na pokrycie wynagrodzenia podwykonawcy </w:t>
      </w:r>
      <w:r w:rsidRPr="00EA7779">
        <w:rPr>
          <w:rFonts w:ascii="Arial" w:hAnsi="Arial" w:cs="Arial"/>
          <w:color w:val="000000" w:themeColor="text1"/>
          <w:sz w:val="18"/>
          <w:szCs w:val="18"/>
          <w:lang w:eastAsia="en-US"/>
        </w:rPr>
        <w:br/>
        <w:t xml:space="preserve">lub dalszego podwykonawcy w przypadku istnienia zasadniczej wątpliwości Zamawiającego </w:t>
      </w:r>
      <w:r w:rsidRPr="00EA7779">
        <w:rPr>
          <w:rFonts w:ascii="Arial" w:hAnsi="Arial" w:cs="Arial"/>
          <w:color w:val="000000" w:themeColor="text1"/>
          <w:sz w:val="18"/>
          <w:szCs w:val="18"/>
          <w:lang w:eastAsia="en-US"/>
        </w:rPr>
        <w:br/>
        <w:t>co do wysokości należnej zapłaty lub podmiotu, któremu płatność się należy, albo</w:t>
      </w:r>
    </w:p>
    <w:p w:rsidR="00F91732" w:rsidRPr="00EA7779" w:rsidRDefault="00F91732" w:rsidP="00F91732">
      <w:pPr>
        <w:autoSpaceDE w:val="0"/>
        <w:autoSpaceDN w:val="0"/>
        <w:adjustRightInd w:val="0"/>
        <w:ind w:left="1560" w:hanging="426"/>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F91732" w:rsidRPr="00EA7779" w:rsidRDefault="00F91732" w:rsidP="00F91732">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F91732" w:rsidRPr="00EA7779" w:rsidRDefault="00F91732" w:rsidP="00F91732">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F91732" w:rsidRPr="00EA7779" w:rsidRDefault="00F91732" w:rsidP="00F91732">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lastRenderedPageBreak/>
        <w:t xml:space="preserve">Zlecenie części prac podwykonawcy(com) nie zmienia zobowiązań Wykonawcy wobec Zamawiającego do wykonania prac powierzonych podwykonawcy(com). </w:t>
      </w:r>
    </w:p>
    <w:p w:rsidR="00F91732" w:rsidRPr="00EA7779" w:rsidRDefault="00F91732" w:rsidP="00F91732">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Wykonawca jest odpowiedzialny za działania lub zaniechania podwykonawcy(</w:t>
      </w:r>
      <w:proofErr w:type="spellStart"/>
      <w:r w:rsidRPr="00EA7779">
        <w:rPr>
          <w:rFonts w:ascii="Arial" w:hAnsi="Arial" w:cs="Arial"/>
          <w:color w:val="000000" w:themeColor="text1"/>
          <w:sz w:val="18"/>
          <w:szCs w:val="18"/>
          <w:lang w:eastAsia="en-US"/>
        </w:rPr>
        <w:t>ców</w:t>
      </w:r>
      <w:proofErr w:type="spellEnd"/>
      <w:r w:rsidRPr="00EA7779">
        <w:rPr>
          <w:rFonts w:ascii="Arial" w:hAnsi="Arial" w:cs="Arial"/>
          <w:color w:val="000000" w:themeColor="text1"/>
          <w:sz w:val="18"/>
          <w:szCs w:val="18"/>
          <w:lang w:eastAsia="en-US"/>
        </w:rPr>
        <w:t xml:space="preserve">), jak za działania </w:t>
      </w:r>
      <w:r w:rsidRPr="00EA7779">
        <w:rPr>
          <w:rFonts w:ascii="Arial" w:hAnsi="Arial" w:cs="Arial"/>
          <w:color w:val="000000" w:themeColor="text1"/>
          <w:sz w:val="18"/>
          <w:szCs w:val="18"/>
          <w:lang w:eastAsia="en-US"/>
        </w:rPr>
        <w:br/>
        <w:t xml:space="preserve">lub zaniechania własne. </w:t>
      </w:r>
    </w:p>
    <w:p w:rsidR="00F91732" w:rsidRPr="00EA7779" w:rsidRDefault="00F91732" w:rsidP="00F91732">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Wykonawca jest zobowiązany do należytego wykonywania umowy zawartej przez siebie </w:t>
      </w:r>
      <w:r w:rsidRPr="00EA7779">
        <w:rPr>
          <w:rFonts w:ascii="Arial" w:hAnsi="Arial" w:cs="Arial"/>
          <w:color w:val="000000" w:themeColor="text1"/>
          <w:sz w:val="18"/>
          <w:szCs w:val="18"/>
          <w:lang w:eastAsia="en-US"/>
        </w:rPr>
        <w:br/>
        <w:t xml:space="preserve">z podwykonawcą. </w:t>
      </w:r>
    </w:p>
    <w:p w:rsidR="00F91732" w:rsidRPr="00EA7779" w:rsidRDefault="00F91732" w:rsidP="00F91732">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Na roboty wykonane przez podwykonawców gwarancji i rękojmi udziela Wykonawca. </w:t>
      </w:r>
    </w:p>
    <w:p w:rsidR="00F7758F" w:rsidRPr="00EA7779" w:rsidRDefault="00F7758F" w:rsidP="00343AA2">
      <w:pPr>
        <w:autoSpaceDE w:val="0"/>
        <w:autoSpaceDN w:val="0"/>
        <w:adjustRightInd w:val="0"/>
        <w:ind w:left="360"/>
        <w:jc w:val="center"/>
        <w:rPr>
          <w:rFonts w:ascii="Arial" w:hAnsi="Arial" w:cs="Arial"/>
          <w:b/>
          <w:bCs/>
          <w:color w:val="000000" w:themeColor="text1"/>
          <w:sz w:val="18"/>
          <w:szCs w:val="18"/>
          <w:lang w:eastAsia="en-US"/>
        </w:rPr>
      </w:pPr>
    </w:p>
    <w:p w:rsidR="00F7758F" w:rsidRPr="00EA7779" w:rsidRDefault="00F7758F" w:rsidP="00E64269">
      <w:pPr>
        <w:autoSpaceDE w:val="0"/>
        <w:autoSpaceDN w:val="0"/>
        <w:adjustRightInd w:val="0"/>
        <w:jc w:val="center"/>
        <w:rPr>
          <w:rFonts w:ascii="Arial" w:hAnsi="Arial" w:cs="Arial"/>
          <w:b/>
          <w:bCs/>
          <w:color w:val="000000" w:themeColor="text1"/>
          <w:sz w:val="18"/>
          <w:szCs w:val="18"/>
          <w:lang w:eastAsia="en-US"/>
        </w:rPr>
      </w:pPr>
      <w:r w:rsidRPr="00EA7779">
        <w:rPr>
          <w:rFonts w:ascii="Arial" w:hAnsi="Arial" w:cs="Arial"/>
          <w:b/>
          <w:bCs/>
          <w:color w:val="000000" w:themeColor="text1"/>
          <w:sz w:val="18"/>
          <w:szCs w:val="18"/>
          <w:lang w:eastAsia="en-US"/>
        </w:rPr>
        <w:t>§ 4</w:t>
      </w:r>
    </w:p>
    <w:p w:rsidR="00F7758F" w:rsidRPr="00EA7779" w:rsidRDefault="00F7758F" w:rsidP="00343AA2">
      <w:pPr>
        <w:jc w:val="center"/>
        <w:rPr>
          <w:rFonts w:ascii="Arial" w:hAnsi="Arial" w:cs="Arial"/>
          <w:b/>
          <w:color w:val="000000" w:themeColor="text1"/>
          <w:sz w:val="18"/>
          <w:szCs w:val="18"/>
        </w:rPr>
      </w:pPr>
      <w:r w:rsidRPr="00EA7779">
        <w:rPr>
          <w:rFonts w:ascii="Arial" w:hAnsi="Arial" w:cs="Arial"/>
          <w:b/>
          <w:color w:val="000000" w:themeColor="text1"/>
          <w:sz w:val="18"/>
          <w:szCs w:val="18"/>
        </w:rPr>
        <w:t>Termin realizacji</w:t>
      </w:r>
    </w:p>
    <w:p w:rsidR="00F7758F" w:rsidRPr="00EA7779" w:rsidRDefault="00F7758F" w:rsidP="008D21D1">
      <w:pPr>
        <w:numPr>
          <w:ilvl w:val="0"/>
          <w:numId w:val="30"/>
        </w:numPr>
        <w:tabs>
          <w:tab w:val="clear" w:pos="720"/>
          <w:tab w:val="num" w:pos="360"/>
        </w:tabs>
        <w:overflowPunct w:val="0"/>
        <w:autoSpaceDE w:val="0"/>
        <w:autoSpaceDN w:val="0"/>
        <w:adjustRightInd w:val="0"/>
        <w:ind w:left="360"/>
        <w:jc w:val="both"/>
        <w:textAlignment w:val="baseline"/>
        <w:rPr>
          <w:rFonts w:ascii="Arial" w:hAnsi="Arial" w:cs="Arial"/>
          <w:b/>
          <w:color w:val="000000" w:themeColor="text1"/>
          <w:sz w:val="18"/>
          <w:szCs w:val="18"/>
        </w:rPr>
      </w:pPr>
      <w:r w:rsidRPr="00EA7779">
        <w:rPr>
          <w:rFonts w:ascii="Arial" w:hAnsi="Arial" w:cs="Arial"/>
          <w:color w:val="000000" w:themeColor="text1"/>
          <w:sz w:val="18"/>
          <w:szCs w:val="18"/>
        </w:rPr>
        <w:t xml:space="preserve">Wymagany termin realizacji przedmiotu umowy: </w:t>
      </w:r>
      <w:r w:rsidRPr="00EA7779">
        <w:rPr>
          <w:rFonts w:ascii="Arial" w:hAnsi="Arial" w:cs="Arial"/>
          <w:b/>
          <w:color w:val="000000" w:themeColor="text1"/>
          <w:sz w:val="18"/>
          <w:szCs w:val="18"/>
          <w:u w:val="single"/>
        </w:rPr>
        <w:t xml:space="preserve">od  dnia </w:t>
      </w:r>
      <w:r w:rsidR="00DF7BF9" w:rsidRPr="00EA7779">
        <w:rPr>
          <w:rFonts w:ascii="Arial" w:hAnsi="Arial" w:cs="Arial"/>
          <w:b/>
          <w:color w:val="000000" w:themeColor="text1"/>
          <w:sz w:val="18"/>
          <w:szCs w:val="18"/>
          <w:u w:val="single"/>
        </w:rPr>
        <w:t>zawarcia</w:t>
      </w:r>
      <w:r w:rsidRPr="00EA7779">
        <w:rPr>
          <w:rFonts w:ascii="Arial" w:hAnsi="Arial" w:cs="Arial"/>
          <w:b/>
          <w:color w:val="000000" w:themeColor="text1"/>
          <w:sz w:val="18"/>
          <w:szCs w:val="18"/>
          <w:u w:val="single"/>
        </w:rPr>
        <w:t xml:space="preserve"> umowy</w:t>
      </w:r>
      <w:r w:rsidRPr="00EA7779">
        <w:rPr>
          <w:rFonts w:ascii="Arial" w:hAnsi="Arial" w:cs="Arial"/>
          <w:color w:val="000000" w:themeColor="text1"/>
          <w:sz w:val="18"/>
          <w:szCs w:val="18"/>
          <w:u w:val="single"/>
        </w:rPr>
        <w:t xml:space="preserve"> </w:t>
      </w:r>
      <w:r w:rsidRPr="00EA7779">
        <w:rPr>
          <w:rFonts w:ascii="Arial" w:hAnsi="Arial" w:cs="Arial"/>
          <w:b/>
          <w:color w:val="000000" w:themeColor="text1"/>
          <w:sz w:val="18"/>
          <w:szCs w:val="18"/>
          <w:u w:val="single"/>
        </w:rPr>
        <w:t xml:space="preserve">do dnia </w:t>
      </w:r>
      <w:r w:rsidR="00DF7BF9" w:rsidRPr="00EA7779">
        <w:rPr>
          <w:rFonts w:ascii="Arial" w:hAnsi="Arial" w:cs="Arial"/>
          <w:b/>
          <w:color w:val="000000" w:themeColor="text1"/>
          <w:sz w:val="18"/>
          <w:szCs w:val="18"/>
          <w:u w:val="single"/>
        </w:rPr>
        <w:t>…………..</w:t>
      </w:r>
      <w:r w:rsidRPr="00EA7779">
        <w:rPr>
          <w:rFonts w:ascii="Arial" w:hAnsi="Arial" w:cs="Arial"/>
          <w:b/>
          <w:color w:val="000000" w:themeColor="text1"/>
          <w:sz w:val="18"/>
          <w:szCs w:val="18"/>
          <w:u w:val="single"/>
        </w:rPr>
        <w:t xml:space="preserve">.  </w:t>
      </w:r>
    </w:p>
    <w:p w:rsidR="00F7758F" w:rsidRPr="00EA7779" w:rsidRDefault="00F7758F" w:rsidP="008D21D1">
      <w:pPr>
        <w:numPr>
          <w:ilvl w:val="0"/>
          <w:numId w:val="30"/>
        </w:numPr>
        <w:tabs>
          <w:tab w:val="clear" w:pos="720"/>
        </w:tabs>
        <w:ind w:left="360"/>
        <w:jc w:val="both"/>
        <w:rPr>
          <w:rFonts w:ascii="Arial" w:hAnsi="Arial" w:cs="Arial"/>
          <w:color w:val="000000" w:themeColor="text1"/>
          <w:sz w:val="18"/>
          <w:szCs w:val="18"/>
        </w:rPr>
      </w:pPr>
      <w:r w:rsidRPr="00EA7779">
        <w:rPr>
          <w:rFonts w:ascii="Arial" w:hAnsi="Arial" w:cs="Arial"/>
          <w:color w:val="000000" w:themeColor="text1"/>
          <w:sz w:val="18"/>
          <w:szCs w:val="18"/>
        </w:rPr>
        <w:t>Realizacja umowy odbywać się będzie na podstawie pisemnych protokołów typowań przez osobę nadzorującą ze strony Zamawiającego.</w:t>
      </w:r>
    </w:p>
    <w:p w:rsidR="00F7758F" w:rsidRPr="00EA7779" w:rsidRDefault="00F7758F" w:rsidP="008D21D1">
      <w:pPr>
        <w:numPr>
          <w:ilvl w:val="0"/>
          <w:numId w:val="30"/>
        </w:numPr>
        <w:tabs>
          <w:tab w:val="clear" w:pos="720"/>
        </w:tabs>
        <w:ind w:left="360"/>
        <w:jc w:val="both"/>
        <w:rPr>
          <w:rFonts w:ascii="Arial" w:hAnsi="Arial" w:cs="Arial"/>
          <w:color w:val="000000" w:themeColor="text1"/>
          <w:sz w:val="18"/>
          <w:szCs w:val="18"/>
        </w:rPr>
      </w:pPr>
      <w:r w:rsidRPr="00EA7779">
        <w:rPr>
          <w:rFonts w:ascii="Arial" w:hAnsi="Arial" w:cs="Arial"/>
          <w:color w:val="000000" w:themeColor="text1"/>
          <w:sz w:val="18"/>
          <w:szCs w:val="18"/>
        </w:rPr>
        <w:t xml:space="preserve">O terminach przekazania terenu robót – podpisania protokołów typowań Wykonawca będzie zawiadamiany pisemnie lub za pomocą środków komunikacji elektronicznej (faks, mail) przez Zamawiającego z </w:t>
      </w:r>
      <w:r w:rsidR="005E1D8C" w:rsidRPr="00EA7779">
        <w:rPr>
          <w:rFonts w:ascii="Arial" w:hAnsi="Arial" w:cs="Arial"/>
          <w:b/>
          <w:color w:val="000000" w:themeColor="text1"/>
          <w:sz w:val="18"/>
          <w:szCs w:val="18"/>
        </w:rPr>
        <w:t>2-</w:t>
      </w:r>
      <w:r w:rsidRPr="00EA7779">
        <w:rPr>
          <w:rFonts w:ascii="Arial" w:hAnsi="Arial" w:cs="Arial"/>
          <w:b/>
          <w:color w:val="000000" w:themeColor="text1"/>
          <w:sz w:val="18"/>
          <w:szCs w:val="18"/>
        </w:rPr>
        <w:t>dniowym</w:t>
      </w:r>
      <w:r w:rsidRPr="00EA7779">
        <w:rPr>
          <w:rFonts w:ascii="Arial" w:hAnsi="Arial" w:cs="Arial"/>
          <w:color w:val="000000" w:themeColor="text1"/>
          <w:sz w:val="18"/>
          <w:szCs w:val="18"/>
        </w:rPr>
        <w:t xml:space="preserve"> wyprzedzeniem.</w:t>
      </w:r>
    </w:p>
    <w:p w:rsidR="00F7758F" w:rsidRPr="00EA7779" w:rsidRDefault="00F7758F" w:rsidP="008D21D1">
      <w:pPr>
        <w:numPr>
          <w:ilvl w:val="0"/>
          <w:numId w:val="30"/>
        </w:numPr>
        <w:tabs>
          <w:tab w:val="clear" w:pos="720"/>
        </w:tabs>
        <w:ind w:left="360"/>
        <w:jc w:val="both"/>
        <w:rPr>
          <w:rFonts w:ascii="Arial" w:hAnsi="Arial" w:cs="Arial"/>
          <w:color w:val="000000" w:themeColor="text1"/>
          <w:sz w:val="18"/>
          <w:szCs w:val="18"/>
        </w:rPr>
      </w:pPr>
      <w:r w:rsidRPr="00EA7779">
        <w:rPr>
          <w:rFonts w:ascii="Arial" w:hAnsi="Arial" w:cs="Arial"/>
          <w:color w:val="000000" w:themeColor="text1"/>
          <w:sz w:val="18"/>
          <w:szCs w:val="18"/>
        </w:rPr>
        <w:t>Poszczególne protokoły typowań będą zawierały zakres rzeczowy, termin przekazania terenu robót,  termin rozpoczęcia i termin zakończenia robót.</w:t>
      </w:r>
    </w:p>
    <w:p w:rsidR="00F7758F" w:rsidRPr="00EA7779" w:rsidRDefault="00F7758F" w:rsidP="008D21D1">
      <w:pPr>
        <w:numPr>
          <w:ilvl w:val="0"/>
          <w:numId w:val="30"/>
        </w:numPr>
        <w:tabs>
          <w:tab w:val="clear" w:pos="720"/>
        </w:tabs>
        <w:ind w:left="360"/>
        <w:jc w:val="both"/>
        <w:rPr>
          <w:rFonts w:ascii="Arial" w:hAnsi="Arial" w:cs="Arial"/>
          <w:color w:val="000000" w:themeColor="text1"/>
          <w:sz w:val="18"/>
          <w:szCs w:val="18"/>
        </w:rPr>
      </w:pPr>
      <w:r w:rsidRPr="00EA7779">
        <w:rPr>
          <w:rFonts w:ascii="Arial" w:hAnsi="Arial" w:cs="Arial"/>
          <w:color w:val="000000" w:themeColor="text1"/>
          <w:sz w:val="18"/>
          <w:szCs w:val="18"/>
        </w:rPr>
        <w:t>Harmonogram robót ustalany będzie na bieżąco z zastrzeżeniem, iż Wykonawca winien rozpocząć prace w terminie do 2 dni od dnia przekazania protokołu typowania.</w:t>
      </w:r>
    </w:p>
    <w:p w:rsidR="00F7758F" w:rsidRPr="00EA7779" w:rsidRDefault="00F7758F" w:rsidP="00515D11">
      <w:pPr>
        <w:autoSpaceDE w:val="0"/>
        <w:autoSpaceDN w:val="0"/>
        <w:adjustRightInd w:val="0"/>
        <w:jc w:val="center"/>
        <w:rPr>
          <w:rFonts w:ascii="Arial" w:hAnsi="Arial" w:cs="Arial"/>
          <w:b/>
          <w:bCs/>
          <w:color w:val="000000" w:themeColor="text1"/>
          <w:sz w:val="18"/>
          <w:szCs w:val="18"/>
          <w:lang w:eastAsia="en-US"/>
        </w:rPr>
      </w:pPr>
    </w:p>
    <w:p w:rsidR="00F7758F" w:rsidRPr="00EA7779" w:rsidRDefault="00F7758F" w:rsidP="00E64269">
      <w:pPr>
        <w:autoSpaceDE w:val="0"/>
        <w:autoSpaceDN w:val="0"/>
        <w:adjustRightInd w:val="0"/>
        <w:jc w:val="center"/>
        <w:rPr>
          <w:rFonts w:ascii="Arial" w:hAnsi="Arial" w:cs="Arial"/>
          <w:color w:val="000000" w:themeColor="text1"/>
          <w:sz w:val="18"/>
          <w:szCs w:val="18"/>
          <w:lang w:eastAsia="en-US"/>
        </w:rPr>
      </w:pPr>
      <w:r w:rsidRPr="00EA7779">
        <w:rPr>
          <w:rFonts w:ascii="Arial" w:hAnsi="Arial" w:cs="Arial"/>
          <w:b/>
          <w:bCs/>
          <w:color w:val="000000" w:themeColor="text1"/>
          <w:sz w:val="18"/>
          <w:szCs w:val="18"/>
          <w:lang w:eastAsia="en-US"/>
        </w:rPr>
        <w:t>§ 5</w:t>
      </w:r>
    </w:p>
    <w:p w:rsidR="00F7758F" w:rsidRPr="00EA7779" w:rsidRDefault="00F7758F" w:rsidP="00343AA2">
      <w:pPr>
        <w:jc w:val="center"/>
        <w:rPr>
          <w:rFonts w:ascii="Arial" w:hAnsi="Arial" w:cs="Arial"/>
          <w:b/>
          <w:color w:val="000000" w:themeColor="text1"/>
          <w:sz w:val="18"/>
          <w:szCs w:val="18"/>
        </w:rPr>
      </w:pPr>
      <w:r w:rsidRPr="00EA7779">
        <w:rPr>
          <w:rFonts w:ascii="Arial" w:hAnsi="Arial" w:cs="Arial"/>
          <w:b/>
          <w:color w:val="000000" w:themeColor="text1"/>
          <w:sz w:val="18"/>
          <w:szCs w:val="18"/>
        </w:rPr>
        <w:t>Przedstawiciele stron</w:t>
      </w:r>
    </w:p>
    <w:p w:rsidR="000D6999" w:rsidRPr="00EA7779" w:rsidRDefault="00F91732" w:rsidP="000D6999">
      <w:pPr>
        <w:numPr>
          <w:ilvl w:val="0"/>
          <w:numId w:val="21"/>
        </w:numPr>
        <w:tabs>
          <w:tab w:val="num" w:pos="360"/>
        </w:tabs>
        <w:ind w:left="360"/>
        <w:jc w:val="both"/>
        <w:rPr>
          <w:rFonts w:ascii="Arial" w:hAnsi="Arial" w:cs="Arial"/>
          <w:color w:val="000000" w:themeColor="text1"/>
          <w:sz w:val="18"/>
          <w:szCs w:val="18"/>
        </w:rPr>
      </w:pPr>
      <w:r w:rsidRPr="00EA7779">
        <w:rPr>
          <w:rFonts w:ascii="Arial" w:hAnsi="Arial" w:cs="Arial"/>
          <w:color w:val="000000" w:themeColor="text1"/>
          <w:sz w:val="18"/>
          <w:szCs w:val="18"/>
        </w:rPr>
        <w:t>Wykonawca ustanawia kierownika budowy w osobie: .................................................................................  inne osoby wskazane przez Wykonawcę:…………………………………….…………</w:t>
      </w:r>
    </w:p>
    <w:p w:rsidR="000D6999" w:rsidRPr="00EA7779" w:rsidRDefault="000D6999" w:rsidP="000D6999">
      <w:pPr>
        <w:numPr>
          <w:ilvl w:val="0"/>
          <w:numId w:val="21"/>
        </w:numPr>
        <w:tabs>
          <w:tab w:val="num" w:pos="426"/>
        </w:tabs>
        <w:ind w:left="360"/>
        <w:jc w:val="both"/>
        <w:rPr>
          <w:rFonts w:ascii="Arial" w:hAnsi="Arial" w:cs="Arial"/>
          <w:color w:val="000000" w:themeColor="text1"/>
          <w:sz w:val="18"/>
          <w:szCs w:val="18"/>
        </w:rPr>
      </w:pPr>
      <w:r w:rsidRPr="00EA7779">
        <w:rPr>
          <w:rFonts w:ascii="Arial" w:hAnsi="Arial" w:cs="Arial"/>
          <w:color w:val="000000" w:themeColor="text1"/>
          <w:sz w:val="18"/>
          <w:szCs w:val="18"/>
        </w:rPr>
        <w:t>Ze strony Zamawiającego nadzór nad tokiem prac sprawowany będzie przez ……………………………………………oraz …………………………………. .</w:t>
      </w:r>
    </w:p>
    <w:p w:rsidR="000D6999" w:rsidRPr="00EA7779" w:rsidRDefault="000D6999" w:rsidP="000D6999">
      <w:pPr>
        <w:numPr>
          <w:ilvl w:val="0"/>
          <w:numId w:val="21"/>
        </w:numPr>
        <w:tabs>
          <w:tab w:val="num" w:pos="426"/>
        </w:tabs>
        <w:ind w:left="360"/>
        <w:jc w:val="both"/>
        <w:rPr>
          <w:rFonts w:ascii="Arial" w:hAnsi="Arial" w:cs="Arial"/>
          <w:color w:val="000000" w:themeColor="text1"/>
          <w:sz w:val="18"/>
          <w:szCs w:val="18"/>
        </w:rPr>
      </w:pPr>
      <w:r w:rsidRPr="00EA7779">
        <w:rPr>
          <w:rFonts w:ascii="Arial" w:hAnsi="Arial" w:cs="Arial"/>
          <w:color w:val="000000" w:themeColor="text1"/>
          <w:sz w:val="18"/>
          <w:szCs w:val="18"/>
        </w:rPr>
        <w:t>………………………….…. wymieniony/-</w:t>
      </w:r>
      <w:proofErr w:type="spellStart"/>
      <w:r w:rsidRPr="00EA7779">
        <w:rPr>
          <w:rFonts w:ascii="Arial" w:hAnsi="Arial" w:cs="Arial"/>
          <w:color w:val="000000" w:themeColor="text1"/>
          <w:sz w:val="18"/>
          <w:szCs w:val="18"/>
        </w:rPr>
        <w:t>eni</w:t>
      </w:r>
      <w:proofErr w:type="spellEnd"/>
      <w:r w:rsidRPr="00EA7779">
        <w:rPr>
          <w:rFonts w:ascii="Arial" w:hAnsi="Arial" w:cs="Arial"/>
          <w:color w:val="000000" w:themeColor="text1"/>
          <w:sz w:val="18"/>
          <w:szCs w:val="18"/>
        </w:rPr>
        <w:t xml:space="preserve"> w ust. 2 upoważniony/-</w:t>
      </w:r>
      <w:proofErr w:type="spellStart"/>
      <w:r w:rsidRPr="00EA7779">
        <w:rPr>
          <w:rFonts w:ascii="Arial" w:hAnsi="Arial" w:cs="Arial"/>
          <w:color w:val="000000" w:themeColor="text1"/>
          <w:sz w:val="18"/>
          <w:szCs w:val="18"/>
        </w:rPr>
        <w:t>eni</w:t>
      </w:r>
      <w:proofErr w:type="spellEnd"/>
      <w:r w:rsidRPr="00EA7779">
        <w:rPr>
          <w:rFonts w:ascii="Arial" w:hAnsi="Arial" w:cs="Arial"/>
          <w:color w:val="000000" w:themeColor="text1"/>
          <w:sz w:val="18"/>
          <w:szCs w:val="18"/>
        </w:rPr>
        <w:t xml:space="preserve"> jest/ są z ramienia Zamawiającego do:</w:t>
      </w:r>
    </w:p>
    <w:p w:rsidR="000D6999" w:rsidRPr="00EA7779" w:rsidRDefault="000D6999" w:rsidP="000D6999">
      <w:pPr>
        <w:numPr>
          <w:ilvl w:val="0"/>
          <w:numId w:val="26"/>
        </w:numPr>
        <w:ind w:left="709" w:hanging="283"/>
        <w:jc w:val="both"/>
        <w:rPr>
          <w:rFonts w:ascii="Arial" w:hAnsi="Arial" w:cs="Arial"/>
          <w:color w:val="000000" w:themeColor="text1"/>
          <w:sz w:val="18"/>
          <w:szCs w:val="18"/>
        </w:rPr>
      </w:pPr>
      <w:r w:rsidRPr="00EA7779">
        <w:rPr>
          <w:rFonts w:ascii="Arial" w:hAnsi="Arial" w:cs="Arial"/>
          <w:color w:val="000000" w:themeColor="text1"/>
          <w:sz w:val="18"/>
          <w:szCs w:val="18"/>
        </w:rPr>
        <w:t>dokonywania ustaleń oraz do negocjowania z Wykonawcą ewentualnych zmian umowy, w rozumieniu art. 144 ustawy Pzp oraz § 1</w:t>
      </w:r>
      <w:r w:rsidR="008B4843">
        <w:rPr>
          <w:rFonts w:ascii="Arial" w:hAnsi="Arial" w:cs="Arial"/>
          <w:color w:val="000000" w:themeColor="text1"/>
          <w:sz w:val="18"/>
          <w:szCs w:val="18"/>
        </w:rPr>
        <w:t>4</w:t>
      </w:r>
      <w:r w:rsidRPr="00EA7779">
        <w:rPr>
          <w:rFonts w:ascii="Arial" w:hAnsi="Arial" w:cs="Arial"/>
          <w:color w:val="000000" w:themeColor="text1"/>
          <w:sz w:val="18"/>
          <w:szCs w:val="18"/>
        </w:rPr>
        <w:t xml:space="preserve"> niniejszej umowy. Powyższe nie uprawnia do składania pisemnych oświadczeń woli w zakresie zmian umowy, które to prawo zachowuje Zamawiający,</w:t>
      </w:r>
    </w:p>
    <w:p w:rsidR="000D6999" w:rsidRPr="00EA7779" w:rsidRDefault="000D6999" w:rsidP="000D6999">
      <w:pPr>
        <w:numPr>
          <w:ilvl w:val="0"/>
          <w:numId w:val="26"/>
        </w:numPr>
        <w:ind w:left="709" w:hanging="283"/>
        <w:jc w:val="both"/>
        <w:rPr>
          <w:rFonts w:ascii="Arial" w:hAnsi="Arial" w:cs="Arial"/>
          <w:color w:val="000000" w:themeColor="text1"/>
          <w:sz w:val="18"/>
          <w:szCs w:val="18"/>
        </w:rPr>
      </w:pPr>
      <w:r w:rsidRPr="00EA7779">
        <w:rPr>
          <w:rFonts w:ascii="Arial" w:hAnsi="Arial" w:cs="Arial"/>
          <w:color w:val="000000" w:themeColor="text1"/>
          <w:sz w:val="18"/>
          <w:szCs w:val="18"/>
        </w:rPr>
        <w:t>podpisywania protokołów dot. robót.</w:t>
      </w:r>
    </w:p>
    <w:p w:rsidR="000D6999" w:rsidRPr="00EA7779" w:rsidRDefault="000D6999" w:rsidP="000D6999">
      <w:pPr>
        <w:numPr>
          <w:ilvl w:val="0"/>
          <w:numId w:val="21"/>
        </w:numPr>
        <w:ind w:left="426" w:hanging="426"/>
        <w:contextualSpacing/>
        <w:jc w:val="both"/>
        <w:rPr>
          <w:rFonts w:ascii="Arial" w:hAnsi="Arial" w:cs="Arial"/>
          <w:color w:val="000000" w:themeColor="text1"/>
          <w:sz w:val="18"/>
          <w:szCs w:val="18"/>
        </w:rPr>
      </w:pPr>
      <w:r w:rsidRPr="00EA7779">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 Zmiana ww. osób wymaga aneksu do umowy podpisanego przez obie strony umowy.</w:t>
      </w:r>
    </w:p>
    <w:p w:rsidR="000D6999" w:rsidRPr="00EA7779" w:rsidRDefault="000D6999" w:rsidP="000D6999">
      <w:pPr>
        <w:numPr>
          <w:ilvl w:val="0"/>
          <w:numId w:val="21"/>
        </w:numPr>
        <w:ind w:left="426" w:hanging="426"/>
        <w:contextualSpacing/>
        <w:jc w:val="both"/>
        <w:rPr>
          <w:rFonts w:ascii="Arial" w:hAnsi="Arial" w:cs="Arial"/>
          <w:color w:val="000000" w:themeColor="text1"/>
          <w:sz w:val="18"/>
          <w:szCs w:val="18"/>
        </w:rPr>
      </w:pPr>
      <w:r w:rsidRPr="00EA7779">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 zgodnie z żądaniem Zamawiającego we wskazanym przez Zamawiającego terminie.</w:t>
      </w:r>
    </w:p>
    <w:p w:rsidR="000D6999" w:rsidRPr="00EA7779" w:rsidRDefault="000D6999" w:rsidP="000D6999">
      <w:pPr>
        <w:numPr>
          <w:ilvl w:val="0"/>
          <w:numId w:val="21"/>
        </w:numPr>
        <w:ind w:left="426" w:hanging="426"/>
        <w:contextualSpacing/>
        <w:jc w:val="both"/>
        <w:rPr>
          <w:rFonts w:ascii="Arial" w:hAnsi="Arial" w:cs="Arial"/>
          <w:color w:val="000000" w:themeColor="text1"/>
          <w:sz w:val="18"/>
          <w:szCs w:val="18"/>
        </w:rPr>
      </w:pPr>
      <w:r w:rsidRPr="00EA7779">
        <w:rPr>
          <w:rFonts w:ascii="Arial" w:hAnsi="Arial" w:cs="Arial"/>
          <w:color w:val="000000" w:themeColor="text1"/>
          <w:sz w:val="18"/>
          <w:szCs w:val="18"/>
        </w:rPr>
        <w:t>Wykonawca musi przedłożyć Zamawiającemu propozycję zmiany, o której mowa w ust. 4, nie później niż 14 dni przed planowanym skierowaniem do kierowania robotami innej osoby. Jakakolwiek przerwa w realizacji przedmiotu umowy wynikająca z braku kierownika budowy będzie traktowana jako przerwa wynikła z przyczyn zależnych od Wykonawcy i nie może stanowić podstawy do zmiany terminu wykonania robót.</w:t>
      </w:r>
    </w:p>
    <w:p w:rsidR="000D6999" w:rsidRPr="00EA7779" w:rsidRDefault="000D6999" w:rsidP="000D6999">
      <w:pPr>
        <w:numPr>
          <w:ilvl w:val="0"/>
          <w:numId w:val="21"/>
        </w:numPr>
        <w:ind w:left="426" w:hanging="426"/>
        <w:contextualSpacing/>
        <w:jc w:val="both"/>
        <w:rPr>
          <w:rFonts w:ascii="Arial" w:hAnsi="Arial" w:cs="Arial"/>
          <w:color w:val="000000" w:themeColor="text1"/>
          <w:sz w:val="18"/>
          <w:szCs w:val="18"/>
        </w:rPr>
      </w:pPr>
      <w:r w:rsidRPr="00EA7779">
        <w:rPr>
          <w:rFonts w:ascii="Arial" w:hAnsi="Arial" w:cs="Arial"/>
          <w:color w:val="000000" w:themeColor="text1"/>
          <w:sz w:val="18"/>
          <w:szCs w:val="18"/>
        </w:rPr>
        <w:t>W przypadku zmiany którejkolwiek z osób, o której mowa w ust. 4 oraz w ust. 5, nowa osoba musi spełniać wszystkie wymagania określone dla kierownika budowy w SIWZ dotyczącej przedmiotu niniejszej umowy.</w:t>
      </w:r>
    </w:p>
    <w:p w:rsidR="000D6999" w:rsidRPr="00EA7779" w:rsidRDefault="000D6999" w:rsidP="000D6999">
      <w:pPr>
        <w:numPr>
          <w:ilvl w:val="0"/>
          <w:numId w:val="21"/>
        </w:numPr>
        <w:ind w:left="426" w:hanging="426"/>
        <w:contextualSpacing/>
        <w:jc w:val="both"/>
        <w:rPr>
          <w:rFonts w:ascii="Arial" w:hAnsi="Arial" w:cs="Arial"/>
          <w:color w:val="000000" w:themeColor="text1"/>
          <w:sz w:val="18"/>
          <w:szCs w:val="18"/>
        </w:rPr>
      </w:pPr>
      <w:r w:rsidRPr="00EA7779">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0D6999" w:rsidRPr="00EA7779" w:rsidRDefault="000D6999" w:rsidP="000D6999">
      <w:pPr>
        <w:ind w:left="360"/>
        <w:jc w:val="both"/>
        <w:rPr>
          <w:rFonts w:ascii="Arial" w:hAnsi="Arial" w:cs="Arial"/>
          <w:color w:val="000000" w:themeColor="text1"/>
          <w:sz w:val="18"/>
          <w:szCs w:val="18"/>
        </w:rPr>
      </w:pPr>
    </w:p>
    <w:p w:rsidR="00F7758F" w:rsidRPr="00EA7779" w:rsidRDefault="00F7758F" w:rsidP="00343AA2">
      <w:pPr>
        <w:autoSpaceDE w:val="0"/>
        <w:autoSpaceDN w:val="0"/>
        <w:adjustRightInd w:val="0"/>
        <w:jc w:val="center"/>
        <w:rPr>
          <w:rFonts w:ascii="Arial" w:hAnsi="Arial" w:cs="Arial"/>
          <w:b/>
          <w:bCs/>
          <w:color w:val="000000" w:themeColor="text1"/>
          <w:sz w:val="18"/>
          <w:szCs w:val="18"/>
          <w:lang w:eastAsia="en-US"/>
        </w:rPr>
      </w:pPr>
      <w:r w:rsidRPr="00EA7779">
        <w:rPr>
          <w:rFonts w:ascii="Arial" w:hAnsi="Arial" w:cs="Arial"/>
          <w:b/>
          <w:color w:val="000000" w:themeColor="text1"/>
          <w:sz w:val="18"/>
          <w:szCs w:val="18"/>
        </w:rPr>
        <w:t>§ 6</w:t>
      </w:r>
    </w:p>
    <w:p w:rsidR="00573CD7" w:rsidRPr="00EA7779" w:rsidRDefault="00F7758F" w:rsidP="000133E0">
      <w:pPr>
        <w:jc w:val="center"/>
        <w:rPr>
          <w:rFonts w:ascii="Arial" w:hAnsi="Arial" w:cs="Arial"/>
          <w:b/>
          <w:color w:val="000000" w:themeColor="text1"/>
          <w:sz w:val="18"/>
          <w:szCs w:val="18"/>
        </w:rPr>
      </w:pPr>
      <w:r w:rsidRPr="00EA7779">
        <w:rPr>
          <w:rFonts w:ascii="Arial" w:hAnsi="Arial" w:cs="Arial"/>
          <w:b/>
          <w:color w:val="000000" w:themeColor="text1"/>
          <w:sz w:val="18"/>
          <w:szCs w:val="18"/>
        </w:rPr>
        <w:t>Potencjał Wykonawcy</w:t>
      </w:r>
    </w:p>
    <w:p w:rsidR="00FB6BB5" w:rsidRPr="00EA7779" w:rsidRDefault="00FB6BB5" w:rsidP="008D21D1">
      <w:pPr>
        <w:numPr>
          <w:ilvl w:val="0"/>
          <w:numId w:val="2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Wykonawca oświadcza, że w celu realizacji umowy zapewni odpowiednie zasoby techniczne  oraz personel posiadający zdolności, doświadczenie, wiedzę oraz wymagane uprawnienia, w zakresie niezbędnym do wykonania przedmiotu umowy, zgodnie ze złożoną ofertą. </w:t>
      </w:r>
    </w:p>
    <w:p w:rsidR="00FB6BB5" w:rsidRPr="00EA7779" w:rsidRDefault="00FB6BB5" w:rsidP="008D21D1">
      <w:pPr>
        <w:numPr>
          <w:ilvl w:val="0"/>
          <w:numId w:val="2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Wykonawca oświadcza, że posiada zdolność techniczną lub zawodową wymaganą do realizacji robót budowlanych będących przedmiotem umowy z zastrzeżeniem ust. 3.</w:t>
      </w:r>
    </w:p>
    <w:p w:rsidR="00FB6BB5" w:rsidRPr="00EA7779" w:rsidRDefault="00FB6BB5" w:rsidP="008D21D1">
      <w:pPr>
        <w:numPr>
          <w:ilvl w:val="0"/>
          <w:numId w:val="2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 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 jakim zdolność techniczna lub zawodowa podmiotu trzeciego były deklarowane do wykonania przedmiotu umowy na użytek postępowania o udzielenie zamówienia publicznego).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FB6BB5" w:rsidRPr="00EA7779" w:rsidRDefault="00FB6BB5" w:rsidP="003230B8">
      <w:pPr>
        <w:numPr>
          <w:ilvl w:val="0"/>
          <w:numId w:val="2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Wykonawca oświadcza, że dysponuje środkami finansowymi zapewniającymi wykonanie przedmiotu umowy.</w:t>
      </w:r>
    </w:p>
    <w:p w:rsidR="00F7758F" w:rsidRPr="00BD151F" w:rsidRDefault="00F7758F" w:rsidP="008B4843">
      <w:pPr>
        <w:numPr>
          <w:ilvl w:val="0"/>
          <w:numId w:val="23"/>
        </w:numPr>
        <w:tabs>
          <w:tab w:val="clear" w:pos="1440"/>
          <w:tab w:val="num" w:pos="360"/>
        </w:tabs>
        <w:autoSpaceDE w:val="0"/>
        <w:autoSpaceDN w:val="0"/>
        <w:adjustRightInd w:val="0"/>
        <w:ind w:left="360"/>
        <w:jc w:val="both"/>
        <w:rPr>
          <w:rFonts w:ascii="Arial" w:hAnsi="Arial" w:cs="Arial"/>
          <w:color w:val="000000" w:themeColor="text1"/>
          <w:lang w:eastAsia="en-US"/>
        </w:rPr>
      </w:pPr>
      <w:r w:rsidRPr="00EA7779">
        <w:rPr>
          <w:rFonts w:ascii="Arial" w:hAnsi="Arial" w:cs="Arial"/>
          <w:color w:val="000000" w:themeColor="text1"/>
          <w:sz w:val="18"/>
          <w:szCs w:val="18"/>
        </w:rPr>
        <w:lastRenderedPageBreak/>
        <w:t xml:space="preserve">Zamawiający wymaga a Wykonawca zobowiązuje się do zatrudnienia na podstawie umowy o pracę </w:t>
      </w:r>
      <w:r w:rsidRPr="00EA7779">
        <w:rPr>
          <w:rFonts w:ascii="Arial" w:hAnsi="Arial" w:cs="Arial"/>
          <w:color w:val="000000" w:themeColor="text1"/>
          <w:sz w:val="18"/>
          <w:szCs w:val="18"/>
          <w:lang w:eastAsia="en-US"/>
        </w:rPr>
        <w:t>w rozumieniu przepisów ustawy z dnia 26 czerwca 1974r.  – Kodeks pracy</w:t>
      </w:r>
      <w:r w:rsidR="003230B8" w:rsidRPr="00EA7779">
        <w:rPr>
          <w:rFonts w:ascii="Arial" w:hAnsi="Arial" w:cs="Arial"/>
          <w:color w:val="000000" w:themeColor="text1"/>
          <w:sz w:val="18"/>
          <w:szCs w:val="18"/>
          <w:lang w:eastAsia="en-US"/>
        </w:rPr>
        <w:t xml:space="preserve"> (</w:t>
      </w:r>
      <w:proofErr w:type="spellStart"/>
      <w:r w:rsidR="003230B8" w:rsidRPr="00EA7779">
        <w:rPr>
          <w:rFonts w:ascii="Arial" w:hAnsi="Arial" w:cs="Arial"/>
          <w:color w:val="000000" w:themeColor="text1"/>
          <w:sz w:val="18"/>
          <w:szCs w:val="18"/>
          <w:lang w:eastAsia="en-US"/>
        </w:rPr>
        <w:t>t.j</w:t>
      </w:r>
      <w:proofErr w:type="spellEnd"/>
      <w:r w:rsidR="003230B8" w:rsidRPr="00EA7779">
        <w:rPr>
          <w:rFonts w:ascii="Arial" w:hAnsi="Arial" w:cs="Arial"/>
          <w:color w:val="000000" w:themeColor="text1"/>
          <w:sz w:val="18"/>
          <w:szCs w:val="18"/>
          <w:lang w:eastAsia="en-US"/>
        </w:rPr>
        <w:t>. Dz. U. z 201</w:t>
      </w:r>
      <w:r w:rsidR="00114222">
        <w:rPr>
          <w:rFonts w:ascii="Arial" w:hAnsi="Arial" w:cs="Arial"/>
          <w:color w:val="000000" w:themeColor="text1"/>
          <w:sz w:val="18"/>
          <w:szCs w:val="18"/>
          <w:lang w:eastAsia="en-US"/>
        </w:rPr>
        <w:t>9</w:t>
      </w:r>
      <w:r w:rsidR="003230B8" w:rsidRPr="00EA7779">
        <w:rPr>
          <w:rFonts w:ascii="Arial" w:hAnsi="Arial" w:cs="Arial"/>
          <w:color w:val="000000" w:themeColor="text1"/>
          <w:sz w:val="18"/>
          <w:szCs w:val="18"/>
          <w:lang w:eastAsia="en-US"/>
        </w:rPr>
        <w:t xml:space="preserve"> r. poz. </w:t>
      </w:r>
      <w:r w:rsidR="00114222">
        <w:rPr>
          <w:rFonts w:ascii="Arial" w:hAnsi="Arial" w:cs="Arial"/>
          <w:color w:val="000000" w:themeColor="text1"/>
          <w:sz w:val="18"/>
          <w:szCs w:val="18"/>
          <w:lang w:eastAsia="en-US"/>
        </w:rPr>
        <w:t>1040</w:t>
      </w:r>
      <w:r w:rsidR="003230B8" w:rsidRPr="00EA7779">
        <w:rPr>
          <w:rFonts w:ascii="Arial" w:hAnsi="Arial" w:cs="Arial"/>
          <w:color w:val="000000" w:themeColor="text1"/>
          <w:sz w:val="18"/>
          <w:szCs w:val="18"/>
          <w:lang w:eastAsia="en-US"/>
        </w:rPr>
        <w:t xml:space="preserve"> z późn. </w:t>
      </w:r>
      <w:r w:rsidR="003230B8" w:rsidRPr="00BD151F">
        <w:rPr>
          <w:rFonts w:ascii="Arial" w:hAnsi="Arial" w:cs="Arial"/>
          <w:color w:val="000000" w:themeColor="text1"/>
          <w:lang w:eastAsia="en-US"/>
        </w:rPr>
        <w:t xml:space="preserve">zm.) </w:t>
      </w:r>
      <w:r w:rsidRPr="00BD151F">
        <w:rPr>
          <w:rFonts w:ascii="Arial" w:hAnsi="Arial" w:cs="Arial"/>
          <w:color w:val="000000" w:themeColor="text1"/>
        </w:rPr>
        <w:t>pracowników wykonujących nw. czynności:</w:t>
      </w:r>
      <w:r w:rsidR="003230B8" w:rsidRPr="00BD151F">
        <w:rPr>
          <w:rFonts w:ascii="Arial" w:hAnsi="Arial" w:cs="Arial"/>
          <w:color w:val="000000" w:themeColor="text1"/>
        </w:rPr>
        <w:t xml:space="preserve"> </w:t>
      </w:r>
    </w:p>
    <w:p w:rsidR="00BD151F" w:rsidRPr="00BD151F" w:rsidRDefault="00BD151F" w:rsidP="00BD151F">
      <w:pPr>
        <w:numPr>
          <w:ilvl w:val="1"/>
          <w:numId w:val="36"/>
        </w:numPr>
        <w:tabs>
          <w:tab w:val="num" w:pos="360"/>
          <w:tab w:val="num" w:pos="720"/>
        </w:tabs>
        <w:autoSpaceDE w:val="0"/>
        <w:autoSpaceDN w:val="0"/>
        <w:adjustRightInd w:val="0"/>
        <w:ind w:left="720"/>
        <w:jc w:val="both"/>
        <w:rPr>
          <w:rFonts w:ascii="Arial" w:hAnsi="Arial" w:cs="Arial"/>
          <w:color w:val="000000" w:themeColor="text1"/>
          <w:lang w:eastAsia="en-US"/>
        </w:rPr>
      </w:pPr>
      <w:r w:rsidRPr="00BD151F">
        <w:rPr>
          <w:rFonts w:ascii="Arial" w:hAnsi="Arial" w:cs="Arial"/>
        </w:rPr>
        <w:t>zabezpieczenie miejsca robót,</w:t>
      </w:r>
    </w:p>
    <w:p w:rsidR="00BD151F" w:rsidRPr="00BD151F" w:rsidRDefault="00BD151F" w:rsidP="00BD151F">
      <w:pPr>
        <w:numPr>
          <w:ilvl w:val="1"/>
          <w:numId w:val="36"/>
        </w:numPr>
        <w:tabs>
          <w:tab w:val="num" w:pos="360"/>
          <w:tab w:val="num" w:pos="720"/>
        </w:tabs>
        <w:autoSpaceDE w:val="0"/>
        <w:autoSpaceDN w:val="0"/>
        <w:adjustRightInd w:val="0"/>
        <w:ind w:left="720"/>
        <w:jc w:val="both"/>
        <w:rPr>
          <w:rFonts w:ascii="Arial" w:hAnsi="Arial" w:cs="Arial"/>
          <w:color w:val="000000" w:themeColor="text1"/>
          <w:lang w:eastAsia="en-US"/>
        </w:rPr>
      </w:pPr>
      <w:r w:rsidRPr="00BD151F">
        <w:rPr>
          <w:rFonts w:ascii="Arial" w:hAnsi="Arial" w:cs="Arial"/>
        </w:rPr>
        <w:t>frezowanie oznakowania,</w:t>
      </w:r>
    </w:p>
    <w:p w:rsidR="00BD151F" w:rsidRPr="00BD151F" w:rsidRDefault="00BD151F" w:rsidP="00BD151F">
      <w:pPr>
        <w:numPr>
          <w:ilvl w:val="1"/>
          <w:numId w:val="36"/>
        </w:numPr>
        <w:tabs>
          <w:tab w:val="num" w:pos="360"/>
          <w:tab w:val="num" w:pos="720"/>
        </w:tabs>
        <w:autoSpaceDE w:val="0"/>
        <w:autoSpaceDN w:val="0"/>
        <w:adjustRightInd w:val="0"/>
        <w:ind w:left="720"/>
        <w:jc w:val="both"/>
        <w:rPr>
          <w:rFonts w:ascii="Arial" w:hAnsi="Arial" w:cs="Arial"/>
          <w:color w:val="000000" w:themeColor="text1"/>
          <w:lang w:eastAsia="en-US"/>
        </w:rPr>
      </w:pPr>
      <w:r w:rsidRPr="00BD151F">
        <w:rPr>
          <w:rFonts w:ascii="Arial" w:hAnsi="Arial" w:cs="Arial"/>
        </w:rPr>
        <w:t>przygotowanie podłoża do wykonania oznakowania,</w:t>
      </w:r>
    </w:p>
    <w:p w:rsidR="00BD151F" w:rsidRPr="00BD151F" w:rsidRDefault="00BD151F" w:rsidP="00BD151F">
      <w:pPr>
        <w:numPr>
          <w:ilvl w:val="1"/>
          <w:numId w:val="36"/>
        </w:numPr>
        <w:tabs>
          <w:tab w:val="num" w:pos="360"/>
          <w:tab w:val="num" w:pos="720"/>
        </w:tabs>
        <w:autoSpaceDE w:val="0"/>
        <w:autoSpaceDN w:val="0"/>
        <w:adjustRightInd w:val="0"/>
        <w:ind w:left="720"/>
        <w:jc w:val="both"/>
        <w:rPr>
          <w:rFonts w:ascii="Arial" w:hAnsi="Arial" w:cs="Arial"/>
          <w:color w:val="000000" w:themeColor="text1"/>
          <w:lang w:eastAsia="en-US"/>
        </w:rPr>
      </w:pPr>
      <w:r w:rsidRPr="00BD151F">
        <w:rPr>
          <w:rFonts w:ascii="Arial" w:hAnsi="Arial" w:cs="Arial"/>
        </w:rPr>
        <w:t>wykonanie przedznakowania,</w:t>
      </w:r>
    </w:p>
    <w:p w:rsidR="00BD151F" w:rsidRPr="00BD151F" w:rsidRDefault="00BD151F" w:rsidP="00BD151F">
      <w:pPr>
        <w:numPr>
          <w:ilvl w:val="1"/>
          <w:numId w:val="36"/>
        </w:numPr>
        <w:tabs>
          <w:tab w:val="num" w:pos="360"/>
          <w:tab w:val="num" w:pos="720"/>
        </w:tabs>
        <w:autoSpaceDE w:val="0"/>
        <w:autoSpaceDN w:val="0"/>
        <w:adjustRightInd w:val="0"/>
        <w:ind w:left="720"/>
        <w:jc w:val="both"/>
        <w:rPr>
          <w:rFonts w:ascii="Arial" w:hAnsi="Arial" w:cs="Arial"/>
          <w:color w:val="000000" w:themeColor="text1"/>
          <w:lang w:eastAsia="en-US"/>
        </w:rPr>
      </w:pPr>
      <w:r w:rsidRPr="00BD151F">
        <w:rPr>
          <w:rFonts w:ascii="Arial" w:hAnsi="Arial" w:cs="Arial"/>
          <w:bCs/>
        </w:rPr>
        <w:t>tyczenie nowych linii segregacyjnych i krawędziowych,</w:t>
      </w:r>
    </w:p>
    <w:p w:rsidR="00BD151F" w:rsidRPr="00BD151F" w:rsidRDefault="00BD151F" w:rsidP="00BD151F">
      <w:pPr>
        <w:numPr>
          <w:ilvl w:val="1"/>
          <w:numId w:val="36"/>
        </w:numPr>
        <w:tabs>
          <w:tab w:val="num" w:pos="360"/>
          <w:tab w:val="num" w:pos="720"/>
        </w:tabs>
        <w:autoSpaceDE w:val="0"/>
        <w:autoSpaceDN w:val="0"/>
        <w:adjustRightInd w:val="0"/>
        <w:ind w:left="720"/>
        <w:jc w:val="both"/>
        <w:rPr>
          <w:rFonts w:ascii="Arial" w:hAnsi="Arial" w:cs="Arial"/>
          <w:color w:val="000000" w:themeColor="text1"/>
          <w:lang w:eastAsia="en-US"/>
        </w:rPr>
      </w:pPr>
      <w:r w:rsidRPr="00BD151F">
        <w:rPr>
          <w:rFonts w:ascii="Arial" w:hAnsi="Arial" w:cs="Arial"/>
        </w:rPr>
        <w:t>wykonanie oznakowania poziomego cienkowarstwowego,</w:t>
      </w:r>
    </w:p>
    <w:p w:rsidR="00BD151F" w:rsidRPr="00BD151F" w:rsidRDefault="00BD151F" w:rsidP="00BD151F">
      <w:pPr>
        <w:numPr>
          <w:ilvl w:val="1"/>
          <w:numId w:val="36"/>
        </w:numPr>
        <w:tabs>
          <w:tab w:val="num" w:pos="360"/>
          <w:tab w:val="num" w:pos="720"/>
        </w:tabs>
        <w:autoSpaceDE w:val="0"/>
        <w:autoSpaceDN w:val="0"/>
        <w:adjustRightInd w:val="0"/>
        <w:ind w:left="720"/>
        <w:jc w:val="both"/>
        <w:rPr>
          <w:rFonts w:ascii="Arial" w:hAnsi="Arial" w:cs="Arial"/>
          <w:color w:val="000000" w:themeColor="text1"/>
          <w:lang w:eastAsia="en-US"/>
        </w:rPr>
      </w:pPr>
      <w:r w:rsidRPr="00BD151F">
        <w:rPr>
          <w:rFonts w:ascii="Arial" w:hAnsi="Arial" w:cs="Arial"/>
        </w:rPr>
        <w:t>wykonanie oznakowania poziomego grubowarstwowego.</w:t>
      </w:r>
    </w:p>
    <w:p w:rsidR="0077218E" w:rsidRPr="00EA7779" w:rsidRDefault="00F7758F" w:rsidP="008B4843">
      <w:pPr>
        <w:tabs>
          <w:tab w:val="num" w:pos="360"/>
        </w:tabs>
        <w:ind w:left="360"/>
        <w:jc w:val="both"/>
        <w:rPr>
          <w:rFonts w:ascii="Arial" w:hAnsi="Arial" w:cs="Arial"/>
          <w:color w:val="000000" w:themeColor="text1"/>
          <w:sz w:val="18"/>
          <w:szCs w:val="18"/>
        </w:rPr>
      </w:pPr>
      <w:r w:rsidRPr="00BD151F">
        <w:rPr>
          <w:rFonts w:ascii="Arial" w:hAnsi="Arial" w:cs="Arial"/>
          <w:color w:val="000000" w:themeColor="text1"/>
        </w:rPr>
        <w:t>Wymóg zatrudnienia ww. osób na podstawie umowy o pracę</w:t>
      </w:r>
      <w:r w:rsidRPr="00EA7779">
        <w:rPr>
          <w:rFonts w:ascii="Arial" w:hAnsi="Arial" w:cs="Arial"/>
          <w:color w:val="000000" w:themeColor="text1"/>
          <w:sz w:val="18"/>
          <w:szCs w:val="18"/>
        </w:rPr>
        <w:t xml:space="preserve"> nie dotyczy osób wykonujących powyższe czynności będące wspólnikami spółki osobowej i/lub osób  fizycznych prowadzących działalność gospodarczą. </w:t>
      </w:r>
    </w:p>
    <w:p w:rsidR="0077218E" w:rsidRPr="00EA7779" w:rsidRDefault="0077218E" w:rsidP="008B4843">
      <w:pPr>
        <w:numPr>
          <w:ilvl w:val="0"/>
          <w:numId w:val="23"/>
        </w:numPr>
        <w:tabs>
          <w:tab w:val="num" w:pos="426"/>
        </w:tabs>
        <w:autoSpaceDE w:val="0"/>
        <w:autoSpaceDN w:val="0"/>
        <w:adjustRightInd w:val="0"/>
        <w:ind w:left="426"/>
        <w:contextualSpacing/>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77218E" w:rsidRPr="00EA7779" w:rsidRDefault="0077218E" w:rsidP="008B4843">
      <w:pPr>
        <w:numPr>
          <w:ilvl w:val="0"/>
          <w:numId w:val="23"/>
        </w:numPr>
        <w:tabs>
          <w:tab w:val="num" w:pos="426"/>
        </w:tabs>
        <w:autoSpaceDE w:val="0"/>
        <w:autoSpaceDN w:val="0"/>
        <w:adjustRightInd w:val="0"/>
        <w:ind w:left="426"/>
        <w:contextualSpacing/>
        <w:jc w:val="both"/>
        <w:rPr>
          <w:rFonts w:ascii="Arial" w:hAnsi="Arial" w:cs="Arial"/>
          <w:color w:val="000000" w:themeColor="text1"/>
          <w:sz w:val="18"/>
          <w:szCs w:val="18"/>
          <w:lang w:eastAsia="en-US"/>
        </w:rPr>
      </w:pPr>
      <w:r w:rsidRPr="00EA7779">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77218E" w:rsidRPr="00EA7779" w:rsidRDefault="0077218E" w:rsidP="008D21D1">
      <w:pPr>
        <w:numPr>
          <w:ilvl w:val="0"/>
          <w:numId w:val="27"/>
        </w:numPr>
        <w:tabs>
          <w:tab w:val="left" w:pos="709"/>
        </w:tabs>
        <w:suppressAutoHyphens/>
        <w:ind w:left="709" w:hanging="283"/>
        <w:contextualSpacing/>
        <w:jc w:val="both"/>
        <w:rPr>
          <w:rFonts w:ascii="Arial" w:hAnsi="Arial" w:cs="Arial"/>
          <w:color w:val="000000" w:themeColor="text1"/>
          <w:sz w:val="18"/>
          <w:szCs w:val="18"/>
        </w:rPr>
      </w:pPr>
      <w:r w:rsidRPr="00EA7779">
        <w:rPr>
          <w:rFonts w:ascii="Arial" w:hAnsi="Arial" w:cs="Arial"/>
          <w:color w:val="000000" w:themeColor="text1"/>
          <w:sz w:val="18"/>
          <w:szCs w:val="18"/>
        </w:rPr>
        <w:t>żądania oświadczeń i dokumentów w zakresie potwierdzenia spełniania ww. wymogów i dokonywania ich oceny,</w:t>
      </w:r>
    </w:p>
    <w:p w:rsidR="0077218E" w:rsidRPr="00EA7779" w:rsidRDefault="0077218E" w:rsidP="008D21D1">
      <w:pPr>
        <w:numPr>
          <w:ilvl w:val="0"/>
          <w:numId w:val="27"/>
        </w:numPr>
        <w:tabs>
          <w:tab w:val="left" w:pos="709"/>
        </w:tabs>
        <w:suppressAutoHyphens/>
        <w:ind w:left="709" w:hanging="283"/>
        <w:contextualSpacing/>
        <w:jc w:val="both"/>
        <w:rPr>
          <w:rFonts w:ascii="Arial" w:hAnsi="Arial" w:cs="Arial"/>
          <w:color w:val="000000" w:themeColor="text1"/>
          <w:sz w:val="18"/>
          <w:szCs w:val="18"/>
        </w:rPr>
      </w:pPr>
      <w:r w:rsidRPr="00EA7779">
        <w:rPr>
          <w:rFonts w:ascii="Arial" w:hAnsi="Arial" w:cs="Arial"/>
          <w:color w:val="000000" w:themeColor="text1"/>
          <w:sz w:val="18"/>
          <w:szCs w:val="18"/>
        </w:rPr>
        <w:t>żądania wyjaśnień w przypadku wątpliwości w zakresie potwierdzenia spełniania ww. wymogów,</w:t>
      </w:r>
    </w:p>
    <w:p w:rsidR="0077218E" w:rsidRPr="00EA7779" w:rsidRDefault="0077218E" w:rsidP="008D21D1">
      <w:pPr>
        <w:numPr>
          <w:ilvl w:val="0"/>
          <w:numId w:val="27"/>
        </w:numPr>
        <w:tabs>
          <w:tab w:val="left" w:pos="709"/>
        </w:tabs>
        <w:suppressAutoHyphens/>
        <w:ind w:left="709" w:hanging="283"/>
        <w:contextualSpacing/>
        <w:jc w:val="both"/>
        <w:rPr>
          <w:rFonts w:ascii="Arial" w:hAnsi="Arial" w:cs="Arial"/>
          <w:color w:val="000000" w:themeColor="text1"/>
          <w:sz w:val="18"/>
          <w:szCs w:val="18"/>
        </w:rPr>
      </w:pPr>
      <w:r w:rsidRPr="00EA7779">
        <w:rPr>
          <w:rFonts w:ascii="Arial" w:hAnsi="Arial" w:cs="Arial"/>
          <w:color w:val="000000" w:themeColor="text1"/>
          <w:sz w:val="18"/>
          <w:szCs w:val="18"/>
        </w:rPr>
        <w:t>przeprowadzania kontroli na miejscu wykonywania świadczenia.</w:t>
      </w:r>
    </w:p>
    <w:p w:rsidR="00B57C66" w:rsidRPr="00EA7779" w:rsidRDefault="00B57C66" w:rsidP="00B57C66">
      <w:pPr>
        <w:numPr>
          <w:ilvl w:val="0"/>
          <w:numId w:val="23"/>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EA7779">
        <w:rPr>
          <w:rFonts w:ascii="Arial" w:hAnsi="Arial" w:cs="Arial"/>
          <w:color w:val="000000" w:themeColor="text1"/>
          <w:sz w:val="18"/>
          <w:szCs w:val="18"/>
        </w:rPr>
        <w:t xml:space="preserve">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 daty zawarcia umowy, 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B57C66" w:rsidRPr="00EA7779" w:rsidRDefault="00B57C66" w:rsidP="00B57C66">
      <w:pPr>
        <w:numPr>
          <w:ilvl w:val="0"/>
          <w:numId w:val="23"/>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Uzupełnienie/zmiana osób biorących udział w realizacji zamówienia, o których mowa w ust. 5,  nie wymaga aneksu do umowy. W przypadku dokonania takiej zmiany/uzupełnienia Wykonawca przedstawi Zamawiającemu skorygowane oświadczenie, o którym mowa w ust. 8 (z zastrzeżeniem, że ww. dokumenty mają być skutecznie dostarczone do Zamawiającego przed dopuszczeniem pracownika do pracy). </w:t>
      </w:r>
    </w:p>
    <w:p w:rsidR="00316C57" w:rsidRPr="00316C57" w:rsidRDefault="00316C57" w:rsidP="00316C57">
      <w:pPr>
        <w:numPr>
          <w:ilvl w:val="0"/>
          <w:numId w:val="23"/>
        </w:numPr>
        <w:autoSpaceDE w:val="0"/>
        <w:autoSpaceDN w:val="0"/>
        <w:adjustRightInd w:val="0"/>
        <w:ind w:left="426" w:hanging="426"/>
        <w:contextualSpacing/>
        <w:jc w:val="both"/>
        <w:rPr>
          <w:rFonts w:ascii="Arial" w:hAnsi="Arial" w:cs="Arial"/>
          <w:color w:val="000000" w:themeColor="text1"/>
          <w:sz w:val="18"/>
          <w:szCs w:val="18"/>
          <w:lang w:eastAsia="en-US"/>
        </w:rPr>
      </w:pPr>
      <w:r w:rsidRPr="00316C57">
        <w:rPr>
          <w:rFonts w:ascii="Arial" w:hAnsi="Arial" w:cs="Arial"/>
          <w:sz w:val="18"/>
          <w:szCs w:val="18"/>
        </w:rPr>
        <w:t>W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316C57" w:rsidRDefault="00316C57" w:rsidP="00316C57">
      <w:pPr>
        <w:numPr>
          <w:ilvl w:val="0"/>
          <w:numId w:val="45"/>
        </w:numPr>
        <w:ind w:left="709" w:hanging="218"/>
        <w:contextualSpacing/>
        <w:jc w:val="both"/>
        <w:rPr>
          <w:rFonts w:ascii="Arial" w:eastAsia="Calibri" w:hAnsi="Arial" w:cs="Arial"/>
          <w:sz w:val="18"/>
          <w:szCs w:val="18"/>
        </w:rPr>
      </w:pPr>
      <w:r>
        <w:rPr>
          <w:rFonts w:ascii="Arial" w:eastAsia="Calibri" w:hAnsi="Arial" w:cs="Arial"/>
          <w:b/>
          <w:sz w:val="18"/>
          <w:szCs w:val="18"/>
        </w:rPr>
        <w:t>oświadczenie Wykonawcy lub podwykonawcy</w:t>
      </w:r>
      <w:r>
        <w:rPr>
          <w:rFonts w:ascii="Arial" w:eastAsia="Calibri" w:hAnsi="Arial" w:cs="Arial"/>
          <w:sz w:val="18"/>
          <w:szCs w:val="18"/>
        </w:rPr>
        <w:t>, o którym mowa w ust. 8, o zatrudnieniu na podstawie umowy o pracę osób wykonujących czynności, których dotyczy wezwanie Zamawiającego,</w:t>
      </w:r>
    </w:p>
    <w:p w:rsidR="00316C57" w:rsidRDefault="00316C57" w:rsidP="00316C57">
      <w:pPr>
        <w:numPr>
          <w:ilvl w:val="0"/>
          <w:numId w:val="45"/>
        </w:numPr>
        <w:ind w:left="709" w:hanging="218"/>
        <w:contextualSpacing/>
        <w:jc w:val="both"/>
        <w:rPr>
          <w:rFonts w:ascii="Arial" w:eastAsia="Calibri" w:hAnsi="Arial" w:cs="Arial"/>
          <w:sz w:val="18"/>
          <w:szCs w:val="18"/>
        </w:rPr>
      </w:pPr>
      <w:r>
        <w:rPr>
          <w:rFonts w:ascii="Arial" w:eastAsia="Calibri" w:hAnsi="Arial" w:cs="Arial"/>
          <w:sz w:val="18"/>
          <w:szCs w:val="18"/>
        </w:rPr>
        <w:t xml:space="preserve">poświadczoną za zgodność z oryginałem odpowiednio przez Wykonawcę lub podwykonawcę </w:t>
      </w:r>
      <w:r>
        <w:rPr>
          <w:rFonts w:ascii="Arial" w:eastAsia="Calibri" w:hAnsi="Arial" w:cs="Arial"/>
          <w:b/>
          <w:sz w:val="18"/>
          <w:szCs w:val="18"/>
        </w:rPr>
        <w:t>kopię/-e umowy/umów o pracę</w:t>
      </w:r>
      <w:r>
        <w:rPr>
          <w:rFonts w:ascii="Arial" w:eastAsia="Calibri" w:hAnsi="Arial" w:cs="Arial"/>
          <w:sz w:val="18"/>
          <w:szCs w:val="18"/>
        </w:rPr>
        <w:t xml:space="preserve"> osób wykonujących w trakcie realizacji zamówienia czynności, których dotyczy ww. oświadczenie Wykonawcy lub podwykonawcy,</w:t>
      </w:r>
    </w:p>
    <w:p w:rsidR="00316C57" w:rsidRDefault="00316C57" w:rsidP="00316C57">
      <w:pPr>
        <w:numPr>
          <w:ilvl w:val="0"/>
          <w:numId w:val="45"/>
        </w:numPr>
        <w:ind w:left="709" w:hanging="218"/>
        <w:contextualSpacing/>
        <w:jc w:val="both"/>
        <w:rPr>
          <w:rFonts w:ascii="Arial" w:eastAsia="Calibri" w:hAnsi="Arial" w:cs="Arial"/>
          <w:sz w:val="18"/>
          <w:szCs w:val="18"/>
        </w:rPr>
      </w:pPr>
      <w:r>
        <w:rPr>
          <w:rFonts w:ascii="Arial" w:eastAsia="Calibri" w:hAnsi="Arial" w:cs="Arial"/>
          <w:b/>
          <w:sz w:val="18"/>
          <w:szCs w:val="18"/>
        </w:rPr>
        <w:t>inne dokumenty np. zaświadczenie właściwego oddziału ZUS</w:t>
      </w:r>
      <w:r>
        <w:rPr>
          <w:rFonts w:ascii="Arial" w:eastAsia="Calibri" w:hAnsi="Arial" w:cs="Arial"/>
          <w:sz w:val="18"/>
          <w:szCs w:val="18"/>
        </w:rPr>
        <w:t>, potwierdzające opłacanie przez Wykonawcę lub podwykonawcę składek na ubezpieczenia społeczne i zdrowotne z tytułu zatrudnienia na podstawie umów o pracę za ostatni okres rozliczeniowy,</w:t>
      </w:r>
    </w:p>
    <w:p w:rsidR="00316C57" w:rsidRDefault="00316C57" w:rsidP="00316C57">
      <w:pPr>
        <w:ind w:left="491"/>
        <w:contextualSpacing/>
        <w:jc w:val="both"/>
        <w:rPr>
          <w:rFonts w:ascii="Arial" w:eastAsia="Calibri" w:hAnsi="Arial" w:cs="Arial"/>
          <w:sz w:val="18"/>
          <w:szCs w:val="18"/>
        </w:rPr>
      </w:pPr>
      <w:r>
        <w:rPr>
          <w:rFonts w:ascii="Arial" w:eastAsia="Calibri" w:hAnsi="Arial" w:cs="Arial"/>
          <w:sz w:val="18"/>
          <w:szCs w:val="18"/>
        </w:rPr>
        <w:t xml:space="preserve">- zawierające informacje, w tym dane osobowe, niezbędne do weryfikacji zatrudnienia na podstawie umowy </w:t>
      </w:r>
      <w:r>
        <w:rPr>
          <w:rFonts w:ascii="Arial" w:eastAsia="Calibri" w:hAnsi="Arial" w:cs="Arial"/>
          <w:sz w:val="18"/>
          <w:szCs w:val="18"/>
        </w:rPr>
        <w:br/>
        <w:t>o pracę, w szczególności imię i nazwisko zatrudnionego pracownika, datę zawarcia umowy o pracę, rodzaj umowy o pracę oraz zakres obowiązków pracownika.</w:t>
      </w:r>
    </w:p>
    <w:p w:rsidR="00B57C66" w:rsidRPr="00EA7779" w:rsidRDefault="00B57C66" w:rsidP="00B57C66">
      <w:pPr>
        <w:numPr>
          <w:ilvl w:val="0"/>
          <w:numId w:val="23"/>
        </w:numPr>
        <w:autoSpaceDE w:val="0"/>
        <w:autoSpaceDN w:val="0"/>
        <w:adjustRightInd w:val="0"/>
        <w:ind w:left="426" w:hanging="426"/>
        <w:contextualSpacing/>
        <w:jc w:val="both"/>
        <w:rPr>
          <w:rFonts w:ascii="Arial" w:hAnsi="Arial" w:cs="Arial"/>
          <w:color w:val="000000" w:themeColor="text1"/>
          <w:sz w:val="18"/>
          <w:szCs w:val="18"/>
          <w:lang w:eastAsia="en-US"/>
        </w:rPr>
      </w:pPr>
      <w:r w:rsidRPr="00EA7779">
        <w:rPr>
          <w:rFonts w:ascii="Arial" w:hAnsi="Arial" w:cs="Arial"/>
          <w:color w:val="000000" w:themeColor="text1"/>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11.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B57C66" w:rsidRPr="00EA7779" w:rsidRDefault="00B57C66" w:rsidP="00B57C66">
      <w:pPr>
        <w:numPr>
          <w:ilvl w:val="0"/>
          <w:numId w:val="23"/>
        </w:numPr>
        <w:autoSpaceDE w:val="0"/>
        <w:autoSpaceDN w:val="0"/>
        <w:adjustRightInd w:val="0"/>
        <w:ind w:left="426" w:hanging="426"/>
        <w:contextualSpacing/>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B57C66" w:rsidRPr="00EA7779" w:rsidRDefault="00B57C66" w:rsidP="00B57C66">
      <w:pPr>
        <w:numPr>
          <w:ilvl w:val="0"/>
          <w:numId w:val="23"/>
        </w:numPr>
        <w:autoSpaceDE w:val="0"/>
        <w:autoSpaceDN w:val="0"/>
        <w:adjustRightInd w:val="0"/>
        <w:ind w:left="426" w:hanging="426"/>
        <w:contextualSpacing/>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Zamawiający zastrzega sobie prawo zwrócenia się do organów kontrolnych uprawnionych do wglądu </w:t>
      </w:r>
      <w:r w:rsidRPr="00EA7779">
        <w:rPr>
          <w:rFonts w:ascii="Arial" w:hAnsi="Arial" w:cs="Arial"/>
          <w:color w:val="000000" w:themeColor="text1"/>
          <w:sz w:val="18"/>
          <w:szCs w:val="18"/>
          <w:lang w:eastAsia="en-US"/>
        </w:rPr>
        <w:br/>
        <w:t>do dokumentacji pracowniczej z wnioskiem o weryfikację zawartych umów o pracę.</w:t>
      </w:r>
    </w:p>
    <w:p w:rsidR="00B57C66" w:rsidRPr="00EA7779" w:rsidRDefault="00B57C66" w:rsidP="00B57C66">
      <w:pPr>
        <w:numPr>
          <w:ilvl w:val="0"/>
          <w:numId w:val="23"/>
        </w:numPr>
        <w:autoSpaceDE w:val="0"/>
        <w:autoSpaceDN w:val="0"/>
        <w:adjustRightInd w:val="0"/>
        <w:ind w:left="426" w:hanging="426"/>
        <w:contextualSpacing/>
        <w:jc w:val="both"/>
        <w:rPr>
          <w:rFonts w:ascii="Arial" w:hAnsi="Arial" w:cs="Arial"/>
          <w:color w:val="000000" w:themeColor="text1"/>
          <w:sz w:val="18"/>
          <w:szCs w:val="18"/>
          <w:lang w:eastAsia="en-US"/>
        </w:rPr>
      </w:pPr>
      <w:r w:rsidRPr="00EA7779">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316C57" w:rsidRDefault="00316C57" w:rsidP="00114222">
      <w:pPr>
        <w:autoSpaceDE w:val="0"/>
        <w:autoSpaceDN w:val="0"/>
        <w:adjustRightInd w:val="0"/>
        <w:rPr>
          <w:rFonts w:ascii="Arial" w:hAnsi="Arial" w:cs="Arial"/>
          <w:b/>
          <w:bCs/>
          <w:color w:val="000000" w:themeColor="text1"/>
          <w:sz w:val="18"/>
          <w:szCs w:val="18"/>
          <w:lang w:eastAsia="en-US"/>
        </w:rPr>
      </w:pPr>
    </w:p>
    <w:p w:rsidR="00F7758F" w:rsidRPr="00EA7779" w:rsidRDefault="00F7758F" w:rsidP="00343AA2">
      <w:pPr>
        <w:autoSpaceDE w:val="0"/>
        <w:autoSpaceDN w:val="0"/>
        <w:adjustRightInd w:val="0"/>
        <w:jc w:val="center"/>
        <w:rPr>
          <w:rFonts w:ascii="Arial" w:hAnsi="Arial" w:cs="Arial"/>
          <w:b/>
          <w:bCs/>
          <w:color w:val="000000" w:themeColor="text1"/>
          <w:sz w:val="18"/>
          <w:szCs w:val="18"/>
          <w:lang w:eastAsia="en-US"/>
        </w:rPr>
      </w:pPr>
      <w:r w:rsidRPr="00EA7779">
        <w:rPr>
          <w:rFonts w:ascii="Arial" w:hAnsi="Arial" w:cs="Arial"/>
          <w:b/>
          <w:bCs/>
          <w:color w:val="000000" w:themeColor="text1"/>
          <w:sz w:val="18"/>
          <w:szCs w:val="18"/>
          <w:lang w:eastAsia="en-US"/>
        </w:rPr>
        <w:lastRenderedPageBreak/>
        <w:t>§ 7</w:t>
      </w:r>
    </w:p>
    <w:p w:rsidR="00F7758F" w:rsidRPr="00EA7779" w:rsidRDefault="00F7758F" w:rsidP="00343AA2">
      <w:pPr>
        <w:autoSpaceDE w:val="0"/>
        <w:autoSpaceDN w:val="0"/>
        <w:adjustRightInd w:val="0"/>
        <w:jc w:val="center"/>
        <w:rPr>
          <w:rFonts w:ascii="Arial" w:hAnsi="Arial" w:cs="Arial"/>
          <w:b/>
          <w:bCs/>
          <w:color w:val="000000" w:themeColor="text1"/>
          <w:sz w:val="18"/>
          <w:szCs w:val="18"/>
          <w:lang w:eastAsia="en-US"/>
        </w:rPr>
      </w:pPr>
      <w:r w:rsidRPr="00EA7779">
        <w:rPr>
          <w:rFonts w:ascii="Arial" w:hAnsi="Arial" w:cs="Arial"/>
          <w:b/>
          <w:color w:val="000000" w:themeColor="text1"/>
          <w:sz w:val="18"/>
          <w:szCs w:val="18"/>
          <w:lang w:eastAsia="en-US"/>
        </w:rPr>
        <w:t>Obowiązki stron</w:t>
      </w:r>
    </w:p>
    <w:p w:rsidR="00F7758F" w:rsidRPr="00EA7779" w:rsidRDefault="00F7758F" w:rsidP="00343AA2">
      <w:pPr>
        <w:ind w:left="283" w:hanging="283"/>
        <w:jc w:val="both"/>
        <w:rPr>
          <w:rFonts w:ascii="Arial" w:hAnsi="Arial" w:cs="Arial"/>
          <w:color w:val="000000" w:themeColor="text1"/>
          <w:sz w:val="18"/>
          <w:szCs w:val="18"/>
        </w:rPr>
      </w:pPr>
      <w:r w:rsidRPr="00EA7779">
        <w:rPr>
          <w:rFonts w:ascii="Arial" w:hAnsi="Arial" w:cs="Arial"/>
          <w:color w:val="000000" w:themeColor="text1"/>
          <w:sz w:val="18"/>
          <w:szCs w:val="18"/>
        </w:rPr>
        <w:t>Obowiązki stron:</w:t>
      </w:r>
    </w:p>
    <w:p w:rsidR="00F7758F" w:rsidRPr="00EA7779" w:rsidRDefault="00F7758F" w:rsidP="00343AA2">
      <w:pPr>
        <w:jc w:val="both"/>
        <w:rPr>
          <w:rFonts w:ascii="Arial" w:hAnsi="Arial" w:cs="Arial"/>
          <w:color w:val="000000" w:themeColor="text1"/>
          <w:sz w:val="18"/>
          <w:szCs w:val="18"/>
        </w:rPr>
      </w:pPr>
      <w:r w:rsidRPr="00EA7779">
        <w:rPr>
          <w:rFonts w:ascii="Arial" w:hAnsi="Arial" w:cs="Arial"/>
          <w:color w:val="000000" w:themeColor="text1"/>
          <w:sz w:val="18"/>
          <w:szCs w:val="18"/>
          <w:u w:val="single"/>
        </w:rPr>
        <w:t>1. Obowiązki Zamawiającego</w:t>
      </w:r>
      <w:r w:rsidRPr="00EA7779">
        <w:rPr>
          <w:rFonts w:ascii="Arial" w:hAnsi="Arial" w:cs="Arial"/>
          <w:color w:val="000000" w:themeColor="text1"/>
          <w:sz w:val="18"/>
          <w:szCs w:val="18"/>
        </w:rPr>
        <w:t xml:space="preserve">: </w:t>
      </w:r>
    </w:p>
    <w:p w:rsidR="00F7758F" w:rsidRPr="00EA7779" w:rsidRDefault="00F7758F" w:rsidP="00FF6828">
      <w:pPr>
        <w:numPr>
          <w:ilvl w:val="3"/>
          <w:numId w:val="20"/>
        </w:numPr>
        <w:tabs>
          <w:tab w:val="clear" w:pos="2880"/>
          <w:tab w:val="num" w:pos="720"/>
        </w:tabs>
        <w:ind w:left="720"/>
        <w:jc w:val="both"/>
        <w:rPr>
          <w:rFonts w:ascii="Arial" w:hAnsi="Arial" w:cs="Arial"/>
          <w:color w:val="000000" w:themeColor="text1"/>
          <w:sz w:val="18"/>
          <w:szCs w:val="18"/>
        </w:rPr>
      </w:pPr>
      <w:r w:rsidRPr="00EA7779">
        <w:rPr>
          <w:rFonts w:ascii="Arial" w:hAnsi="Arial" w:cs="Arial"/>
          <w:color w:val="000000" w:themeColor="text1"/>
          <w:sz w:val="18"/>
          <w:szCs w:val="18"/>
        </w:rPr>
        <w:t>protokolarne przekazanie terenu robót, na podstawie pisemnych protokołów typowań zawierających zakres rzeczowy, termin przekazania terenu robót,  termin rozpoczęcia i termin zakończenia robót.</w:t>
      </w:r>
    </w:p>
    <w:p w:rsidR="00F7758F" w:rsidRPr="00EA7779" w:rsidRDefault="00F7758F" w:rsidP="00FF6828">
      <w:pPr>
        <w:numPr>
          <w:ilvl w:val="3"/>
          <w:numId w:val="20"/>
        </w:numPr>
        <w:tabs>
          <w:tab w:val="clear" w:pos="2880"/>
          <w:tab w:val="num" w:pos="720"/>
        </w:tabs>
        <w:ind w:left="720"/>
        <w:jc w:val="both"/>
        <w:rPr>
          <w:rFonts w:ascii="Arial" w:hAnsi="Arial" w:cs="Arial"/>
          <w:color w:val="000000" w:themeColor="text1"/>
          <w:sz w:val="18"/>
          <w:szCs w:val="18"/>
        </w:rPr>
      </w:pPr>
      <w:r w:rsidRPr="00EA7779">
        <w:rPr>
          <w:rFonts w:ascii="Arial" w:hAnsi="Arial" w:cs="Arial"/>
          <w:color w:val="000000" w:themeColor="text1"/>
          <w:sz w:val="18"/>
          <w:szCs w:val="18"/>
        </w:rPr>
        <w:t xml:space="preserve">zawiadomienie Wykonawcy w formie pisemnej lub za pomocą środków komunikacji elektronicznej (faks, mail) o terminie przekazania terenu robót – podpisania protokołów typowań z </w:t>
      </w:r>
      <w:r w:rsidRPr="00EA7779">
        <w:rPr>
          <w:rFonts w:ascii="Arial" w:hAnsi="Arial" w:cs="Arial"/>
          <w:b/>
          <w:color w:val="000000" w:themeColor="text1"/>
          <w:sz w:val="18"/>
          <w:szCs w:val="18"/>
        </w:rPr>
        <w:t>2</w:t>
      </w:r>
      <w:r w:rsidR="005E1D8C" w:rsidRPr="00EA7779">
        <w:rPr>
          <w:rFonts w:ascii="Arial" w:hAnsi="Arial" w:cs="Arial"/>
          <w:b/>
          <w:color w:val="000000" w:themeColor="text1"/>
          <w:sz w:val="18"/>
          <w:szCs w:val="18"/>
        </w:rPr>
        <w:t>-</w:t>
      </w:r>
      <w:r w:rsidRPr="00EA7779">
        <w:rPr>
          <w:rFonts w:ascii="Arial" w:hAnsi="Arial" w:cs="Arial"/>
          <w:b/>
          <w:color w:val="000000" w:themeColor="text1"/>
          <w:sz w:val="18"/>
          <w:szCs w:val="18"/>
        </w:rPr>
        <w:t>dniowym</w:t>
      </w:r>
      <w:r w:rsidRPr="00EA7779">
        <w:rPr>
          <w:rFonts w:ascii="Arial" w:hAnsi="Arial" w:cs="Arial"/>
          <w:color w:val="000000" w:themeColor="text1"/>
          <w:sz w:val="18"/>
          <w:szCs w:val="18"/>
        </w:rPr>
        <w:t xml:space="preserve"> wy</w:t>
      </w:r>
      <w:r w:rsidR="00A41151" w:rsidRPr="00EA7779">
        <w:rPr>
          <w:rFonts w:ascii="Arial" w:hAnsi="Arial" w:cs="Arial"/>
          <w:color w:val="000000" w:themeColor="text1"/>
          <w:sz w:val="18"/>
          <w:szCs w:val="18"/>
        </w:rPr>
        <w:t>p</w:t>
      </w:r>
      <w:r w:rsidRPr="00EA7779">
        <w:rPr>
          <w:rFonts w:ascii="Arial" w:hAnsi="Arial" w:cs="Arial"/>
          <w:color w:val="000000" w:themeColor="text1"/>
          <w:sz w:val="18"/>
          <w:szCs w:val="18"/>
        </w:rPr>
        <w:t>rzedzeniem,</w:t>
      </w:r>
    </w:p>
    <w:p w:rsidR="00F7758F" w:rsidRPr="00EA7779" w:rsidRDefault="00F7758F" w:rsidP="00FF6828">
      <w:pPr>
        <w:numPr>
          <w:ilvl w:val="3"/>
          <w:numId w:val="20"/>
        </w:numPr>
        <w:tabs>
          <w:tab w:val="clear" w:pos="2880"/>
          <w:tab w:val="num" w:pos="720"/>
        </w:tabs>
        <w:ind w:left="720"/>
        <w:jc w:val="both"/>
        <w:rPr>
          <w:rFonts w:ascii="Arial" w:hAnsi="Arial" w:cs="Arial"/>
          <w:color w:val="000000" w:themeColor="text1"/>
          <w:sz w:val="18"/>
          <w:szCs w:val="18"/>
        </w:rPr>
      </w:pPr>
      <w:r w:rsidRPr="00EA7779">
        <w:rPr>
          <w:rFonts w:ascii="Arial" w:hAnsi="Arial" w:cs="Arial"/>
          <w:color w:val="000000" w:themeColor="text1"/>
          <w:sz w:val="18"/>
          <w:szCs w:val="18"/>
        </w:rPr>
        <w:t>zapewnienie nadzoru nad realizowanymi robotami,</w:t>
      </w:r>
    </w:p>
    <w:p w:rsidR="00F7758F" w:rsidRPr="00EA7779" w:rsidRDefault="00F7758F" w:rsidP="00FF6828">
      <w:pPr>
        <w:numPr>
          <w:ilvl w:val="3"/>
          <w:numId w:val="20"/>
        </w:numPr>
        <w:tabs>
          <w:tab w:val="clear" w:pos="2880"/>
          <w:tab w:val="num" w:pos="720"/>
        </w:tabs>
        <w:ind w:left="720"/>
        <w:jc w:val="both"/>
        <w:rPr>
          <w:rFonts w:ascii="Arial" w:hAnsi="Arial" w:cs="Arial"/>
          <w:color w:val="000000" w:themeColor="text1"/>
          <w:sz w:val="18"/>
          <w:szCs w:val="18"/>
        </w:rPr>
      </w:pPr>
      <w:r w:rsidRPr="00EA7779">
        <w:rPr>
          <w:rFonts w:ascii="Arial" w:hAnsi="Arial" w:cs="Arial"/>
          <w:color w:val="000000" w:themeColor="text1"/>
          <w:sz w:val="18"/>
          <w:szCs w:val="18"/>
        </w:rPr>
        <w:t>zapłata za wykonane i odebrane roboty,</w:t>
      </w:r>
    </w:p>
    <w:p w:rsidR="00F7758F" w:rsidRPr="00EA7779" w:rsidRDefault="00F7758F" w:rsidP="00FF6828">
      <w:pPr>
        <w:numPr>
          <w:ilvl w:val="3"/>
          <w:numId w:val="20"/>
        </w:numPr>
        <w:tabs>
          <w:tab w:val="clear" w:pos="2880"/>
          <w:tab w:val="num" w:pos="720"/>
        </w:tabs>
        <w:ind w:left="720"/>
        <w:jc w:val="both"/>
        <w:rPr>
          <w:rFonts w:ascii="Arial" w:hAnsi="Arial" w:cs="Arial"/>
          <w:color w:val="000000" w:themeColor="text1"/>
          <w:sz w:val="18"/>
          <w:szCs w:val="18"/>
        </w:rPr>
      </w:pPr>
      <w:r w:rsidRPr="00EA7779">
        <w:rPr>
          <w:rFonts w:ascii="Arial" w:hAnsi="Arial" w:cs="Arial"/>
          <w:color w:val="000000" w:themeColor="text1"/>
          <w:sz w:val="18"/>
          <w:szCs w:val="18"/>
        </w:rPr>
        <w:t>zwołanie komisji odbiorowej oraz przeprowadzenie odbioru końcowego robót w terminie do 14 dni od daty zgłoszenia przez Wykonawcę gotowości do odbioru końcowego,</w:t>
      </w:r>
    </w:p>
    <w:p w:rsidR="00F7758F" w:rsidRPr="00EA7779" w:rsidRDefault="00F7758F" w:rsidP="00FF6828">
      <w:pPr>
        <w:numPr>
          <w:ilvl w:val="3"/>
          <w:numId w:val="20"/>
        </w:numPr>
        <w:tabs>
          <w:tab w:val="clear" w:pos="2880"/>
          <w:tab w:val="num" w:pos="720"/>
        </w:tabs>
        <w:ind w:left="720"/>
        <w:jc w:val="both"/>
        <w:rPr>
          <w:rFonts w:ascii="Arial" w:hAnsi="Arial" w:cs="Arial"/>
          <w:color w:val="000000" w:themeColor="text1"/>
          <w:sz w:val="18"/>
          <w:szCs w:val="18"/>
        </w:rPr>
      </w:pPr>
      <w:r w:rsidRPr="00EA7779">
        <w:rPr>
          <w:rFonts w:ascii="Arial" w:hAnsi="Arial" w:cs="Arial"/>
          <w:color w:val="000000" w:themeColor="text1"/>
          <w:sz w:val="18"/>
          <w:szCs w:val="18"/>
        </w:rPr>
        <w:t>zwołanie komisji przeglądowej w okresie trwania okresu gwarancyjnego.</w:t>
      </w:r>
    </w:p>
    <w:p w:rsidR="00F7758F" w:rsidRPr="00EA7779" w:rsidRDefault="00F7758F" w:rsidP="00343AA2">
      <w:pPr>
        <w:ind w:left="360" w:hanging="360"/>
        <w:jc w:val="both"/>
        <w:rPr>
          <w:rFonts w:ascii="Arial" w:hAnsi="Arial" w:cs="Arial"/>
          <w:color w:val="000000" w:themeColor="text1"/>
          <w:sz w:val="18"/>
          <w:szCs w:val="18"/>
          <w:u w:val="single"/>
        </w:rPr>
      </w:pPr>
      <w:r w:rsidRPr="00EA7779">
        <w:rPr>
          <w:rFonts w:ascii="Arial" w:hAnsi="Arial" w:cs="Arial"/>
          <w:color w:val="000000" w:themeColor="text1"/>
          <w:sz w:val="18"/>
          <w:szCs w:val="18"/>
          <w:u w:val="single"/>
        </w:rPr>
        <w:t>2. Obowiązki Wykonawcy</w:t>
      </w:r>
      <w:r w:rsidRPr="00EA7779">
        <w:rPr>
          <w:rFonts w:ascii="Arial" w:hAnsi="Arial" w:cs="Arial"/>
          <w:color w:val="000000" w:themeColor="text1"/>
          <w:sz w:val="18"/>
          <w:szCs w:val="18"/>
        </w:rPr>
        <w:t xml:space="preserve"> w ramach wynagrodzenia brutto za wykonanie przedmiotu zamówienia określonego </w:t>
      </w:r>
      <w:r w:rsidRPr="00EA7779">
        <w:rPr>
          <w:rFonts w:ascii="Arial" w:hAnsi="Arial" w:cs="Arial"/>
          <w:color w:val="000000" w:themeColor="text1"/>
          <w:sz w:val="18"/>
          <w:szCs w:val="18"/>
        </w:rPr>
        <w:br/>
        <w:t>w § 2 ust. 1:</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Wykonawca zobowiązany jest do wejścia na teren robót w terminie do 2 dni roboczych od dnia przekazania protokołu typowania pod rygorem naliczenia kar umownych.</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Wykonawca wykona przedmiot umowy z własnych materiałów o odpowiednich parametrach jakościowych i wytrzymałościowych, posiadających aktualne certyfikaty lub deklaracje zgodności zgodnie ze sztuką budowlaną oraz obowiązującymi przepisami.</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Wykonawca zobowiązuje się wykonać zakres rzeczowy przedmiotu umowy zgodnie ze sztuką budowlaną oraz obowiązującymi przepisami.</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 xml:space="preserve">Organizacja robót prowadzona będzie zgodnie z obowiązującymi wymogami BHP oraz </w:t>
      </w:r>
      <w:r w:rsidRPr="00EA7779">
        <w:rPr>
          <w:rFonts w:ascii="Arial" w:hAnsi="Arial" w:cs="Arial"/>
          <w:color w:val="000000" w:themeColor="text1"/>
          <w:sz w:val="18"/>
          <w:szCs w:val="18"/>
        </w:rPr>
        <w:br/>
        <w:t xml:space="preserve">p. poż., zachowaniem bezpieczeństwa ruchu drogowego, a także przepisami dotyczącymi ochrony środowiska naturalnego. </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Wykonawca poinformuje wszystkich zainteresowanych o przystąpieniu do robót i ewentualnych utrudnieniach.</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Wykonawca własnym staraniem zapewni ciągły, bezpieczny dojazd i dojście do posesji znajdujących się na odcinku objętym robotami.</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Wykonawca na czas trwania robót zobowiązuje się zapewnić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 xml:space="preserve">Wykonawca zobowiązuje się do utrzymania ładu i porządku na terenie robót. </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Wykonawca zobowiązany jest do oczyszczenia nawierzchni jezdni przed wykonaniem oznakowania poziomego w celu zapewnienia odpowiedniego związania nakładanej farby z warstwą jezdną.</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Wykonawca zobowiązany jest do realizacji wszelkich zaleceń i poleceń Zamawiającego.</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 xml:space="preserve">Wykonawca ponosi odpowiedzialność za wszelkie działania i zaniechania osób </w:t>
      </w:r>
      <w:r w:rsidRPr="00EA7779">
        <w:rPr>
          <w:rFonts w:ascii="Arial" w:hAnsi="Arial" w:cs="Arial"/>
          <w:color w:val="000000" w:themeColor="text1"/>
          <w:sz w:val="18"/>
          <w:szCs w:val="18"/>
        </w:rPr>
        <w:br/>
        <w:t>i podmiotów, przy pomocy których realizuje przedmiot umowy, odpowiada za bezpieczeństwo w trakcie wykonywania robót.</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 xml:space="preserve">Wykonawca zobowiązany jest tak zorganizować pracę, aby nie wywołała ona uciążliwości i niebezpieczeństwa dla użytkowników drogi. </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Wykonawca wykona roboty będące przedmiotem zamówienia przy użyciu sprzętu, urządzeń i materiałów Wykonawcy o jakości odpowiadającej stosownym przepisom, normom, standardom i warunkom podanym w Specyfikacji Istotnych Warunków Zamówienia.</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Wykonawca ponosi ryzyko obrażeń lub śmierci osób oraz utraty lub uszkodzeń mienia (w tym bez ograniczeń robót, urządzeń, materiałów, sprzętu, nieruchomości i ruchomości) Wykonawcy i osób trzecich.</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Wykonawca winien niezwłocznie poinformować Zamawiającego o zaistniałych na terenie budowy kontrolach i wypadkach.</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 xml:space="preserve">Wykonawca zobowiązuje się zabezpieczyć teren robót, zgodnie z wymogami przewidzianymi w polskim prawie, strzec mienia znajdującego się na tym terenie. </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lastRenderedPageBreak/>
        <w:t>Wykonanie i utrzymanie zabezpieczenia terenu robót, ochrona mienia znajdującego się na terenie robót, utrzymanie jezdni wraz z dojazdami do posesji w czystości, w czasie prowadzenia prac.</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EA7779">
        <w:rPr>
          <w:rFonts w:ascii="Arial" w:hAnsi="Arial" w:cs="Arial"/>
          <w:color w:val="000000" w:themeColor="text1"/>
          <w:sz w:val="18"/>
          <w:szCs w:val="18"/>
        </w:rPr>
        <w:t>t.j</w:t>
      </w:r>
      <w:proofErr w:type="spellEnd"/>
      <w:r w:rsidRPr="00EA7779">
        <w:rPr>
          <w:rFonts w:ascii="Arial" w:hAnsi="Arial" w:cs="Arial"/>
          <w:color w:val="000000" w:themeColor="text1"/>
          <w:sz w:val="18"/>
          <w:szCs w:val="18"/>
        </w:rPr>
        <w:t xml:space="preserve">. Dz. U. z 2017 r. poz. 784). </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Wykonawca złoży w siedzibie Zamawiającego, celem zatwierdzenia, projekty organizacji ruchu tymczasowego (w 2 egz.) dla zabezpieczenia robót wraz z niezbędnymi załącznikami, w tym z wymaganymi opiniami, zgodnie z ww. rozporządzeniem w terminie do 3 dni od dnia zawarcia umowy.</w:t>
      </w:r>
    </w:p>
    <w:p w:rsidR="001F6620" w:rsidRPr="00EA7779" w:rsidRDefault="001F6620" w:rsidP="001F6620">
      <w:pPr>
        <w:pStyle w:val="Akapitzlist"/>
        <w:jc w:val="both"/>
        <w:rPr>
          <w:rFonts w:ascii="Arial" w:hAnsi="Arial" w:cs="Arial"/>
          <w:color w:val="000000" w:themeColor="text1"/>
          <w:sz w:val="18"/>
          <w:szCs w:val="18"/>
        </w:rPr>
      </w:pPr>
      <w:r w:rsidRPr="00EA7779">
        <w:rPr>
          <w:rFonts w:ascii="Arial" w:hAnsi="Arial" w:cs="Arial"/>
          <w:color w:val="000000" w:themeColor="text1"/>
          <w:sz w:val="18"/>
          <w:szCs w:val="18"/>
        </w:rPr>
        <w:t>Zamawiający dla przedmiotowego zadania dopuszcza zastosowanie w projekcie czasowej organizacji ruchu powtarzalnego schematu umieszczenia na drodze znaków drogowych i urządzeń bezpieczeństwa ruchu drogowego, które również podlegają zatwierdzeniu na warunkach jak wyżej.</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Wykonawca w 1 egz. w formie papierowej opracuje i przekaże Zamawiającemu dokumentację odbiorową i powykonawczą dla całego przedmiotu umowy.</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Wykonawca zgłosi Zamawiającemu w formie pisemnej gotowość do końcowego odbioru przedmiotu umowy i zobowiązuje się uczestniczyć w odbiorze do czasu podpisania przez strony protokołu odbioru końcowego.</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Wykonawca zdemontuje obiekty tymczasowe i uporządkuje teren po zakończeniu robót.</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 xml:space="preserve">Na każde żądanie Zamawiającego Wykonawca zobowiązany jest okazać w stosunku do wskazanych wyrobów/materiałów budowlanych dane potwierdzające spełnienie wymagań jakościowych.  </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 xml:space="preserve">Na każde żądanie Zamawiającego w zakresie dodatkowego zbadania jakości robót wykonanych z wyrobów/materiałów budowlanych Wykonawcy, Wykonawca zapewni potrzebne oprzyrządowanie, fachowy zespół wykonawczy, oraz materiały do wykonania badań. Koszt wykonania ww. badań obciąża Wykonawcę. </w:t>
      </w:r>
    </w:p>
    <w:p w:rsidR="001F6620" w:rsidRPr="00EA7779" w:rsidRDefault="001F6620" w:rsidP="001F6620">
      <w:pPr>
        <w:pStyle w:val="Akapitzlist"/>
        <w:numPr>
          <w:ilvl w:val="0"/>
          <w:numId w:val="31"/>
        </w:numPr>
        <w:ind w:left="720"/>
        <w:jc w:val="both"/>
        <w:rPr>
          <w:rFonts w:ascii="Arial" w:hAnsi="Arial" w:cs="Arial"/>
          <w:color w:val="000000" w:themeColor="text1"/>
          <w:sz w:val="18"/>
          <w:szCs w:val="18"/>
        </w:rPr>
      </w:pPr>
      <w:r w:rsidRPr="00EA7779">
        <w:rPr>
          <w:rFonts w:ascii="Arial" w:hAnsi="Arial" w:cs="Arial"/>
          <w:color w:val="000000" w:themeColor="text1"/>
          <w:sz w:val="18"/>
          <w:szCs w:val="18"/>
        </w:rPr>
        <w:t xml:space="preserve">Za ewentualne szkody powstałe w czasie prowadzenia robót odpowiada Wykonawca. </w:t>
      </w:r>
    </w:p>
    <w:p w:rsidR="00CE5F29" w:rsidRPr="00EA7779" w:rsidRDefault="00CE5F29" w:rsidP="00721874">
      <w:pPr>
        <w:autoSpaceDE w:val="0"/>
        <w:autoSpaceDN w:val="0"/>
        <w:adjustRightInd w:val="0"/>
        <w:rPr>
          <w:rFonts w:ascii="Arial" w:hAnsi="Arial" w:cs="Arial"/>
          <w:b/>
          <w:bCs/>
          <w:color w:val="000000" w:themeColor="text1"/>
          <w:sz w:val="18"/>
          <w:szCs w:val="18"/>
          <w:lang w:eastAsia="en-US"/>
        </w:rPr>
      </w:pPr>
    </w:p>
    <w:p w:rsidR="00F7758F" w:rsidRPr="00EA7779" w:rsidRDefault="00F7758F" w:rsidP="00343AA2">
      <w:pPr>
        <w:autoSpaceDE w:val="0"/>
        <w:autoSpaceDN w:val="0"/>
        <w:adjustRightInd w:val="0"/>
        <w:jc w:val="center"/>
        <w:rPr>
          <w:rFonts w:ascii="Arial" w:hAnsi="Arial" w:cs="Arial"/>
          <w:b/>
          <w:bCs/>
          <w:color w:val="000000" w:themeColor="text1"/>
          <w:sz w:val="18"/>
          <w:szCs w:val="18"/>
          <w:lang w:eastAsia="en-US"/>
        </w:rPr>
      </w:pPr>
      <w:r w:rsidRPr="00EA7779">
        <w:rPr>
          <w:rFonts w:ascii="Arial" w:hAnsi="Arial" w:cs="Arial"/>
          <w:b/>
          <w:bCs/>
          <w:color w:val="000000" w:themeColor="text1"/>
          <w:sz w:val="18"/>
          <w:szCs w:val="18"/>
          <w:lang w:eastAsia="en-US"/>
        </w:rPr>
        <w:t>§ 8</w:t>
      </w:r>
    </w:p>
    <w:p w:rsidR="00F7758F" w:rsidRPr="00EA7779" w:rsidRDefault="00F7758F" w:rsidP="00343AA2">
      <w:pPr>
        <w:autoSpaceDE w:val="0"/>
        <w:autoSpaceDN w:val="0"/>
        <w:adjustRightInd w:val="0"/>
        <w:jc w:val="center"/>
        <w:rPr>
          <w:rFonts w:ascii="Arial" w:hAnsi="Arial" w:cs="Arial"/>
          <w:b/>
          <w:bCs/>
          <w:color w:val="000000" w:themeColor="text1"/>
          <w:sz w:val="18"/>
          <w:szCs w:val="18"/>
          <w:lang w:eastAsia="en-US"/>
        </w:rPr>
      </w:pPr>
      <w:r w:rsidRPr="00EA7779">
        <w:rPr>
          <w:rFonts w:ascii="Arial" w:hAnsi="Arial" w:cs="Arial"/>
          <w:b/>
          <w:bCs/>
          <w:color w:val="000000" w:themeColor="text1"/>
          <w:sz w:val="18"/>
          <w:szCs w:val="18"/>
          <w:lang w:eastAsia="en-US"/>
        </w:rPr>
        <w:t>Rozliczenia</w:t>
      </w:r>
    </w:p>
    <w:p w:rsidR="00F7758F" w:rsidRPr="00EA7779" w:rsidRDefault="00F7758F" w:rsidP="008D21D1">
      <w:pPr>
        <w:numPr>
          <w:ilvl w:val="0"/>
          <w:numId w:val="25"/>
        </w:numPr>
        <w:snapToGrid w:val="0"/>
        <w:contextualSpacing/>
        <w:jc w:val="both"/>
        <w:rPr>
          <w:rFonts w:ascii="Arial" w:hAnsi="Arial" w:cs="Arial"/>
          <w:color w:val="000000" w:themeColor="text1"/>
          <w:sz w:val="18"/>
          <w:szCs w:val="18"/>
          <w:lang w:val="cs-CZ"/>
        </w:rPr>
      </w:pPr>
      <w:r w:rsidRPr="00EA7779">
        <w:rPr>
          <w:rFonts w:ascii="Arial" w:hAnsi="Arial" w:cs="Arial"/>
          <w:color w:val="000000" w:themeColor="text1"/>
          <w:sz w:val="18"/>
          <w:szCs w:val="18"/>
        </w:rPr>
        <w:t>Płatność wynagrodzenia nastąpi w terminie 21 dni od daty dostarczenia prawidłowo wystawionej faktury końcowej wraz z kompletem dokumentów rozliczeniowych oraz protokołem końcowego odbioru robót, przy czym za dzień zapłaty będzie uznawany dzień obciążenia rachunku Zamawiającego.</w:t>
      </w:r>
    </w:p>
    <w:p w:rsidR="00F7758F" w:rsidRPr="00EA7779" w:rsidRDefault="00AF6083" w:rsidP="008D21D1">
      <w:pPr>
        <w:numPr>
          <w:ilvl w:val="0"/>
          <w:numId w:val="25"/>
        </w:numPr>
        <w:snapToGrid w:val="0"/>
        <w:contextualSpacing/>
        <w:jc w:val="both"/>
        <w:rPr>
          <w:rFonts w:ascii="Arial" w:hAnsi="Arial" w:cs="Arial"/>
          <w:color w:val="000000" w:themeColor="text1"/>
          <w:sz w:val="18"/>
          <w:szCs w:val="18"/>
          <w:lang w:val="cs-CZ"/>
        </w:rPr>
      </w:pPr>
      <w:r w:rsidRPr="00EA7779">
        <w:rPr>
          <w:rFonts w:ascii="Arial" w:hAnsi="Arial" w:cs="Arial"/>
          <w:color w:val="000000" w:themeColor="text1"/>
          <w:sz w:val="18"/>
          <w:szCs w:val="18"/>
        </w:rPr>
        <w:t>Podstawę rozliczenia końcowego będzie stanowić</w:t>
      </w:r>
      <w:r w:rsidR="00FB6BB5" w:rsidRPr="00EA7779">
        <w:rPr>
          <w:rFonts w:ascii="Arial" w:hAnsi="Arial" w:cs="Arial"/>
          <w:color w:val="000000" w:themeColor="text1"/>
          <w:sz w:val="18"/>
          <w:szCs w:val="18"/>
        </w:rPr>
        <w:t>:</w:t>
      </w:r>
    </w:p>
    <w:p w:rsidR="00AF6083" w:rsidRPr="00EA7779" w:rsidRDefault="00AF6083" w:rsidP="00AF6083">
      <w:pPr>
        <w:numPr>
          <w:ilvl w:val="1"/>
          <w:numId w:val="16"/>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EA7779">
        <w:rPr>
          <w:rFonts w:ascii="Arial" w:hAnsi="Arial" w:cs="Arial"/>
          <w:color w:val="000000" w:themeColor="text1"/>
          <w:sz w:val="18"/>
          <w:szCs w:val="18"/>
        </w:rPr>
        <w:t>faktura VAT końcowa,</w:t>
      </w:r>
    </w:p>
    <w:p w:rsidR="00AF6083" w:rsidRPr="00EA7779" w:rsidRDefault="00AF6083" w:rsidP="00AF6083">
      <w:pPr>
        <w:numPr>
          <w:ilvl w:val="1"/>
          <w:numId w:val="16"/>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EA7779">
        <w:rPr>
          <w:rFonts w:ascii="Arial" w:hAnsi="Arial" w:cs="Arial"/>
          <w:color w:val="000000" w:themeColor="text1"/>
          <w:sz w:val="18"/>
          <w:szCs w:val="18"/>
        </w:rPr>
        <w:t>protokół odbioru końcowego podpisany przez Zamawiającego i kierownika budowy,</w:t>
      </w:r>
    </w:p>
    <w:p w:rsidR="00AF6083" w:rsidRPr="00EA7779" w:rsidRDefault="00AF6083" w:rsidP="00AF6083">
      <w:pPr>
        <w:numPr>
          <w:ilvl w:val="1"/>
          <w:numId w:val="16"/>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EA7779">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podpisane </w:t>
      </w:r>
      <w:r w:rsidRPr="00EA7779">
        <w:rPr>
          <w:rFonts w:ascii="Arial" w:hAnsi="Arial" w:cs="Arial"/>
          <w:color w:val="000000" w:themeColor="text1"/>
          <w:sz w:val="18"/>
          <w:szCs w:val="18"/>
        </w:rPr>
        <w:br/>
        <w:t>przez Zamawiającego, kierownika budowy i kierownika robót podwykonawcy lub osobę upoważnioną przez dostawcę lub usługodawcę z określeniem zakresu robót budowlanych, dostaw lub usług wykonanych przez podwykonawcę i ich wartości,</w:t>
      </w:r>
    </w:p>
    <w:p w:rsidR="00AF6083" w:rsidRPr="00EA7779" w:rsidRDefault="00AF6083" w:rsidP="00AF6083">
      <w:pPr>
        <w:numPr>
          <w:ilvl w:val="1"/>
          <w:numId w:val="16"/>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EA7779">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podpisane </w:t>
      </w:r>
      <w:r w:rsidRPr="00EA7779">
        <w:rPr>
          <w:rFonts w:ascii="Arial" w:hAnsi="Arial" w:cs="Arial"/>
          <w:color w:val="000000" w:themeColor="text1"/>
          <w:sz w:val="18"/>
          <w:szCs w:val="18"/>
        </w:rPr>
        <w:br/>
        <w:t>przez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F7758F" w:rsidRPr="00EA7779" w:rsidRDefault="00F7758F" w:rsidP="008D236F">
      <w:pPr>
        <w:numPr>
          <w:ilvl w:val="0"/>
          <w:numId w:val="19"/>
        </w:numPr>
        <w:tabs>
          <w:tab w:val="num" w:pos="360"/>
        </w:tabs>
        <w:ind w:left="360"/>
        <w:jc w:val="both"/>
        <w:rPr>
          <w:rFonts w:ascii="Arial" w:hAnsi="Arial" w:cs="Arial"/>
          <w:b/>
          <w:color w:val="000000" w:themeColor="text1"/>
          <w:sz w:val="18"/>
          <w:szCs w:val="18"/>
        </w:rPr>
      </w:pPr>
      <w:r w:rsidRPr="00EA7779">
        <w:rPr>
          <w:rFonts w:ascii="Arial" w:hAnsi="Arial" w:cs="Arial"/>
          <w:color w:val="000000" w:themeColor="text1"/>
          <w:sz w:val="18"/>
          <w:szCs w:val="18"/>
        </w:rPr>
        <w:t>Dokumentami rozliczeniowymi będą m.in. dokumenty, dopuszczające wyroby</w:t>
      </w:r>
      <w:r w:rsidR="00E610AA" w:rsidRPr="00EA7779">
        <w:rPr>
          <w:rFonts w:ascii="Arial" w:hAnsi="Arial" w:cs="Arial"/>
          <w:color w:val="000000" w:themeColor="text1"/>
          <w:sz w:val="18"/>
          <w:szCs w:val="18"/>
        </w:rPr>
        <w:t>/materiały</w:t>
      </w:r>
      <w:r w:rsidRPr="00EA7779">
        <w:rPr>
          <w:rFonts w:ascii="Arial" w:hAnsi="Arial" w:cs="Arial"/>
          <w:color w:val="000000" w:themeColor="text1"/>
          <w:sz w:val="18"/>
          <w:szCs w:val="18"/>
        </w:rPr>
        <w:t xml:space="preserve"> budowlane do obrotu i powszechnego stosowania, takie jak aprobaty techniczne, certyfikaty zgodności, deklaracje zgodności, badania materiałów wykonane przez do</w:t>
      </w:r>
      <w:r w:rsidR="00AF6083" w:rsidRPr="00EA7779">
        <w:rPr>
          <w:rFonts w:ascii="Arial" w:hAnsi="Arial" w:cs="Arial"/>
          <w:color w:val="000000" w:themeColor="text1"/>
          <w:sz w:val="18"/>
          <w:szCs w:val="18"/>
        </w:rPr>
        <w:t>stawców itp. oraz oświadczenie k</w:t>
      </w:r>
      <w:r w:rsidRPr="00EA7779">
        <w:rPr>
          <w:rFonts w:ascii="Arial" w:hAnsi="Arial" w:cs="Arial"/>
          <w:color w:val="000000" w:themeColor="text1"/>
          <w:sz w:val="18"/>
          <w:szCs w:val="18"/>
        </w:rPr>
        <w:t xml:space="preserve">ierownika budowy o zgodności wykonania </w:t>
      </w:r>
      <w:r w:rsidR="001A1E21" w:rsidRPr="00EA7779">
        <w:rPr>
          <w:rFonts w:ascii="Arial" w:hAnsi="Arial" w:cs="Arial"/>
          <w:color w:val="000000" w:themeColor="text1"/>
          <w:sz w:val="18"/>
          <w:szCs w:val="18"/>
        </w:rPr>
        <w:t>przedmiotu niniejszej umowy</w:t>
      </w:r>
      <w:r w:rsidRPr="00EA7779">
        <w:rPr>
          <w:rFonts w:ascii="Arial" w:hAnsi="Arial" w:cs="Arial"/>
          <w:color w:val="000000" w:themeColor="text1"/>
          <w:sz w:val="18"/>
          <w:szCs w:val="18"/>
        </w:rPr>
        <w:t xml:space="preserve"> z dokumentacją przetargową i przepisami oraz o doprowadzeniu do należytego stanu i porządku terenu budowy.</w:t>
      </w:r>
    </w:p>
    <w:p w:rsidR="00F7758F" w:rsidRPr="00EA7779" w:rsidRDefault="00F7758F" w:rsidP="008D236F">
      <w:pPr>
        <w:numPr>
          <w:ilvl w:val="0"/>
          <w:numId w:val="19"/>
        </w:numPr>
        <w:tabs>
          <w:tab w:val="num" w:pos="360"/>
        </w:tabs>
        <w:ind w:left="360"/>
        <w:jc w:val="both"/>
        <w:rPr>
          <w:rFonts w:ascii="Arial" w:hAnsi="Arial" w:cs="Arial"/>
          <w:b/>
          <w:color w:val="000000" w:themeColor="text1"/>
          <w:sz w:val="18"/>
          <w:szCs w:val="18"/>
        </w:rPr>
      </w:pPr>
      <w:r w:rsidRPr="00EA7779">
        <w:rPr>
          <w:rFonts w:ascii="Arial" w:hAnsi="Arial" w:cs="Arial"/>
          <w:color w:val="000000" w:themeColor="text1"/>
          <w:sz w:val="18"/>
          <w:szCs w:val="18"/>
        </w:rPr>
        <w:t xml:space="preserve">W przypadku ujęcia w fakturze VAT zakresu robót budowlanych, dostaw lub usług realizowanych </w:t>
      </w:r>
      <w:r w:rsidRPr="00EA7779">
        <w:rPr>
          <w:rFonts w:ascii="Arial" w:hAnsi="Arial" w:cs="Arial"/>
          <w:color w:val="000000" w:themeColor="text1"/>
          <w:sz w:val="18"/>
          <w:szCs w:val="18"/>
        </w:rPr>
        <w:br/>
        <w:t>przez podwykonawców lub dalszych podwykonawców, podstawą zapłaty wynagrodzenia będzie:</w:t>
      </w:r>
    </w:p>
    <w:p w:rsidR="00F7758F" w:rsidRPr="00EA7779" w:rsidRDefault="00F7758F" w:rsidP="00343AA2">
      <w:pPr>
        <w:numPr>
          <w:ilvl w:val="0"/>
          <w:numId w:val="17"/>
        </w:numPr>
        <w:autoSpaceDE w:val="0"/>
        <w:autoSpaceDN w:val="0"/>
        <w:adjustRightInd w:val="0"/>
        <w:jc w:val="both"/>
        <w:rPr>
          <w:rFonts w:ascii="Arial" w:hAnsi="Arial" w:cs="Arial"/>
          <w:color w:val="000000" w:themeColor="text1"/>
          <w:sz w:val="18"/>
          <w:szCs w:val="18"/>
        </w:rPr>
      </w:pPr>
      <w:r w:rsidRPr="00EA7779">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F7758F" w:rsidRPr="00EA7779" w:rsidRDefault="00F7758F" w:rsidP="00343AA2">
      <w:pPr>
        <w:numPr>
          <w:ilvl w:val="0"/>
          <w:numId w:val="17"/>
        </w:numPr>
        <w:autoSpaceDE w:val="0"/>
        <w:autoSpaceDN w:val="0"/>
        <w:adjustRightInd w:val="0"/>
        <w:jc w:val="both"/>
        <w:rPr>
          <w:rFonts w:ascii="Arial" w:hAnsi="Arial" w:cs="Arial"/>
          <w:color w:val="000000" w:themeColor="text1"/>
          <w:sz w:val="18"/>
          <w:szCs w:val="18"/>
        </w:rPr>
      </w:pPr>
      <w:r w:rsidRPr="00EA7779">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EA7779">
        <w:rPr>
          <w:rFonts w:ascii="Arial" w:hAnsi="Arial" w:cs="Arial"/>
          <w:color w:val="000000" w:themeColor="text1"/>
          <w:sz w:val="18"/>
          <w:szCs w:val="18"/>
        </w:rPr>
        <w:br/>
        <w:t xml:space="preserve">i podwykonawcę za zgodność z oryginałem, lub </w:t>
      </w:r>
    </w:p>
    <w:p w:rsidR="00F7758F" w:rsidRPr="00EA7779" w:rsidRDefault="00F7758F" w:rsidP="00343AA2">
      <w:pPr>
        <w:numPr>
          <w:ilvl w:val="0"/>
          <w:numId w:val="17"/>
        </w:numPr>
        <w:autoSpaceDE w:val="0"/>
        <w:autoSpaceDN w:val="0"/>
        <w:adjustRightInd w:val="0"/>
        <w:jc w:val="both"/>
        <w:rPr>
          <w:rFonts w:ascii="Arial" w:hAnsi="Arial" w:cs="Arial"/>
          <w:color w:val="000000" w:themeColor="text1"/>
          <w:sz w:val="18"/>
          <w:szCs w:val="18"/>
        </w:rPr>
      </w:pPr>
      <w:r w:rsidRPr="00EA7779">
        <w:rPr>
          <w:rFonts w:ascii="Arial" w:hAnsi="Arial" w:cs="Arial"/>
          <w:color w:val="000000" w:themeColor="text1"/>
          <w:sz w:val="18"/>
          <w:szCs w:val="18"/>
        </w:rPr>
        <w:t>oświadczenie podwykonawcy o otrzymaniu od Wykonawcy wymagalnego wynagrodzenia za wykonane roboty, dostawy lub usługi, lub</w:t>
      </w:r>
    </w:p>
    <w:p w:rsidR="00F7758F" w:rsidRPr="00EA7779" w:rsidRDefault="00F7758F" w:rsidP="00343AA2">
      <w:pPr>
        <w:numPr>
          <w:ilvl w:val="0"/>
          <w:numId w:val="17"/>
        </w:numPr>
        <w:autoSpaceDE w:val="0"/>
        <w:autoSpaceDN w:val="0"/>
        <w:adjustRightInd w:val="0"/>
        <w:jc w:val="both"/>
        <w:rPr>
          <w:rFonts w:ascii="Arial" w:hAnsi="Arial" w:cs="Arial"/>
          <w:color w:val="000000" w:themeColor="text1"/>
          <w:sz w:val="18"/>
          <w:szCs w:val="18"/>
        </w:rPr>
      </w:pPr>
      <w:r w:rsidRPr="00EA7779">
        <w:rPr>
          <w:rFonts w:ascii="Arial" w:hAnsi="Arial" w:cs="Arial"/>
          <w:color w:val="000000" w:themeColor="text1"/>
          <w:sz w:val="18"/>
          <w:szCs w:val="18"/>
        </w:rPr>
        <w:lastRenderedPageBreak/>
        <w:t>oświadczenie dalszego podwykonawcy o otrzymaniu od podwykonawcy wynagrodzenia za wykonane roboty, dostawy lub usługi, lub</w:t>
      </w:r>
    </w:p>
    <w:p w:rsidR="00F7758F" w:rsidRPr="00EA7779" w:rsidRDefault="00F7758F" w:rsidP="00343AA2">
      <w:pPr>
        <w:numPr>
          <w:ilvl w:val="0"/>
          <w:numId w:val="17"/>
        </w:numPr>
        <w:autoSpaceDE w:val="0"/>
        <w:autoSpaceDN w:val="0"/>
        <w:adjustRightInd w:val="0"/>
        <w:jc w:val="both"/>
        <w:rPr>
          <w:rFonts w:ascii="Arial" w:hAnsi="Arial" w:cs="Arial"/>
          <w:color w:val="000000" w:themeColor="text1"/>
          <w:sz w:val="18"/>
          <w:szCs w:val="18"/>
        </w:rPr>
      </w:pPr>
      <w:r w:rsidRPr="00EA7779">
        <w:rPr>
          <w:rFonts w:ascii="Arial" w:hAnsi="Arial" w:cs="Arial"/>
          <w:color w:val="000000" w:themeColor="text1"/>
          <w:sz w:val="18"/>
          <w:szCs w:val="18"/>
        </w:rPr>
        <w:t xml:space="preserve">oświadczenie podwykonawcy o otrzymaniu od Wykonawcy całości wymagalnego wynagrodzenia </w:t>
      </w:r>
      <w:r w:rsidRPr="00EA7779">
        <w:rPr>
          <w:rFonts w:ascii="Arial" w:hAnsi="Arial" w:cs="Arial"/>
          <w:color w:val="000000" w:themeColor="text1"/>
          <w:sz w:val="18"/>
          <w:szCs w:val="18"/>
        </w:rPr>
        <w:br/>
        <w:t>za wykonane przez niego roboty budowlane, dostawy lub usługi – w ramach niniejszej umowy, lub</w:t>
      </w:r>
    </w:p>
    <w:p w:rsidR="00F7758F" w:rsidRPr="00EA7779" w:rsidRDefault="00F7758F" w:rsidP="00343AA2">
      <w:pPr>
        <w:numPr>
          <w:ilvl w:val="0"/>
          <w:numId w:val="17"/>
        </w:numPr>
        <w:autoSpaceDE w:val="0"/>
        <w:autoSpaceDN w:val="0"/>
        <w:adjustRightInd w:val="0"/>
        <w:jc w:val="both"/>
        <w:rPr>
          <w:rFonts w:ascii="Arial" w:hAnsi="Arial" w:cs="Arial"/>
          <w:color w:val="000000" w:themeColor="text1"/>
          <w:sz w:val="18"/>
          <w:szCs w:val="18"/>
        </w:rPr>
      </w:pPr>
      <w:r w:rsidRPr="00EA7779">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F7758F" w:rsidRPr="00EA7779" w:rsidRDefault="00F7758F" w:rsidP="008D236F">
      <w:pPr>
        <w:numPr>
          <w:ilvl w:val="0"/>
          <w:numId w:val="19"/>
        </w:numPr>
        <w:tabs>
          <w:tab w:val="num" w:pos="360"/>
        </w:tabs>
        <w:ind w:left="360"/>
        <w:jc w:val="both"/>
        <w:rPr>
          <w:rFonts w:ascii="Arial" w:hAnsi="Arial" w:cs="Arial"/>
          <w:color w:val="000000" w:themeColor="text1"/>
          <w:sz w:val="18"/>
          <w:szCs w:val="18"/>
        </w:rPr>
      </w:pPr>
      <w:r w:rsidRPr="00EA7779">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F7758F" w:rsidRPr="00EA7779" w:rsidRDefault="00F7758F" w:rsidP="008D236F">
      <w:pPr>
        <w:numPr>
          <w:ilvl w:val="0"/>
          <w:numId w:val="15"/>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EA7779">
        <w:rPr>
          <w:rFonts w:ascii="Arial" w:hAnsi="Arial" w:cs="Arial"/>
          <w:color w:val="000000" w:themeColor="text1"/>
          <w:sz w:val="18"/>
          <w:szCs w:val="18"/>
        </w:rPr>
        <w:t xml:space="preserve">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z uwzględnieniem zapisów </w:t>
      </w:r>
      <w:r w:rsidRPr="00EA7779">
        <w:rPr>
          <w:rFonts w:ascii="Arial" w:hAnsi="Arial" w:cs="Arial"/>
          <w:bCs/>
          <w:color w:val="000000" w:themeColor="text1"/>
          <w:sz w:val="18"/>
          <w:szCs w:val="18"/>
          <w:lang w:eastAsia="en-US"/>
        </w:rPr>
        <w:t>§</w:t>
      </w:r>
      <w:r w:rsidRPr="00EA7779">
        <w:rPr>
          <w:rFonts w:ascii="Arial" w:hAnsi="Arial" w:cs="Arial"/>
          <w:b/>
          <w:bCs/>
          <w:color w:val="000000" w:themeColor="text1"/>
          <w:sz w:val="18"/>
          <w:szCs w:val="18"/>
          <w:lang w:eastAsia="en-US"/>
        </w:rPr>
        <w:t xml:space="preserve"> </w:t>
      </w:r>
      <w:r w:rsidRPr="00EA7779">
        <w:rPr>
          <w:rFonts w:ascii="Arial" w:hAnsi="Arial" w:cs="Arial"/>
          <w:bCs/>
          <w:color w:val="000000" w:themeColor="text1"/>
          <w:sz w:val="18"/>
          <w:szCs w:val="18"/>
          <w:lang w:eastAsia="en-US"/>
        </w:rPr>
        <w:t>3</w:t>
      </w:r>
      <w:r w:rsidRPr="00EA7779">
        <w:rPr>
          <w:rFonts w:ascii="Arial" w:hAnsi="Arial" w:cs="Arial"/>
          <w:b/>
          <w:bCs/>
          <w:color w:val="000000" w:themeColor="text1"/>
          <w:sz w:val="18"/>
          <w:szCs w:val="18"/>
          <w:lang w:eastAsia="en-US"/>
        </w:rPr>
        <w:t xml:space="preserve"> </w:t>
      </w:r>
      <w:r w:rsidRPr="00EA7779">
        <w:rPr>
          <w:rFonts w:ascii="Arial" w:hAnsi="Arial" w:cs="Arial"/>
          <w:color w:val="000000" w:themeColor="text1"/>
          <w:sz w:val="18"/>
          <w:szCs w:val="18"/>
        </w:rPr>
        <w:t>ust. 9 pkt 2.</w:t>
      </w:r>
    </w:p>
    <w:p w:rsidR="00F7758F" w:rsidRPr="00EA7779" w:rsidRDefault="00F7758F" w:rsidP="008D236F">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EA7779">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F7758F" w:rsidRPr="00EA7779" w:rsidRDefault="00F7758F" w:rsidP="008D236F">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EA7779">
        <w:rPr>
          <w:rFonts w:ascii="Arial" w:hAnsi="Arial" w:cs="Arial"/>
          <w:color w:val="000000" w:themeColor="text1"/>
          <w:sz w:val="18"/>
          <w:szCs w:val="18"/>
        </w:rPr>
        <w:t>Ewentualne odsetki wynikające z  nieterminowej płatności z winy Wykonawcy w  stosunku do podwykonawców obciążają Wykonawcę.</w:t>
      </w:r>
    </w:p>
    <w:p w:rsidR="00F7758F" w:rsidRPr="00EA7779" w:rsidRDefault="00F7758F" w:rsidP="008D236F">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EA7779">
        <w:rPr>
          <w:rFonts w:ascii="Arial" w:hAnsi="Arial" w:cs="Arial"/>
          <w:color w:val="000000" w:themeColor="text1"/>
          <w:sz w:val="18"/>
          <w:szCs w:val="18"/>
        </w:rPr>
        <w:t>Za termin zapłaty wynagrodzenia uważany będzie termin obciążenia rachunku bankowego Zamawiającego.</w:t>
      </w:r>
    </w:p>
    <w:p w:rsidR="00F7758F" w:rsidRPr="00EA7779" w:rsidRDefault="00F7758F" w:rsidP="008D236F">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EA7779">
        <w:rPr>
          <w:rFonts w:ascii="Arial" w:hAnsi="Arial" w:cs="Arial"/>
          <w:color w:val="000000" w:themeColor="text1"/>
          <w:sz w:val="18"/>
          <w:szCs w:val="18"/>
        </w:rPr>
        <w:t>Wykonawca zobowiązuje się przekazywać do Zamawiającego uzyskane decyzje administracyjne i inne dokumenty skutkujące powstaniem zobowiązań finansowych po stronie Zamawiającego wobec innych podmiotów, w terminie do 7 dni od dnia ich odebrania. Na dokumentach winna znajdować się data odbioru dokumentu od wystawcy przez Wykonawcę.</w:t>
      </w:r>
    </w:p>
    <w:p w:rsidR="00F7758F" w:rsidRPr="00EA7779" w:rsidRDefault="00F7758F" w:rsidP="00343AA2">
      <w:pPr>
        <w:autoSpaceDE w:val="0"/>
        <w:autoSpaceDN w:val="0"/>
        <w:adjustRightInd w:val="0"/>
        <w:ind w:left="360"/>
        <w:jc w:val="both"/>
        <w:rPr>
          <w:rFonts w:ascii="Arial" w:hAnsi="Arial" w:cs="Arial"/>
          <w:color w:val="000000" w:themeColor="text1"/>
          <w:sz w:val="18"/>
          <w:szCs w:val="18"/>
        </w:rPr>
      </w:pPr>
      <w:r w:rsidRPr="00EA7779">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F7758F" w:rsidRPr="00EA7779" w:rsidRDefault="00F7758F" w:rsidP="008D236F">
      <w:pPr>
        <w:numPr>
          <w:ilvl w:val="0"/>
          <w:numId w:val="18"/>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Protokół konieczności powinien być przekazany do zatwierdzenia Zamawiającemu niezwłocznie </w:t>
      </w:r>
      <w:r w:rsidRPr="00EA7779">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F7758F" w:rsidRPr="00EA7779" w:rsidRDefault="00F7758F" w:rsidP="008D236F">
      <w:pPr>
        <w:numPr>
          <w:ilvl w:val="0"/>
          <w:numId w:val="18"/>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EA7779">
        <w:rPr>
          <w:rFonts w:ascii="Arial" w:hAnsi="Arial" w:cs="Arial"/>
          <w:color w:val="000000" w:themeColor="text1"/>
          <w:sz w:val="18"/>
          <w:szCs w:val="18"/>
          <w:vertAlign w:val="superscript"/>
          <w:lang w:eastAsia="en-US"/>
        </w:rPr>
        <w:t>1</w:t>
      </w:r>
      <w:r w:rsidRPr="00EA7779">
        <w:rPr>
          <w:rFonts w:ascii="Arial" w:hAnsi="Arial" w:cs="Arial"/>
          <w:color w:val="000000" w:themeColor="text1"/>
          <w:sz w:val="18"/>
          <w:szCs w:val="18"/>
          <w:lang w:eastAsia="en-US"/>
        </w:rPr>
        <w:t xml:space="preserve"> § 3 K. c. </w:t>
      </w:r>
    </w:p>
    <w:p w:rsidR="00F7758F" w:rsidRPr="00EA7779" w:rsidRDefault="00F7758F" w:rsidP="008D236F">
      <w:pPr>
        <w:numPr>
          <w:ilvl w:val="0"/>
          <w:numId w:val="18"/>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Wykonawca jest* / nie jest* płatnikiem podatku VAT – niepotrzebne skreślić.</w:t>
      </w:r>
    </w:p>
    <w:p w:rsidR="00F7758F" w:rsidRPr="00EA7779" w:rsidRDefault="00F7758F" w:rsidP="008D236F">
      <w:pPr>
        <w:numPr>
          <w:ilvl w:val="0"/>
          <w:numId w:val="18"/>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F7758F" w:rsidRPr="00EA7779" w:rsidRDefault="00F7758F" w:rsidP="008D236F">
      <w:pPr>
        <w:numPr>
          <w:ilvl w:val="0"/>
          <w:numId w:val="18"/>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iCs/>
          <w:color w:val="000000" w:themeColor="text1"/>
          <w:kern w:val="18"/>
          <w:sz w:val="18"/>
          <w:szCs w:val="18"/>
        </w:rPr>
        <w:t>Zamawiający oświadcza, że jest płatnikiem podatku VAT.</w:t>
      </w:r>
    </w:p>
    <w:p w:rsidR="00F7758F" w:rsidRPr="00EA7779" w:rsidRDefault="00F7758F" w:rsidP="00A96BF9">
      <w:pPr>
        <w:autoSpaceDE w:val="0"/>
        <w:autoSpaceDN w:val="0"/>
        <w:adjustRightInd w:val="0"/>
        <w:rPr>
          <w:rFonts w:ascii="Arial" w:hAnsi="Arial" w:cs="Arial"/>
          <w:b/>
          <w:bCs/>
          <w:color w:val="000000" w:themeColor="text1"/>
          <w:sz w:val="18"/>
          <w:szCs w:val="18"/>
          <w:lang w:eastAsia="en-US"/>
        </w:rPr>
      </w:pPr>
    </w:p>
    <w:p w:rsidR="00F7758F" w:rsidRPr="00EA7779" w:rsidRDefault="00FB6BB5" w:rsidP="00343AA2">
      <w:pPr>
        <w:autoSpaceDE w:val="0"/>
        <w:autoSpaceDN w:val="0"/>
        <w:adjustRightInd w:val="0"/>
        <w:jc w:val="center"/>
        <w:rPr>
          <w:rFonts w:ascii="Arial" w:hAnsi="Arial" w:cs="Arial"/>
          <w:b/>
          <w:bCs/>
          <w:color w:val="000000" w:themeColor="text1"/>
          <w:sz w:val="18"/>
          <w:szCs w:val="18"/>
          <w:lang w:eastAsia="en-US"/>
        </w:rPr>
      </w:pPr>
      <w:r w:rsidRPr="00EA7779">
        <w:rPr>
          <w:rFonts w:ascii="Arial" w:hAnsi="Arial" w:cs="Arial"/>
          <w:b/>
          <w:bCs/>
          <w:color w:val="000000" w:themeColor="text1"/>
          <w:sz w:val="18"/>
          <w:szCs w:val="18"/>
          <w:lang w:eastAsia="en-US"/>
        </w:rPr>
        <w:t xml:space="preserve">§ </w:t>
      </w:r>
      <w:r w:rsidR="00A96BF9" w:rsidRPr="00EA7779">
        <w:rPr>
          <w:rFonts w:ascii="Arial" w:hAnsi="Arial" w:cs="Arial"/>
          <w:b/>
          <w:bCs/>
          <w:color w:val="000000" w:themeColor="text1"/>
          <w:sz w:val="18"/>
          <w:szCs w:val="18"/>
          <w:lang w:eastAsia="en-US"/>
        </w:rPr>
        <w:t>9</w:t>
      </w:r>
    </w:p>
    <w:p w:rsidR="00F7758F" w:rsidRPr="00EA7779" w:rsidRDefault="00F7758F" w:rsidP="00343AA2">
      <w:pPr>
        <w:autoSpaceDE w:val="0"/>
        <w:autoSpaceDN w:val="0"/>
        <w:adjustRightInd w:val="0"/>
        <w:jc w:val="center"/>
        <w:rPr>
          <w:rFonts w:ascii="Arial" w:hAnsi="Arial" w:cs="Arial"/>
          <w:color w:val="000000" w:themeColor="text1"/>
          <w:sz w:val="18"/>
          <w:szCs w:val="18"/>
          <w:lang w:eastAsia="en-US"/>
        </w:rPr>
      </w:pPr>
      <w:r w:rsidRPr="00EA7779">
        <w:rPr>
          <w:rFonts w:ascii="Arial" w:hAnsi="Arial" w:cs="Arial"/>
          <w:b/>
          <w:bCs/>
          <w:color w:val="000000" w:themeColor="text1"/>
          <w:sz w:val="18"/>
          <w:szCs w:val="18"/>
          <w:lang w:eastAsia="en-US"/>
        </w:rPr>
        <w:t>Zabezpieczenie należytego wykonania umowy</w:t>
      </w:r>
    </w:p>
    <w:p w:rsidR="00F7758F" w:rsidRPr="00EA7779" w:rsidRDefault="00F7758F" w:rsidP="008D236F">
      <w:pPr>
        <w:numPr>
          <w:ilvl w:val="4"/>
          <w:numId w:val="7"/>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Ustala się zabezpieczenie należytego wykonania umowy w wysokości </w:t>
      </w:r>
      <w:r w:rsidRPr="00EA7779">
        <w:rPr>
          <w:rFonts w:ascii="Arial" w:hAnsi="Arial" w:cs="Arial"/>
          <w:b/>
          <w:color w:val="000000" w:themeColor="text1"/>
          <w:sz w:val="18"/>
          <w:szCs w:val="18"/>
          <w:lang w:eastAsia="en-US"/>
        </w:rPr>
        <w:t>8%</w:t>
      </w:r>
      <w:r w:rsidRPr="00EA7779">
        <w:rPr>
          <w:rFonts w:ascii="Arial" w:hAnsi="Arial" w:cs="Arial"/>
          <w:color w:val="000000" w:themeColor="text1"/>
          <w:sz w:val="18"/>
          <w:szCs w:val="18"/>
          <w:lang w:eastAsia="en-US"/>
        </w:rPr>
        <w:t xml:space="preserve"> ceny ofertowej brutto. </w:t>
      </w:r>
    </w:p>
    <w:p w:rsidR="00F7758F" w:rsidRPr="00EA7779" w:rsidRDefault="00F7758F" w:rsidP="007B4F64">
      <w:pPr>
        <w:numPr>
          <w:ilvl w:val="4"/>
          <w:numId w:val="7"/>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Wykonawca wniósł zabezpieczenie należytego wykonania umowy w kwocie: </w:t>
      </w:r>
      <w:r w:rsidR="00EE4D33" w:rsidRPr="00EA7779">
        <w:rPr>
          <w:rFonts w:ascii="Arial" w:hAnsi="Arial" w:cs="Arial"/>
          <w:color w:val="000000" w:themeColor="text1"/>
          <w:sz w:val="18"/>
          <w:szCs w:val="18"/>
          <w:lang w:eastAsia="en-US"/>
        </w:rPr>
        <w:t>…………….</w:t>
      </w:r>
      <w:r w:rsidRPr="00EA7779">
        <w:rPr>
          <w:rFonts w:ascii="Arial" w:hAnsi="Arial" w:cs="Arial"/>
          <w:color w:val="000000" w:themeColor="text1"/>
          <w:sz w:val="18"/>
          <w:szCs w:val="18"/>
          <w:lang w:eastAsia="en-US"/>
        </w:rPr>
        <w:t xml:space="preserve"> w formie: ………………………………………………………………………………………, </w:t>
      </w:r>
      <w:r w:rsidR="007B4F64" w:rsidRPr="00EA7779">
        <w:rPr>
          <w:rFonts w:ascii="Arial" w:hAnsi="Arial" w:cs="Arial"/>
          <w:color w:val="000000" w:themeColor="text1"/>
          <w:sz w:val="18"/>
          <w:szCs w:val="18"/>
          <w:lang w:eastAsia="en-US"/>
        </w:rPr>
        <w:t>(nr ……………… na okres od…………do………), co Zamawiający potwierdza.</w:t>
      </w:r>
    </w:p>
    <w:p w:rsidR="00F7758F" w:rsidRPr="00EA7779" w:rsidRDefault="00F7758F" w:rsidP="008D236F">
      <w:pPr>
        <w:numPr>
          <w:ilvl w:val="4"/>
          <w:numId w:val="7"/>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Strony ustalają, że okres rękojmi równy jest okresowi gwarancji. </w:t>
      </w:r>
    </w:p>
    <w:p w:rsidR="00F7758F" w:rsidRPr="00EA7779" w:rsidRDefault="00F7758F" w:rsidP="008D236F">
      <w:pPr>
        <w:numPr>
          <w:ilvl w:val="4"/>
          <w:numId w:val="7"/>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Zabezpieczenie należytego wykonania umowy Wykonawca wniósł przed zawarciem umowy z ważnością </w:t>
      </w:r>
      <w:r w:rsidRPr="00EA7779">
        <w:rPr>
          <w:rFonts w:ascii="Arial" w:hAnsi="Arial" w:cs="Arial"/>
          <w:color w:val="000000" w:themeColor="text1"/>
          <w:sz w:val="18"/>
          <w:szCs w:val="18"/>
          <w:lang w:eastAsia="en-US"/>
        </w:rPr>
        <w:br/>
        <w:t xml:space="preserve">30 dni ponad termin określony w § 4 ust. 1 niniejszej umowy, w tym 30% wartości zabezpieczenia należytego wykonania umowy z ważnością na okres rękojmi za wady, </w:t>
      </w:r>
      <w:r w:rsidRPr="00EA7779">
        <w:rPr>
          <w:rFonts w:ascii="Arial" w:hAnsi="Arial" w:cs="Arial"/>
          <w:color w:val="000000" w:themeColor="text1"/>
          <w:sz w:val="18"/>
          <w:szCs w:val="18"/>
        </w:rPr>
        <w:t>równy okresowi gwarancji</w:t>
      </w:r>
      <w:r w:rsidRPr="00EA7779">
        <w:rPr>
          <w:rFonts w:ascii="Arial" w:hAnsi="Arial" w:cs="Arial"/>
          <w:color w:val="000000" w:themeColor="text1"/>
          <w:sz w:val="18"/>
          <w:szCs w:val="18"/>
          <w:lang w:eastAsia="en-US"/>
        </w:rPr>
        <w:t xml:space="preserve">. </w:t>
      </w:r>
    </w:p>
    <w:p w:rsidR="00F7758F" w:rsidRPr="00EA7779" w:rsidRDefault="00F7758F" w:rsidP="008D236F">
      <w:pPr>
        <w:numPr>
          <w:ilvl w:val="4"/>
          <w:numId w:val="7"/>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 przypadku wystąpienia konieczności przedłużenia terminu realizacji niniejszej umowy określonego </w:t>
      </w:r>
      <w:r w:rsidRPr="00EA7779">
        <w:rPr>
          <w:rFonts w:ascii="Arial" w:hAnsi="Arial" w:cs="Arial"/>
          <w:color w:val="000000" w:themeColor="text1"/>
          <w:sz w:val="18"/>
          <w:szCs w:val="18"/>
          <w:lang w:eastAsia="en-US"/>
        </w:rPr>
        <w:br/>
        <w:t xml:space="preserve">w § 4 ust. 1 powyżej 15 dni, Wykonawca dodatkowo zabezpieczy należyte wykonanie umowy z ważnością </w:t>
      </w:r>
      <w:r w:rsidRPr="00EA7779">
        <w:rPr>
          <w:rFonts w:ascii="Arial" w:hAnsi="Arial" w:cs="Arial"/>
          <w:color w:val="000000" w:themeColor="text1"/>
          <w:sz w:val="18"/>
          <w:szCs w:val="18"/>
          <w:lang w:eastAsia="en-US"/>
        </w:rPr>
        <w:br/>
        <w:t xml:space="preserve">30 dni ponad nowo ustalony termin. </w:t>
      </w:r>
    </w:p>
    <w:p w:rsidR="00F7758F" w:rsidRPr="00EA7779" w:rsidRDefault="00F7758F" w:rsidP="008D236F">
      <w:pPr>
        <w:numPr>
          <w:ilvl w:val="4"/>
          <w:numId w:val="7"/>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Zabezpieczenie należytego wykonania umowy, o którym mowa w ust. 1, zostanie zwrócone Wykonawcy: </w:t>
      </w:r>
    </w:p>
    <w:p w:rsidR="00F7758F" w:rsidRPr="00EA7779" w:rsidRDefault="00F7758F" w:rsidP="008D236F">
      <w:pPr>
        <w:pStyle w:val="Akapitzlist"/>
        <w:numPr>
          <w:ilvl w:val="1"/>
          <w:numId w:val="6"/>
        </w:numPr>
        <w:autoSpaceDE w:val="0"/>
        <w:autoSpaceDN w:val="0"/>
        <w:adjustRightInd w:val="0"/>
        <w:ind w:left="709" w:hanging="349"/>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70% w terminie 30 dni od dnia wykonania zamówienia i uznania przez Zamawiającego za należycie wykonane, </w:t>
      </w:r>
    </w:p>
    <w:p w:rsidR="00F7758F" w:rsidRPr="00EA7779" w:rsidRDefault="00F7758F" w:rsidP="008D236F">
      <w:pPr>
        <w:numPr>
          <w:ilvl w:val="1"/>
          <w:numId w:val="6"/>
        </w:numPr>
        <w:autoSpaceDE w:val="0"/>
        <w:autoSpaceDN w:val="0"/>
        <w:adjustRightInd w:val="0"/>
        <w:ind w:left="720"/>
        <w:jc w:val="both"/>
        <w:rPr>
          <w:rFonts w:ascii="Arial" w:hAnsi="Arial" w:cs="Arial"/>
          <w:color w:val="000000" w:themeColor="text1"/>
          <w:sz w:val="18"/>
          <w:szCs w:val="18"/>
          <w:lang w:eastAsia="en-US"/>
        </w:rPr>
      </w:pPr>
      <w:r w:rsidRPr="00EA7779">
        <w:rPr>
          <w:rFonts w:ascii="Arial" w:hAnsi="Arial" w:cs="Arial"/>
          <w:color w:val="000000" w:themeColor="text1"/>
          <w:sz w:val="18"/>
          <w:szCs w:val="18"/>
        </w:rPr>
        <w:t>30% w terminie 15 dni po upływie okresu rękojmi za wady dla oznakowania grubowarstwowego, równemu okresowi gwarancji, pod warunkiem usunięcia ewentualnych wad i usterek stwierdzonego w protokole, o którym mowa w § 1</w:t>
      </w:r>
      <w:r w:rsidR="00A96BF9" w:rsidRPr="00EA7779">
        <w:rPr>
          <w:rFonts w:ascii="Arial" w:hAnsi="Arial" w:cs="Arial"/>
          <w:color w:val="000000" w:themeColor="text1"/>
          <w:sz w:val="18"/>
          <w:szCs w:val="18"/>
        </w:rPr>
        <w:t>0</w:t>
      </w:r>
      <w:r w:rsidRPr="00EA7779">
        <w:rPr>
          <w:rFonts w:ascii="Arial" w:hAnsi="Arial" w:cs="Arial"/>
          <w:color w:val="000000" w:themeColor="text1"/>
          <w:sz w:val="18"/>
          <w:szCs w:val="18"/>
        </w:rPr>
        <w:t xml:space="preserve"> ust. </w:t>
      </w:r>
      <w:r w:rsidR="005331ED" w:rsidRPr="00EA7779">
        <w:rPr>
          <w:rFonts w:ascii="Arial" w:hAnsi="Arial" w:cs="Arial"/>
          <w:color w:val="000000" w:themeColor="text1"/>
          <w:sz w:val="18"/>
          <w:szCs w:val="18"/>
        </w:rPr>
        <w:t>5</w:t>
      </w:r>
      <w:r w:rsidRPr="00EA7779">
        <w:rPr>
          <w:rFonts w:ascii="Arial" w:hAnsi="Arial" w:cs="Arial"/>
          <w:color w:val="000000" w:themeColor="text1"/>
          <w:sz w:val="18"/>
          <w:szCs w:val="18"/>
          <w:lang w:eastAsia="en-US"/>
        </w:rPr>
        <w:t>.</w:t>
      </w:r>
    </w:p>
    <w:p w:rsidR="00F7758F" w:rsidRPr="00EA7779" w:rsidRDefault="00F7758F" w:rsidP="008D236F">
      <w:pPr>
        <w:numPr>
          <w:ilvl w:val="4"/>
          <w:numId w:val="7"/>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F7758F" w:rsidRPr="00EA7779" w:rsidRDefault="00F7758F" w:rsidP="00343AA2">
      <w:pPr>
        <w:autoSpaceDE w:val="0"/>
        <w:autoSpaceDN w:val="0"/>
        <w:adjustRightInd w:val="0"/>
        <w:jc w:val="center"/>
        <w:rPr>
          <w:rFonts w:ascii="Arial" w:hAnsi="Arial" w:cs="Arial"/>
          <w:b/>
          <w:bCs/>
          <w:color w:val="000000" w:themeColor="text1"/>
          <w:sz w:val="18"/>
          <w:szCs w:val="18"/>
          <w:lang w:eastAsia="en-US"/>
        </w:rPr>
      </w:pPr>
    </w:p>
    <w:p w:rsidR="00F7758F" w:rsidRPr="00EA7779" w:rsidRDefault="00F7758F" w:rsidP="00343AA2">
      <w:pPr>
        <w:autoSpaceDE w:val="0"/>
        <w:autoSpaceDN w:val="0"/>
        <w:adjustRightInd w:val="0"/>
        <w:jc w:val="center"/>
        <w:rPr>
          <w:rFonts w:ascii="Arial" w:hAnsi="Arial" w:cs="Arial"/>
          <w:b/>
          <w:bCs/>
          <w:color w:val="000000" w:themeColor="text1"/>
          <w:sz w:val="18"/>
          <w:szCs w:val="18"/>
          <w:lang w:eastAsia="en-US"/>
        </w:rPr>
      </w:pPr>
      <w:r w:rsidRPr="00EA7779">
        <w:rPr>
          <w:rFonts w:ascii="Arial" w:hAnsi="Arial" w:cs="Arial"/>
          <w:b/>
          <w:bCs/>
          <w:color w:val="000000" w:themeColor="text1"/>
          <w:sz w:val="18"/>
          <w:szCs w:val="18"/>
          <w:lang w:eastAsia="en-US"/>
        </w:rPr>
        <w:t>§ 1</w:t>
      </w:r>
      <w:r w:rsidR="00A96BF9" w:rsidRPr="00EA7779">
        <w:rPr>
          <w:rFonts w:ascii="Arial" w:hAnsi="Arial" w:cs="Arial"/>
          <w:b/>
          <w:bCs/>
          <w:color w:val="000000" w:themeColor="text1"/>
          <w:sz w:val="18"/>
          <w:szCs w:val="18"/>
          <w:lang w:eastAsia="en-US"/>
        </w:rPr>
        <w:t>0</w:t>
      </w:r>
    </w:p>
    <w:p w:rsidR="00F7758F" w:rsidRPr="00EA7779" w:rsidRDefault="00F7758F" w:rsidP="00343AA2">
      <w:pPr>
        <w:autoSpaceDE w:val="0"/>
        <w:autoSpaceDN w:val="0"/>
        <w:adjustRightInd w:val="0"/>
        <w:jc w:val="center"/>
        <w:rPr>
          <w:rFonts w:ascii="Arial" w:hAnsi="Arial" w:cs="Arial"/>
          <w:color w:val="000000" w:themeColor="text1"/>
          <w:sz w:val="18"/>
          <w:szCs w:val="18"/>
          <w:lang w:eastAsia="en-US"/>
        </w:rPr>
      </w:pPr>
      <w:r w:rsidRPr="00EA7779">
        <w:rPr>
          <w:rFonts w:ascii="Arial" w:hAnsi="Arial" w:cs="Arial"/>
          <w:b/>
          <w:bCs/>
          <w:color w:val="000000" w:themeColor="text1"/>
          <w:sz w:val="18"/>
          <w:szCs w:val="18"/>
          <w:lang w:eastAsia="en-US"/>
        </w:rPr>
        <w:t>Gwarancja i rękojmia</w:t>
      </w:r>
    </w:p>
    <w:p w:rsidR="00F7758F" w:rsidRPr="00EA7779" w:rsidRDefault="00F7758F" w:rsidP="009B29EF">
      <w:pPr>
        <w:numPr>
          <w:ilvl w:val="0"/>
          <w:numId w:val="8"/>
        </w:numPr>
        <w:tabs>
          <w:tab w:val="clear" w:pos="3600"/>
          <w:tab w:val="num" w:pos="360"/>
        </w:tabs>
        <w:ind w:left="360"/>
        <w:rPr>
          <w:rFonts w:ascii="Arial" w:hAnsi="Arial" w:cs="Arial"/>
          <w:color w:val="000000" w:themeColor="text1"/>
          <w:sz w:val="18"/>
          <w:szCs w:val="18"/>
        </w:rPr>
      </w:pPr>
      <w:r w:rsidRPr="00EA7779">
        <w:rPr>
          <w:rFonts w:ascii="Arial" w:hAnsi="Arial" w:cs="Arial"/>
          <w:color w:val="000000" w:themeColor="text1"/>
          <w:sz w:val="18"/>
          <w:szCs w:val="18"/>
        </w:rPr>
        <w:t>Okres gwarancji jakości na roboty objęte umową wynosi:</w:t>
      </w:r>
    </w:p>
    <w:p w:rsidR="00F7758F" w:rsidRPr="00EA7779" w:rsidRDefault="00F7758F" w:rsidP="00674975">
      <w:pPr>
        <w:numPr>
          <w:ilvl w:val="1"/>
          <w:numId w:val="8"/>
        </w:numPr>
        <w:tabs>
          <w:tab w:val="clear" w:pos="1440"/>
          <w:tab w:val="num" w:pos="720"/>
        </w:tabs>
        <w:ind w:left="720"/>
        <w:jc w:val="both"/>
        <w:rPr>
          <w:rFonts w:ascii="Arial" w:hAnsi="Arial" w:cs="Arial"/>
          <w:color w:val="000000" w:themeColor="text1"/>
          <w:sz w:val="18"/>
          <w:szCs w:val="18"/>
        </w:rPr>
      </w:pPr>
      <w:r w:rsidRPr="00EA7779">
        <w:rPr>
          <w:rFonts w:ascii="Arial" w:hAnsi="Arial" w:cs="Arial"/>
          <w:b/>
          <w:color w:val="000000" w:themeColor="text1"/>
          <w:sz w:val="18"/>
          <w:szCs w:val="18"/>
          <w:u w:val="single"/>
        </w:rPr>
        <w:t>12 miesięcy</w:t>
      </w:r>
      <w:r w:rsidRPr="00EA7779">
        <w:rPr>
          <w:rFonts w:ascii="Arial" w:hAnsi="Arial" w:cs="Arial"/>
          <w:color w:val="000000" w:themeColor="text1"/>
          <w:sz w:val="18"/>
          <w:szCs w:val="18"/>
        </w:rPr>
        <w:t xml:space="preserve">  - dla oznakowania cienkowarstwowego  liczony od daty bezusterkowego odbioru końcowego lub   daty usunięcia wady lub usterki stwierdzonej w czasie odbioru,</w:t>
      </w:r>
    </w:p>
    <w:p w:rsidR="00F7758F" w:rsidRPr="00EA7779" w:rsidRDefault="005331ED" w:rsidP="009B29EF">
      <w:pPr>
        <w:numPr>
          <w:ilvl w:val="1"/>
          <w:numId w:val="8"/>
        </w:numPr>
        <w:tabs>
          <w:tab w:val="clear" w:pos="1440"/>
          <w:tab w:val="num" w:pos="720"/>
        </w:tabs>
        <w:ind w:left="720"/>
        <w:rPr>
          <w:rFonts w:ascii="Arial" w:hAnsi="Arial" w:cs="Arial"/>
          <w:color w:val="000000" w:themeColor="text1"/>
          <w:sz w:val="18"/>
          <w:szCs w:val="18"/>
        </w:rPr>
      </w:pPr>
      <w:r w:rsidRPr="00EA7779">
        <w:rPr>
          <w:rFonts w:ascii="Arial" w:hAnsi="Arial" w:cs="Arial"/>
          <w:b/>
          <w:color w:val="000000" w:themeColor="text1"/>
          <w:sz w:val="18"/>
          <w:szCs w:val="18"/>
          <w:u w:val="single"/>
        </w:rPr>
        <w:lastRenderedPageBreak/>
        <w:t>….</w:t>
      </w:r>
      <w:r w:rsidR="00F7758F" w:rsidRPr="00EA7779">
        <w:rPr>
          <w:rFonts w:ascii="Arial" w:hAnsi="Arial" w:cs="Arial"/>
          <w:b/>
          <w:color w:val="000000" w:themeColor="text1"/>
          <w:sz w:val="18"/>
          <w:szCs w:val="18"/>
          <w:u w:val="single"/>
        </w:rPr>
        <w:t xml:space="preserve"> miesięcy</w:t>
      </w:r>
      <w:r w:rsidR="00F7758F" w:rsidRPr="00EA7779">
        <w:rPr>
          <w:rFonts w:ascii="Arial" w:hAnsi="Arial" w:cs="Arial"/>
          <w:color w:val="000000" w:themeColor="text1"/>
          <w:sz w:val="18"/>
          <w:szCs w:val="18"/>
        </w:rPr>
        <w:t xml:space="preserve"> dla oznakowania grubowarstwowego liczony od daty bezuste</w:t>
      </w:r>
      <w:r w:rsidR="00674975" w:rsidRPr="00EA7779">
        <w:rPr>
          <w:rFonts w:ascii="Arial" w:hAnsi="Arial" w:cs="Arial"/>
          <w:color w:val="000000" w:themeColor="text1"/>
          <w:sz w:val="18"/>
          <w:szCs w:val="18"/>
        </w:rPr>
        <w:t xml:space="preserve">rkowego odbioru końcowego lub  </w:t>
      </w:r>
      <w:r w:rsidR="00F7758F" w:rsidRPr="00EA7779">
        <w:rPr>
          <w:rFonts w:ascii="Arial" w:hAnsi="Arial" w:cs="Arial"/>
          <w:color w:val="000000" w:themeColor="text1"/>
          <w:sz w:val="18"/>
          <w:szCs w:val="18"/>
        </w:rPr>
        <w:t>daty usunięcia wady lub usterki stwierdzonej w czasie odbioru.</w:t>
      </w:r>
    </w:p>
    <w:p w:rsidR="00F7758F" w:rsidRPr="00EA7779" w:rsidRDefault="00F7758F" w:rsidP="009B29EF">
      <w:pPr>
        <w:numPr>
          <w:ilvl w:val="0"/>
          <w:numId w:val="8"/>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Okres gwarancji i okres rękojmi liczony jest od daty odbioru końcowego lub daty usunięcia wady lub usterki stwierdzonej w czasie odbioru. </w:t>
      </w:r>
    </w:p>
    <w:p w:rsidR="00F7758F" w:rsidRPr="00EA7779" w:rsidRDefault="00F7758F" w:rsidP="009B29EF">
      <w:pPr>
        <w:numPr>
          <w:ilvl w:val="0"/>
          <w:numId w:val="8"/>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 okresie gwarancyjnym Wykonawca jest obowiązany do dokonywania przeglądów oraz nieodpłatnego i niezwłocznego usuwania zaistniałych wad. </w:t>
      </w:r>
    </w:p>
    <w:p w:rsidR="00F7758F" w:rsidRPr="00EA7779" w:rsidRDefault="00F7758F" w:rsidP="009B29EF">
      <w:pPr>
        <w:numPr>
          <w:ilvl w:val="0"/>
          <w:numId w:val="8"/>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Wykonawca w czasie trwania gwarancji jest zobowiązany do usunięcia wad zgłoszonych przez Zamawiającego.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F7758F" w:rsidRPr="00EA7779" w:rsidRDefault="00F7758F" w:rsidP="009B29EF">
      <w:pPr>
        <w:numPr>
          <w:ilvl w:val="0"/>
          <w:numId w:val="8"/>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Zamawiający w terminie 30 dni przed upływem okresu gwarancji i rękojmi dokonuje z udziałem Wykonawcy odbioru gwarancyjnego. Odbioru gwarancyjnego ze strony Zamawiającego dokonuje powołana komisja. Zamawiający sporządza protokół odbioru, który podpisują strony umowy. W protokole odbioru gwarancyjnego strony określą zakres wad i usterek oraz termin do ich usunięcia. </w:t>
      </w:r>
    </w:p>
    <w:p w:rsidR="00F7758F" w:rsidRPr="00EA7779" w:rsidRDefault="00F7758F" w:rsidP="009B29EF">
      <w:pPr>
        <w:numPr>
          <w:ilvl w:val="0"/>
          <w:numId w:val="8"/>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odbioru końcowego przedmiotu umowy. </w:t>
      </w:r>
    </w:p>
    <w:p w:rsidR="00F7758F" w:rsidRPr="00EA7779" w:rsidRDefault="00F7758F" w:rsidP="009B29EF">
      <w:pPr>
        <w:numPr>
          <w:ilvl w:val="0"/>
          <w:numId w:val="8"/>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E64269" w:rsidRPr="00EA7779" w:rsidRDefault="00E64269" w:rsidP="00E64269">
      <w:pPr>
        <w:autoSpaceDE w:val="0"/>
        <w:autoSpaceDN w:val="0"/>
        <w:adjustRightInd w:val="0"/>
        <w:spacing w:after="13"/>
        <w:ind w:left="360"/>
        <w:jc w:val="both"/>
        <w:rPr>
          <w:rFonts w:ascii="Arial" w:hAnsi="Arial" w:cs="Arial"/>
          <w:color w:val="000000" w:themeColor="text1"/>
          <w:sz w:val="18"/>
          <w:szCs w:val="18"/>
          <w:lang w:eastAsia="en-US"/>
        </w:rPr>
      </w:pPr>
    </w:p>
    <w:p w:rsidR="00F7758F" w:rsidRPr="00EA7779" w:rsidRDefault="00F7758F" w:rsidP="00343AA2">
      <w:pPr>
        <w:autoSpaceDE w:val="0"/>
        <w:autoSpaceDN w:val="0"/>
        <w:adjustRightInd w:val="0"/>
        <w:jc w:val="center"/>
        <w:rPr>
          <w:rFonts w:ascii="Arial" w:hAnsi="Arial" w:cs="Arial"/>
          <w:b/>
          <w:bCs/>
          <w:color w:val="000000" w:themeColor="text1"/>
          <w:sz w:val="18"/>
          <w:szCs w:val="18"/>
          <w:lang w:eastAsia="en-US"/>
        </w:rPr>
      </w:pPr>
      <w:r w:rsidRPr="00EA7779">
        <w:rPr>
          <w:rFonts w:ascii="Arial" w:hAnsi="Arial" w:cs="Arial"/>
          <w:b/>
          <w:bCs/>
          <w:color w:val="000000" w:themeColor="text1"/>
          <w:sz w:val="18"/>
          <w:szCs w:val="18"/>
          <w:lang w:eastAsia="en-US"/>
        </w:rPr>
        <w:t>§ 1</w:t>
      </w:r>
      <w:r w:rsidR="00A96BF9" w:rsidRPr="00EA7779">
        <w:rPr>
          <w:rFonts w:ascii="Arial" w:hAnsi="Arial" w:cs="Arial"/>
          <w:b/>
          <w:bCs/>
          <w:color w:val="000000" w:themeColor="text1"/>
          <w:sz w:val="18"/>
          <w:szCs w:val="18"/>
          <w:lang w:eastAsia="en-US"/>
        </w:rPr>
        <w:t>1</w:t>
      </w:r>
    </w:p>
    <w:p w:rsidR="00F7758F" w:rsidRPr="00EA7779" w:rsidRDefault="00F7758F" w:rsidP="00343AA2">
      <w:pPr>
        <w:autoSpaceDE w:val="0"/>
        <w:autoSpaceDN w:val="0"/>
        <w:adjustRightInd w:val="0"/>
        <w:jc w:val="center"/>
        <w:rPr>
          <w:rFonts w:ascii="Arial" w:hAnsi="Arial" w:cs="Arial"/>
          <w:b/>
          <w:bCs/>
          <w:color w:val="000000" w:themeColor="text1"/>
          <w:sz w:val="18"/>
          <w:szCs w:val="18"/>
          <w:lang w:eastAsia="en-US"/>
        </w:rPr>
      </w:pPr>
      <w:r w:rsidRPr="00EA7779">
        <w:rPr>
          <w:rFonts w:ascii="Arial" w:hAnsi="Arial" w:cs="Arial"/>
          <w:b/>
          <w:bCs/>
          <w:color w:val="000000" w:themeColor="text1"/>
          <w:sz w:val="18"/>
          <w:szCs w:val="18"/>
          <w:lang w:eastAsia="en-US"/>
        </w:rPr>
        <w:t>Kary umowne</w:t>
      </w:r>
    </w:p>
    <w:p w:rsidR="00F7758F" w:rsidRPr="00EA7779" w:rsidRDefault="00F7758F" w:rsidP="008B4E79">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Strony postanawiają, że podstawową formą odszkodowania są kary umowne. </w:t>
      </w:r>
    </w:p>
    <w:p w:rsidR="00F7758F" w:rsidRPr="00EA7779" w:rsidRDefault="00F7758F" w:rsidP="008B4E79">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Wykonawca zapłaci Zamawiającemu kary umowne: </w:t>
      </w:r>
    </w:p>
    <w:p w:rsidR="001A1E21" w:rsidRPr="00EA7779" w:rsidRDefault="001A1E21" w:rsidP="001A1E21">
      <w:pPr>
        <w:pStyle w:val="Akapitzlist"/>
        <w:numPr>
          <w:ilvl w:val="0"/>
          <w:numId w:val="11"/>
        </w:numPr>
        <w:tabs>
          <w:tab w:val="clear" w:pos="-76"/>
          <w:tab w:val="num" w:pos="720"/>
        </w:tabs>
        <w:autoSpaceDE w:val="0"/>
        <w:autoSpaceDN w:val="0"/>
        <w:adjustRightInd w:val="0"/>
        <w:ind w:left="709" w:hanging="283"/>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z tytułu braku zapłaty wynagrodzenia należnego zaakceptowanym przez Zamawiającego podwykonawcom lub dalszym podwykonawcom - w wysokości 5 % wartości wynagrodzenia brutto należnego podwykonawcom lub dalszym podwykonawcom (kara będzie nakładana za każdy potwierdzony przypadek braku zapłaty za roboty budowlane, dostawy lub usługi wchodzące w zakres ujęty w fakturze częściowej lub  końcowej), </w:t>
      </w:r>
    </w:p>
    <w:p w:rsidR="001A1E21" w:rsidRPr="00EA7779" w:rsidRDefault="001A1E21" w:rsidP="001A1E21">
      <w:pPr>
        <w:pStyle w:val="Akapitzlist"/>
        <w:numPr>
          <w:ilvl w:val="0"/>
          <w:numId w:val="11"/>
        </w:numPr>
        <w:tabs>
          <w:tab w:val="clear" w:pos="-76"/>
          <w:tab w:val="num" w:pos="720"/>
        </w:tabs>
        <w:autoSpaceDE w:val="0"/>
        <w:autoSpaceDN w:val="0"/>
        <w:adjustRightInd w:val="0"/>
        <w:ind w:left="709" w:hanging="283"/>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z tytułu nieterminowej zapłaty wynagrodzenia należnego zaakceptowanym przez Zamawiającego podwykonawcom lub dalszym podwykonawcom – w wysokości 0,2 % wartości wynagrodzenia brutto należnego podwykonawcom lub dalszym podwykonawcom za każdy rozpoczęty dzień opóźnienia (kara będzie nakładana w każdym potwierdzonym przypadku nieterminowej zapłaty wynagrodzenia należnego podwykonawcom lub dalszym podwykonawcom za roboty budowlane, dostawy lub usługi wchodzące w zakres ujęty w fakturze częściowej lub końcowej), </w:t>
      </w:r>
    </w:p>
    <w:p w:rsidR="001A1E21" w:rsidRPr="00EA7779" w:rsidRDefault="001A1E21" w:rsidP="001A1E21">
      <w:pPr>
        <w:pStyle w:val="Akapitzlist"/>
        <w:numPr>
          <w:ilvl w:val="0"/>
          <w:numId w:val="11"/>
        </w:numPr>
        <w:tabs>
          <w:tab w:val="clear" w:pos="-76"/>
          <w:tab w:val="num" w:pos="720"/>
        </w:tabs>
        <w:autoSpaceDE w:val="0"/>
        <w:autoSpaceDN w:val="0"/>
        <w:adjustRightInd w:val="0"/>
        <w:ind w:left="709" w:hanging="283"/>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z tytułu nieprzedłożenia do zaakceptowania projektu umowy o podwykonawstwo, której przedmiotem są roboty budowlane lub projekt</w:t>
      </w:r>
      <w:r w:rsidR="00B7646F" w:rsidRPr="00EA7779">
        <w:rPr>
          <w:rFonts w:ascii="Arial" w:hAnsi="Arial" w:cs="Arial"/>
          <w:color w:val="000000" w:themeColor="text1"/>
          <w:sz w:val="18"/>
          <w:szCs w:val="18"/>
          <w:lang w:eastAsia="en-US"/>
        </w:rPr>
        <w:t>u jej zmiany – w wysokości 0,1%</w:t>
      </w:r>
      <w:r w:rsidRPr="00EA7779">
        <w:rPr>
          <w:rFonts w:ascii="Arial" w:hAnsi="Arial" w:cs="Arial"/>
          <w:color w:val="000000" w:themeColor="text1"/>
          <w:sz w:val="18"/>
          <w:szCs w:val="18"/>
          <w:lang w:eastAsia="en-US"/>
        </w:rPr>
        <w:t xml:space="preserve"> </w:t>
      </w:r>
      <w:r w:rsidR="00DA18FA" w:rsidRPr="00EA7779">
        <w:rPr>
          <w:rFonts w:ascii="Arial" w:hAnsi="Arial" w:cs="Arial"/>
          <w:color w:val="000000" w:themeColor="text1"/>
          <w:sz w:val="18"/>
          <w:szCs w:val="18"/>
          <w:lang w:eastAsia="en-US"/>
        </w:rPr>
        <w:t xml:space="preserve">łącznej </w:t>
      </w:r>
      <w:r w:rsidRPr="00EA7779">
        <w:rPr>
          <w:rFonts w:ascii="Arial" w:hAnsi="Arial" w:cs="Arial"/>
          <w:color w:val="000000" w:themeColor="text1"/>
          <w:sz w:val="18"/>
          <w:szCs w:val="18"/>
          <w:lang w:eastAsia="en-US"/>
        </w:rPr>
        <w:t xml:space="preserve">wartości umownej brutto </w:t>
      </w:r>
      <w:r w:rsidR="00DA18FA" w:rsidRPr="00EA7779">
        <w:rPr>
          <w:rFonts w:ascii="Arial" w:hAnsi="Arial" w:cs="Arial"/>
          <w:color w:val="000000" w:themeColor="text1"/>
          <w:sz w:val="18"/>
          <w:szCs w:val="18"/>
          <w:lang w:eastAsia="en-US"/>
        </w:rPr>
        <w:t xml:space="preserve">określonej </w:t>
      </w:r>
      <w:r w:rsidRPr="00EA7779">
        <w:rPr>
          <w:rFonts w:ascii="Arial" w:hAnsi="Arial" w:cs="Arial"/>
          <w:color w:val="000000" w:themeColor="text1"/>
          <w:sz w:val="18"/>
          <w:szCs w:val="18"/>
          <w:lang w:eastAsia="en-US"/>
        </w:rPr>
        <w:t>w  § 2 ust. 1 niniejszej umowy (kara będzie nakładana za każdy stwierdzony przypadek nieprzedłożenia do zaakceptowania projektu umowy o podwykonawstwo, której przedmiotem są roboty budowlane lub projektu jej zmiany),</w:t>
      </w:r>
    </w:p>
    <w:p w:rsidR="001A1E21" w:rsidRPr="00EA7779" w:rsidRDefault="001A1E21" w:rsidP="001A1E21">
      <w:pPr>
        <w:pStyle w:val="Akapitzlist"/>
        <w:numPr>
          <w:ilvl w:val="0"/>
          <w:numId w:val="11"/>
        </w:numPr>
        <w:tabs>
          <w:tab w:val="clear" w:pos="-76"/>
          <w:tab w:val="num" w:pos="720"/>
        </w:tabs>
        <w:autoSpaceDE w:val="0"/>
        <w:autoSpaceDN w:val="0"/>
        <w:adjustRightInd w:val="0"/>
        <w:ind w:left="709" w:hanging="283"/>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z tytułu nieprzedłożenia poświadczonej za zgodność z oryginałem kopii umowy o podwykonawstwo lub jej zmiany – w wysokości 0,1 %</w:t>
      </w:r>
      <w:r w:rsidR="00DA18FA" w:rsidRPr="00EA7779">
        <w:rPr>
          <w:rFonts w:ascii="Arial" w:hAnsi="Arial" w:cs="Arial"/>
          <w:color w:val="000000" w:themeColor="text1"/>
          <w:sz w:val="18"/>
          <w:szCs w:val="18"/>
          <w:lang w:eastAsia="en-US"/>
        </w:rPr>
        <w:t xml:space="preserve"> łącznej</w:t>
      </w:r>
      <w:r w:rsidRPr="00EA7779">
        <w:rPr>
          <w:rFonts w:ascii="Arial" w:hAnsi="Arial" w:cs="Arial"/>
          <w:color w:val="000000" w:themeColor="text1"/>
          <w:sz w:val="18"/>
          <w:szCs w:val="18"/>
          <w:lang w:eastAsia="en-US"/>
        </w:rPr>
        <w:t xml:space="preserve"> wartości umownej brutto określonej w § 2 ust. 1 niniejszej umowy (kara będzie nakładana za każdy stwierdzony przypadek nieprzedłożenia poświadczonej za zgodność z oryginałem kopii umowy o podwykonawstwo lub jej zmiany),</w:t>
      </w:r>
    </w:p>
    <w:p w:rsidR="001A1E21" w:rsidRPr="00EA7779" w:rsidRDefault="001A1E21" w:rsidP="001A1E21">
      <w:pPr>
        <w:pStyle w:val="Akapitzlist"/>
        <w:numPr>
          <w:ilvl w:val="0"/>
          <w:numId w:val="11"/>
        </w:numPr>
        <w:tabs>
          <w:tab w:val="clear" w:pos="-76"/>
          <w:tab w:val="num" w:pos="720"/>
        </w:tabs>
        <w:autoSpaceDE w:val="0"/>
        <w:autoSpaceDN w:val="0"/>
        <w:adjustRightInd w:val="0"/>
        <w:ind w:left="709" w:hanging="283"/>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z tytułu braku zmiany umowy o podwykonawstwo, do której Zamawiający zgłosił pisemny sprzeciw </w:t>
      </w:r>
      <w:r w:rsidRPr="00EA7779">
        <w:rPr>
          <w:rFonts w:ascii="Arial" w:hAnsi="Arial" w:cs="Arial"/>
          <w:color w:val="000000" w:themeColor="text1"/>
          <w:sz w:val="18"/>
          <w:szCs w:val="18"/>
          <w:lang w:eastAsia="en-US"/>
        </w:rPr>
        <w:br/>
        <w:t xml:space="preserve">w zakresie terminu zapłaty – w wysokości 0,1% wartości wynagrodzenia brutto określonego w umowie o podwykonawstwo (kara będzie nakładana za stwierdzony każdy przypadek braku zmiany umowy o podwykonawstwo, do której Zamawiający zgłosił pisemny sprzeciw w zakresie terminu zapłaty), </w:t>
      </w:r>
    </w:p>
    <w:p w:rsidR="00F7758F" w:rsidRPr="00EA7779" w:rsidRDefault="00F7758F" w:rsidP="001A1E21">
      <w:pPr>
        <w:numPr>
          <w:ilvl w:val="0"/>
          <w:numId w:val="11"/>
        </w:numPr>
        <w:autoSpaceDE w:val="0"/>
        <w:autoSpaceDN w:val="0"/>
        <w:adjustRightInd w:val="0"/>
        <w:jc w:val="both"/>
        <w:rPr>
          <w:rFonts w:ascii="Arial" w:hAnsi="Arial" w:cs="Arial"/>
          <w:color w:val="000000" w:themeColor="text1"/>
          <w:sz w:val="18"/>
          <w:szCs w:val="18"/>
          <w:lang w:eastAsia="en-US"/>
        </w:rPr>
      </w:pPr>
      <w:r w:rsidRPr="00EA7779">
        <w:rPr>
          <w:rFonts w:ascii="Arial" w:hAnsi="Arial" w:cs="Arial"/>
          <w:color w:val="000000" w:themeColor="text1"/>
          <w:sz w:val="18"/>
          <w:szCs w:val="18"/>
        </w:rPr>
        <w:t>za opóźnienie w wykonaniu przedmiotu umowy - w wysokości 0,</w:t>
      </w:r>
      <w:r w:rsidR="009969C9" w:rsidRPr="00EA7779">
        <w:rPr>
          <w:rFonts w:ascii="Arial" w:hAnsi="Arial" w:cs="Arial"/>
          <w:color w:val="000000" w:themeColor="text1"/>
          <w:sz w:val="18"/>
          <w:szCs w:val="18"/>
        </w:rPr>
        <w:t>3</w:t>
      </w:r>
      <w:r w:rsidRPr="00EA7779">
        <w:rPr>
          <w:rFonts w:ascii="Arial" w:hAnsi="Arial" w:cs="Arial"/>
          <w:color w:val="000000" w:themeColor="text1"/>
          <w:sz w:val="18"/>
          <w:szCs w:val="18"/>
        </w:rPr>
        <w:t xml:space="preserve">% </w:t>
      </w:r>
      <w:r w:rsidR="00B7646F" w:rsidRPr="00EA7779">
        <w:rPr>
          <w:rFonts w:ascii="Arial" w:hAnsi="Arial" w:cs="Arial"/>
          <w:color w:val="000000" w:themeColor="text1"/>
          <w:sz w:val="18"/>
          <w:szCs w:val="18"/>
        </w:rPr>
        <w:t>łącznej wartości umownej brutto</w:t>
      </w:r>
      <w:r w:rsidRPr="00EA7779">
        <w:rPr>
          <w:rFonts w:ascii="Arial" w:hAnsi="Arial" w:cs="Arial"/>
          <w:color w:val="000000" w:themeColor="text1"/>
          <w:sz w:val="18"/>
          <w:szCs w:val="18"/>
          <w:lang w:eastAsia="en-US"/>
        </w:rPr>
        <w:t xml:space="preserve"> określone</w:t>
      </w:r>
      <w:r w:rsidR="00B7646F" w:rsidRPr="00EA7779">
        <w:rPr>
          <w:rFonts w:ascii="Arial" w:hAnsi="Arial" w:cs="Arial"/>
          <w:color w:val="000000" w:themeColor="text1"/>
          <w:sz w:val="18"/>
          <w:szCs w:val="18"/>
          <w:lang w:eastAsia="en-US"/>
        </w:rPr>
        <w:t>j</w:t>
      </w:r>
      <w:r w:rsidRPr="00EA7779">
        <w:rPr>
          <w:rFonts w:ascii="Arial" w:hAnsi="Arial" w:cs="Arial"/>
          <w:color w:val="000000" w:themeColor="text1"/>
          <w:sz w:val="18"/>
          <w:szCs w:val="18"/>
          <w:lang w:eastAsia="en-US"/>
        </w:rPr>
        <w:t xml:space="preserve"> w § 2 ust.1 </w:t>
      </w:r>
      <w:r w:rsidR="009E534C" w:rsidRPr="00EA7779">
        <w:rPr>
          <w:rFonts w:ascii="Arial" w:hAnsi="Arial" w:cs="Arial"/>
          <w:color w:val="000000" w:themeColor="text1"/>
          <w:sz w:val="18"/>
          <w:szCs w:val="18"/>
          <w:lang w:eastAsia="en-US"/>
        </w:rPr>
        <w:t xml:space="preserve">niniejszej </w:t>
      </w:r>
      <w:r w:rsidRPr="00EA7779">
        <w:rPr>
          <w:rFonts w:ascii="Arial" w:hAnsi="Arial" w:cs="Arial"/>
          <w:color w:val="000000" w:themeColor="text1"/>
          <w:sz w:val="18"/>
          <w:szCs w:val="18"/>
          <w:lang w:eastAsia="en-US"/>
        </w:rPr>
        <w:t>umowy</w:t>
      </w:r>
      <w:r w:rsidRPr="00EA7779">
        <w:rPr>
          <w:rFonts w:ascii="Arial" w:hAnsi="Arial" w:cs="Arial"/>
          <w:color w:val="000000" w:themeColor="text1"/>
          <w:sz w:val="18"/>
          <w:szCs w:val="18"/>
        </w:rPr>
        <w:t xml:space="preserve"> za każdy dzień opóźnienia w stosunku do umownego terminu wykonania,</w:t>
      </w:r>
    </w:p>
    <w:p w:rsidR="00F7758F" w:rsidRPr="00EA7779" w:rsidRDefault="00F7758F" w:rsidP="001A1E21">
      <w:pPr>
        <w:numPr>
          <w:ilvl w:val="0"/>
          <w:numId w:val="11"/>
        </w:numPr>
        <w:jc w:val="both"/>
        <w:rPr>
          <w:rFonts w:ascii="Arial" w:hAnsi="Arial" w:cs="Arial"/>
          <w:color w:val="000000" w:themeColor="text1"/>
          <w:sz w:val="18"/>
          <w:szCs w:val="18"/>
        </w:rPr>
      </w:pPr>
      <w:r w:rsidRPr="00EA7779">
        <w:rPr>
          <w:rFonts w:ascii="Arial" w:hAnsi="Arial" w:cs="Arial"/>
          <w:color w:val="000000" w:themeColor="text1"/>
          <w:sz w:val="18"/>
          <w:szCs w:val="18"/>
        </w:rPr>
        <w:t>za opóźnienie w przejęciu terenu budowy (niepodpisanie protokołu typowania) w terminie określonym w zawiadomieniu Zamawiającego, o którym mowa w § 4 ust. 3</w:t>
      </w:r>
      <w:r w:rsidR="00D8771D" w:rsidRPr="00EA7779">
        <w:rPr>
          <w:rFonts w:ascii="Arial" w:hAnsi="Arial" w:cs="Arial"/>
          <w:color w:val="000000" w:themeColor="text1"/>
          <w:sz w:val="18"/>
          <w:szCs w:val="18"/>
        </w:rPr>
        <w:t xml:space="preserve"> niniejszej umowy</w:t>
      </w:r>
      <w:r w:rsidRPr="00EA7779">
        <w:rPr>
          <w:rFonts w:ascii="Arial" w:hAnsi="Arial" w:cs="Arial"/>
          <w:color w:val="000000" w:themeColor="text1"/>
          <w:sz w:val="18"/>
          <w:szCs w:val="18"/>
        </w:rPr>
        <w:t xml:space="preserve"> - w wysokości 0,</w:t>
      </w:r>
      <w:r w:rsidR="009969C9" w:rsidRPr="00EA7779">
        <w:rPr>
          <w:rFonts w:ascii="Arial" w:hAnsi="Arial" w:cs="Arial"/>
          <w:color w:val="000000" w:themeColor="text1"/>
          <w:sz w:val="18"/>
          <w:szCs w:val="18"/>
        </w:rPr>
        <w:t>3</w:t>
      </w:r>
      <w:r w:rsidRPr="00EA7779">
        <w:rPr>
          <w:rFonts w:ascii="Arial" w:hAnsi="Arial" w:cs="Arial"/>
          <w:color w:val="000000" w:themeColor="text1"/>
          <w:sz w:val="18"/>
          <w:szCs w:val="18"/>
        </w:rPr>
        <w:t xml:space="preserve">% </w:t>
      </w:r>
      <w:r w:rsidR="00DA18FA" w:rsidRPr="00EA7779">
        <w:rPr>
          <w:rFonts w:ascii="Arial" w:hAnsi="Arial" w:cs="Arial"/>
          <w:color w:val="000000" w:themeColor="text1"/>
          <w:sz w:val="18"/>
          <w:szCs w:val="18"/>
        </w:rPr>
        <w:t xml:space="preserve">łącznej </w:t>
      </w:r>
      <w:r w:rsidRPr="00EA7779">
        <w:rPr>
          <w:rFonts w:ascii="Arial" w:hAnsi="Arial" w:cs="Arial"/>
          <w:color w:val="000000" w:themeColor="text1"/>
          <w:sz w:val="18"/>
          <w:szCs w:val="18"/>
          <w:lang w:eastAsia="en-US"/>
        </w:rPr>
        <w:t>wartości umowne</w:t>
      </w:r>
      <w:r w:rsidR="00B7646F" w:rsidRPr="00EA7779">
        <w:rPr>
          <w:rFonts w:ascii="Arial" w:hAnsi="Arial" w:cs="Arial"/>
          <w:color w:val="000000" w:themeColor="text1"/>
          <w:sz w:val="18"/>
          <w:szCs w:val="18"/>
          <w:lang w:eastAsia="en-US"/>
        </w:rPr>
        <w:t>j brutto</w:t>
      </w:r>
      <w:r w:rsidRPr="00EA7779">
        <w:rPr>
          <w:rFonts w:ascii="Arial" w:hAnsi="Arial" w:cs="Arial"/>
          <w:color w:val="000000" w:themeColor="text1"/>
          <w:sz w:val="18"/>
          <w:szCs w:val="18"/>
          <w:lang w:eastAsia="en-US"/>
        </w:rPr>
        <w:t xml:space="preserve"> określone</w:t>
      </w:r>
      <w:r w:rsidR="00B7646F" w:rsidRPr="00EA7779">
        <w:rPr>
          <w:rFonts w:ascii="Arial" w:hAnsi="Arial" w:cs="Arial"/>
          <w:color w:val="000000" w:themeColor="text1"/>
          <w:sz w:val="18"/>
          <w:szCs w:val="18"/>
          <w:lang w:eastAsia="en-US"/>
        </w:rPr>
        <w:t>j</w:t>
      </w:r>
      <w:r w:rsidRPr="00EA7779">
        <w:rPr>
          <w:rFonts w:ascii="Arial" w:hAnsi="Arial" w:cs="Arial"/>
          <w:color w:val="000000" w:themeColor="text1"/>
          <w:sz w:val="18"/>
          <w:szCs w:val="18"/>
          <w:lang w:eastAsia="en-US"/>
        </w:rPr>
        <w:t xml:space="preserve"> w § 2 ust.1 </w:t>
      </w:r>
      <w:r w:rsidR="009E534C" w:rsidRPr="00EA7779">
        <w:rPr>
          <w:rFonts w:ascii="Arial" w:hAnsi="Arial" w:cs="Arial"/>
          <w:color w:val="000000" w:themeColor="text1"/>
          <w:sz w:val="18"/>
          <w:szCs w:val="18"/>
          <w:lang w:eastAsia="en-US"/>
        </w:rPr>
        <w:t xml:space="preserve">niniejszej </w:t>
      </w:r>
      <w:r w:rsidRPr="00EA7779">
        <w:rPr>
          <w:rFonts w:ascii="Arial" w:hAnsi="Arial" w:cs="Arial"/>
          <w:color w:val="000000" w:themeColor="text1"/>
          <w:sz w:val="18"/>
          <w:szCs w:val="18"/>
          <w:lang w:eastAsia="en-US"/>
        </w:rPr>
        <w:t>umowy</w:t>
      </w:r>
      <w:r w:rsidRPr="00EA7779">
        <w:rPr>
          <w:rFonts w:ascii="Arial" w:hAnsi="Arial" w:cs="Arial"/>
          <w:color w:val="000000" w:themeColor="text1"/>
          <w:sz w:val="18"/>
          <w:szCs w:val="18"/>
        </w:rPr>
        <w:t xml:space="preserve"> za każdy dzień opóźnienia w stosunku do terminu wyznaczonego w zawiadomieniu.</w:t>
      </w:r>
    </w:p>
    <w:p w:rsidR="00F7758F" w:rsidRPr="00EA7779" w:rsidRDefault="00F7758F" w:rsidP="001A1E21">
      <w:pPr>
        <w:numPr>
          <w:ilvl w:val="0"/>
          <w:numId w:val="11"/>
        </w:numPr>
        <w:autoSpaceDE w:val="0"/>
        <w:autoSpaceDN w:val="0"/>
        <w:adjustRightInd w:val="0"/>
        <w:jc w:val="both"/>
        <w:rPr>
          <w:rFonts w:ascii="Arial" w:hAnsi="Arial" w:cs="Arial"/>
          <w:color w:val="000000" w:themeColor="text1"/>
          <w:sz w:val="18"/>
          <w:szCs w:val="18"/>
          <w:lang w:eastAsia="en-US"/>
        </w:rPr>
      </w:pPr>
      <w:r w:rsidRPr="00EA7779">
        <w:rPr>
          <w:rFonts w:ascii="Arial" w:hAnsi="Arial" w:cs="Arial"/>
          <w:color w:val="000000" w:themeColor="text1"/>
          <w:sz w:val="18"/>
          <w:szCs w:val="18"/>
        </w:rPr>
        <w:t xml:space="preserve">za nieprzystąpienie do robót w terminie przekraczającym 2 dni </w:t>
      </w:r>
      <w:r w:rsidR="00465A6A" w:rsidRPr="00EA7779">
        <w:rPr>
          <w:rFonts w:ascii="Arial" w:hAnsi="Arial" w:cs="Arial"/>
          <w:color w:val="000000" w:themeColor="text1"/>
          <w:sz w:val="18"/>
          <w:szCs w:val="18"/>
        </w:rPr>
        <w:t xml:space="preserve">robocze </w:t>
      </w:r>
      <w:r w:rsidRPr="00EA7779">
        <w:rPr>
          <w:rFonts w:ascii="Arial" w:hAnsi="Arial" w:cs="Arial"/>
          <w:color w:val="000000" w:themeColor="text1"/>
          <w:sz w:val="18"/>
          <w:szCs w:val="18"/>
        </w:rPr>
        <w:t>od dnia przekazania terenu i lokalizacji robót - w wysokości 0,</w:t>
      </w:r>
      <w:r w:rsidR="009969C9" w:rsidRPr="00EA7779">
        <w:rPr>
          <w:rFonts w:ascii="Arial" w:hAnsi="Arial" w:cs="Arial"/>
          <w:color w:val="000000" w:themeColor="text1"/>
          <w:sz w:val="18"/>
          <w:szCs w:val="18"/>
        </w:rPr>
        <w:t>3</w:t>
      </w:r>
      <w:r w:rsidRPr="00EA7779">
        <w:rPr>
          <w:rFonts w:ascii="Arial" w:hAnsi="Arial" w:cs="Arial"/>
          <w:color w:val="000000" w:themeColor="text1"/>
          <w:sz w:val="18"/>
          <w:szCs w:val="18"/>
        </w:rPr>
        <w:t xml:space="preserve">% </w:t>
      </w:r>
      <w:r w:rsidR="00B7646F" w:rsidRPr="00EA7779">
        <w:rPr>
          <w:rFonts w:ascii="Arial" w:hAnsi="Arial" w:cs="Arial"/>
          <w:color w:val="000000" w:themeColor="text1"/>
          <w:sz w:val="18"/>
          <w:szCs w:val="18"/>
        </w:rPr>
        <w:t>łączne</w:t>
      </w:r>
      <w:r w:rsidR="009E534C" w:rsidRPr="00EA7779">
        <w:rPr>
          <w:rFonts w:ascii="Arial" w:hAnsi="Arial" w:cs="Arial"/>
          <w:color w:val="000000" w:themeColor="text1"/>
          <w:sz w:val="18"/>
          <w:szCs w:val="18"/>
        </w:rPr>
        <w:t>j</w:t>
      </w:r>
      <w:r w:rsidR="00B7646F" w:rsidRPr="00EA7779">
        <w:rPr>
          <w:rFonts w:ascii="Arial" w:hAnsi="Arial" w:cs="Arial"/>
          <w:color w:val="000000" w:themeColor="text1"/>
          <w:sz w:val="18"/>
          <w:szCs w:val="18"/>
        </w:rPr>
        <w:t xml:space="preserve"> wartości umownej</w:t>
      </w:r>
      <w:r w:rsidRPr="00EA7779">
        <w:rPr>
          <w:rFonts w:ascii="Arial" w:hAnsi="Arial" w:cs="Arial"/>
          <w:color w:val="000000" w:themeColor="text1"/>
          <w:sz w:val="18"/>
          <w:szCs w:val="18"/>
          <w:lang w:eastAsia="en-US"/>
        </w:rPr>
        <w:t xml:space="preserve"> brutto określone</w:t>
      </w:r>
      <w:r w:rsidR="00B7646F" w:rsidRPr="00EA7779">
        <w:rPr>
          <w:rFonts w:ascii="Arial" w:hAnsi="Arial" w:cs="Arial"/>
          <w:color w:val="000000" w:themeColor="text1"/>
          <w:sz w:val="18"/>
          <w:szCs w:val="18"/>
          <w:lang w:eastAsia="en-US"/>
        </w:rPr>
        <w:t>j</w:t>
      </w:r>
      <w:r w:rsidRPr="00EA7779">
        <w:rPr>
          <w:rFonts w:ascii="Arial" w:hAnsi="Arial" w:cs="Arial"/>
          <w:color w:val="000000" w:themeColor="text1"/>
          <w:sz w:val="18"/>
          <w:szCs w:val="18"/>
          <w:lang w:eastAsia="en-US"/>
        </w:rPr>
        <w:t xml:space="preserve"> w § 2 ust.1 </w:t>
      </w:r>
      <w:r w:rsidR="009E534C" w:rsidRPr="00EA7779">
        <w:rPr>
          <w:rFonts w:ascii="Arial" w:hAnsi="Arial" w:cs="Arial"/>
          <w:color w:val="000000" w:themeColor="text1"/>
          <w:sz w:val="18"/>
          <w:szCs w:val="18"/>
          <w:lang w:eastAsia="en-US"/>
        </w:rPr>
        <w:t xml:space="preserve">niniejszej </w:t>
      </w:r>
      <w:r w:rsidRPr="00EA7779">
        <w:rPr>
          <w:rFonts w:ascii="Arial" w:hAnsi="Arial" w:cs="Arial"/>
          <w:color w:val="000000" w:themeColor="text1"/>
          <w:sz w:val="18"/>
          <w:szCs w:val="18"/>
          <w:lang w:eastAsia="en-US"/>
        </w:rPr>
        <w:t>umowy</w:t>
      </w:r>
      <w:r w:rsidRPr="00EA7779">
        <w:rPr>
          <w:rFonts w:ascii="Arial" w:hAnsi="Arial" w:cs="Arial"/>
          <w:color w:val="000000" w:themeColor="text1"/>
          <w:sz w:val="18"/>
          <w:szCs w:val="18"/>
        </w:rPr>
        <w:t xml:space="preserve"> za każdy dzień opóźnienia,</w:t>
      </w:r>
    </w:p>
    <w:p w:rsidR="00F7758F" w:rsidRPr="00EA7779" w:rsidRDefault="00F7758F" w:rsidP="001A1E21">
      <w:pPr>
        <w:numPr>
          <w:ilvl w:val="0"/>
          <w:numId w:val="11"/>
        </w:numPr>
        <w:autoSpaceDE w:val="0"/>
        <w:autoSpaceDN w:val="0"/>
        <w:adjustRightInd w:val="0"/>
        <w:jc w:val="both"/>
        <w:rPr>
          <w:rFonts w:ascii="Arial" w:hAnsi="Arial" w:cs="Arial"/>
          <w:color w:val="000000" w:themeColor="text1"/>
          <w:sz w:val="18"/>
          <w:szCs w:val="18"/>
          <w:lang w:eastAsia="en-US"/>
        </w:rPr>
      </w:pPr>
      <w:r w:rsidRPr="00EA7779">
        <w:rPr>
          <w:rFonts w:ascii="Arial" w:hAnsi="Arial" w:cs="Arial"/>
          <w:color w:val="000000" w:themeColor="text1"/>
          <w:sz w:val="18"/>
          <w:szCs w:val="18"/>
        </w:rPr>
        <w:t>za opóźnienie w usunięciu wad stwierdzonych przy odbiorze lub w okresie gwarancji - w wysokości 0,</w:t>
      </w:r>
      <w:r w:rsidR="009969C9" w:rsidRPr="00EA7779">
        <w:rPr>
          <w:rFonts w:ascii="Arial" w:hAnsi="Arial" w:cs="Arial"/>
          <w:color w:val="000000" w:themeColor="text1"/>
          <w:sz w:val="18"/>
          <w:szCs w:val="18"/>
        </w:rPr>
        <w:t>3</w:t>
      </w:r>
      <w:r w:rsidRPr="00EA7779">
        <w:rPr>
          <w:rFonts w:ascii="Arial" w:hAnsi="Arial" w:cs="Arial"/>
          <w:color w:val="000000" w:themeColor="text1"/>
          <w:sz w:val="18"/>
          <w:szCs w:val="18"/>
        </w:rPr>
        <w:t xml:space="preserve">% </w:t>
      </w:r>
      <w:r w:rsidR="00B7646F" w:rsidRPr="00EA7779">
        <w:rPr>
          <w:rFonts w:ascii="Arial" w:hAnsi="Arial" w:cs="Arial"/>
          <w:color w:val="000000" w:themeColor="text1"/>
          <w:sz w:val="18"/>
          <w:szCs w:val="18"/>
        </w:rPr>
        <w:t xml:space="preserve">łącznej wartości </w:t>
      </w:r>
      <w:r w:rsidRPr="00EA7779">
        <w:rPr>
          <w:rFonts w:ascii="Arial" w:hAnsi="Arial" w:cs="Arial"/>
          <w:color w:val="000000" w:themeColor="text1"/>
          <w:sz w:val="18"/>
          <w:szCs w:val="18"/>
          <w:lang w:eastAsia="en-US"/>
        </w:rPr>
        <w:t>umowne</w:t>
      </w:r>
      <w:r w:rsidR="009E534C" w:rsidRPr="00EA7779">
        <w:rPr>
          <w:rFonts w:ascii="Arial" w:hAnsi="Arial" w:cs="Arial"/>
          <w:color w:val="000000" w:themeColor="text1"/>
          <w:sz w:val="18"/>
          <w:szCs w:val="18"/>
          <w:lang w:eastAsia="en-US"/>
        </w:rPr>
        <w:t>j</w:t>
      </w:r>
      <w:r w:rsidRPr="00EA7779">
        <w:rPr>
          <w:rFonts w:ascii="Arial" w:hAnsi="Arial" w:cs="Arial"/>
          <w:color w:val="000000" w:themeColor="text1"/>
          <w:sz w:val="18"/>
          <w:szCs w:val="18"/>
          <w:lang w:eastAsia="en-US"/>
        </w:rPr>
        <w:t xml:space="preserve"> brutto określone</w:t>
      </w:r>
      <w:r w:rsidR="009E534C" w:rsidRPr="00EA7779">
        <w:rPr>
          <w:rFonts w:ascii="Arial" w:hAnsi="Arial" w:cs="Arial"/>
          <w:color w:val="000000" w:themeColor="text1"/>
          <w:sz w:val="18"/>
          <w:szCs w:val="18"/>
          <w:lang w:eastAsia="en-US"/>
        </w:rPr>
        <w:t>j</w:t>
      </w:r>
      <w:r w:rsidRPr="00EA7779">
        <w:rPr>
          <w:rFonts w:ascii="Arial" w:hAnsi="Arial" w:cs="Arial"/>
          <w:color w:val="000000" w:themeColor="text1"/>
          <w:sz w:val="18"/>
          <w:szCs w:val="18"/>
          <w:lang w:eastAsia="en-US"/>
        </w:rPr>
        <w:t xml:space="preserve"> w § 2 ust.1 </w:t>
      </w:r>
      <w:r w:rsidR="009E534C" w:rsidRPr="00EA7779">
        <w:rPr>
          <w:rFonts w:ascii="Arial" w:hAnsi="Arial" w:cs="Arial"/>
          <w:color w:val="000000" w:themeColor="text1"/>
          <w:sz w:val="18"/>
          <w:szCs w:val="18"/>
          <w:lang w:eastAsia="en-US"/>
        </w:rPr>
        <w:t xml:space="preserve">niniejszej </w:t>
      </w:r>
      <w:r w:rsidR="00400183" w:rsidRPr="00EA7779">
        <w:rPr>
          <w:rFonts w:ascii="Arial" w:hAnsi="Arial" w:cs="Arial"/>
          <w:color w:val="000000" w:themeColor="text1"/>
          <w:sz w:val="18"/>
          <w:szCs w:val="18"/>
          <w:lang w:eastAsia="en-US"/>
        </w:rPr>
        <w:t>umowy</w:t>
      </w:r>
      <w:r w:rsidR="00400183" w:rsidRPr="00EA7779">
        <w:rPr>
          <w:rFonts w:ascii="Arial" w:hAnsi="Arial" w:cs="Arial"/>
          <w:color w:val="000000" w:themeColor="text1"/>
          <w:sz w:val="18"/>
          <w:szCs w:val="18"/>
        </w:rPr>
        <w:t xml:space="preserve"> za każdy dzień opóźnienia</w:t>
      </w:r>
      <w:r w:rsidRPr="00EA7779">
        <w:rPr>
          <w:rFonts w:ascii="Arial" w:hAnsi="Arial" w:cs="Arial"/>
          <w:color w:val="000000" w:themeColor="text1"/>
          <w:sz w:val="18"/>
          <w:szCs w:val="18"/>
        </w:rPr>
        <w:t>,</w:t>
      </w:r>
    </w:p>
    <w:p w:rsidR="00F7758F" w:rsidRPr="00EA7779" w:rsidRDefault="00F7758F" w:rsidP="00AC2045">
      <w:pPr>
        <w:numPr>
          <w:ilvl w:val="0"/>
          <w:numId w:val="11"/>
        </w:numPr>
        <w:autoSpaceDE w:val="0"/>
        <w:autoSpaceDN w:val="0"/>
        <w:adjustRightInd w:val="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w</w:t>
      </w:r>
      <w:r w:rsidRPr="00EA7779">
        <w:rPr>
          <w:rFonts w:ascii="Arial" w:hAnsi="Arial" w:cs="Arial"/>
          <w:color w:val="000000" w:themeColor="text1"/>
          <w:sz w:val="18"/>
          <w:szCs w:val="18"/>
        </w:rPr>
        <w:t xml:space="preserve"> razie odstąpienia przez Zamawiającego od umowy z przyczyn leżących po stronie Wykonawcy lub odstąpienia od umowy przez Wykonawcę, jednakże z przyczyn nieleżących po stronie Zamawiającego – </w:t>
      </w:r>
      <w:r w:rsidR="00AC2045" w:rsidRPr="00EA7779">
        <w:rPr>
          <w:rFonts w:ascii="Arial" w:hAnsi="Arial" w:cs="Arial"/>
          <w:color w:val="000000" w:themeColor="text1"/>
          <w:sz w:val="18"/>
          <w:szCs w:val="18"/>
        </w:rPr>
        <w:t xml:space="preserve">jednorazowo </w:t>
      </w:r>
      <w:r w:rsidRPr="00EA7779">
        <w:rPr>
          <w:rFonts w:ascii="Arial" w:hAnsi="Arial" w:cs="Arial"/>
          <w:color w:val="000000" w:themeColor="text1"/>
          <w:sz w:val="18"/>
          <w:szCs w:val="18"/>
        </w:rPr>
        <w:t xml:space="preserve">w wysokości 10% </w:t>
      </w:r>
      <w:r w:rsidR="009E534C" w:rsidRPr="00EA7779">
        <w:rPr>
          <w:rFonts w:ascii="Arial" w:hAnsi="Arial" w:cs="Arial"/>
          <w:color w:val="000000" w:themeColor="text1"/>
          <w:sz w:val="18"/>
          <w:szCs w:val="18"/>
        </w:rPr>
        <w:t>łącznej wartości umownej brutto</w:t>
      </w:r>
      <w:r w:rsidRPr="00EA7779">
        <w:rPr>
          <w:rFonts w:ascii="Arial" w:hAnsi="Arial" w:cs="Arial"/>
          <w:color w:val="000000" w:themeColor="text1"/>
          <w:sz w:val="18"/>
          <w:szCs w:val="18"/>
          <w:lang w:eastAsia="en-US"/>
        </w:rPr>
        <w:t xml:space="preserve"> określone</w:t>
      </w:r>
      <w:r w:rsidR="009E534C" w:rsidRPr="00EA7779">
        <w:rPr>
          <w:rFonts w:ascii="Arial" w:hAnsi="Arial" w:cs="Arial"/>
          <w:color w:val="000000" w:themeColor="text1"/>
          <w:sz w:val="18"/>
          <w:szCs w:val="18"/>
          <w:lang w:eastAsia="en-US"/>
        </w:rPr>
        <w:t>j</w:t>
      </w:r>
      <w:r w:rsidRPr="00EA7779">
        <w:rPr>
          <w:rFonts w:ascii="Arial" w:hAnsi="Arial" w:cs="Arial"/>
          <w:color w:val="000000" w:themeColor="text1"/>
          <w:sz w:val="18"/>
          <w:szCs w:val="18"/>
          <w:lang w:eastAsia="en-US"/>
        </w:rPr>
        <w:t xml:space="preserve"> w § 2 ust.1 </w:t>
      </w:r>
      <w:r w:rsidR="00AC2045" w:rsidRPr="00EA7779">
        <w:rPr>
          <w:rFonts w:ascii="Arial" w:hAnsi="Arial" w:cs="Arial"/>
          <w:color w:val="000000" w:themeColor="text1"/>
          <w:sz w:val="18"/>
          <w:szCs w:val="18"/>
          <w:lang w:eastAsia="en-US"/>
        </w:rPr>
        <w:t xml:space="preserve">niniejszej </w:t>
      </w:r>
      <w:r w:rsidRPr="00EA7779">
        <w:rPr>
          <w:rFonts w:ascii="Arial" w:hAnsi="Arial" w:cs="Arial"/>
          <w:color w:val="000000" w:themeColor="text1"/>
          <w:sz w:val="18"/>
          <w:szCs w:val="18"/>
          <w:lang w:eastAsia="en-US"/>
        </w:rPr>
        <w:t>umowy</w:t>
      </w:r>
      <w:r w:rsidR="00AC2045" w:rsidRPr="00EA7779">
        <w:rPr>
          <w:rFonts w:ascii="Arial" w:hAnsi="Arial" w:cs="Arial"/>
          <w:color w:val="000000" w:themeColor="text1"/>
          <w:sz w:val="18"/>
          <w:szCs w:val="18"/>
          <w:lang w:eastAsia="en-US"/>
        </w:rPr>
        <w:t>,</w:t>
      </w:r>
    </w:p>
    <w:p w:rsidR="00AC2045" w:rsidRPr="00EA7779" w:rsidRDefault="00AC2045" w:rsidP="00AC2045">
      <w:pPr>
        <w:numPr>
          <w:ilvl w:val="0"/>
          <w:numId w:val="11"/>
        </w:numPr>
        <w:autoSpaceDE w:val="0"/>
        <w:autoSpaceDN w:val="0"/>
        <w:adjustRightInd w:val="0"/>
        <w:jc w:val="both"/>
        <w:rPr>
          <w:rFonts w:ascii="Arial" w:hAnsi="Arial" w:cs="Arial"/>
          <w:color w:val="000000" w:themeColor="text1"/>
          <w:sz w:val="18"/>
          <w:szCs w:val="18"/>
          <w:lang w:eastAsia="en-US"/>
        </w:rPr>
      </w:pPr>
      <w:r w:rsidRPr="00EA7779">
        <w:rPr>
          <w:rFonts w:ascii="Arial" w:hAnsi="Arial" w:cs="Arial"/>
          <w:bCs/>
          <w:color w:val="000000" w:themeColor="text1"/>
          <w:sz w:val="18"/>
          <w:szCs w:val="18"/>
        </w:rPr>
        <w:lastRenderedPageBreak/>
        <w:t>za oddelegowanie do wykonywania prac wskazanych w § 6 ust. 5</w:t>
      </w:r>
      <w:r w:rsidR="00D8771D" w:rsidRPr="00EA7779">
        <w:rPr>
          <w:rFonts w:ascii="Arial" w:hAnsi="Arial" w:cs="Arial"/>
          <w:bCs/>
          <w:color w:val="000000" w:themeColor="text1"/>
          <w:sz w:val="18"/>
          <w:szCs w:val="18"/>
        </w:rPr>
        <w:t xml:space="preserve"> niniejszej umowy</w:t>
      </w:r>
      <w:r w:rsidRPr="00EA7779">
        <w:rPr>
          <w:rFonts w:ascii="Arial" w:hAnsi="Arial" w:cs="Arial"/>
          <w:bCs/>
          <w:color w:val="000000" w:themeColor="text1"/>
          <w:sz w:val="18"/>
          <w:szCs w:val="18"/>
        </w:rPr>
        <w:t xml:space="preserve"> osób niewskazanych w oświadczeniu, o którym mowa w § 6 ust. 8</w:t>
      </w:r>
      <w:r w:rsidR="00D8771D" w:rsidRPr="00EA7779">
        <w:rPr>
          <w:rFonts w:ascii="Arial" w:hAnsi="Arial" w:cs="Arial"/>
          <w:bCs/>
          <w:color w:val="000000" w:themeColor="text1"/>
          <w:sz w:val="18"/>
          <w:szCs w:val="18"/>
        </w:rPr>
        <w:t xml:space="preserve"> niniejszej umowy</w:t>
      </w:r>
      <w:r w:rsidRPr="00EA7779">
        <w:rPr>
          <w:rFonts w:ascii="Arial" w:hAnsi="Arial" w:cs="Arial"/>
          <w:bCs/>
          <w:color w:val="000000" w:themeColor="text1"/>
          <w:sz w:val="18"/>
          <w:szCs w:val="18"/>
        </w:rPr>
        <w:t xml:space="preserve"> - w wysokości 1.000,00 zł za każdy stwierdzony przypadek (kara może być nakładana wielokrotnie wobec ten samej osoby, jeżeli Zamawiający podczas kontroli stwierdzi, że nie jest ona wskazana w oświadczeniu, o którym mowa w § 6 ust. 8) - dotyczy to także osób zatrudnionych przez podwykonawców,</w:t>
      </w:r>
    </w:p>
    <w:p w:rsidR="00AC2045" w:rsidRPr="00EA7779" w:rsidRDefault="00AC2045" w:rsidP="00AC2045">
      <w:pPr>
        <w:numPr>
          <w:ilvl w:val="0"/>
          <w:numId w:val="11"/>
        </w:numPr>
        <w:autoSpaceDE w:val="0"/>
        <w:autoSpaceDN w:val="0"/>
        <w:adjustRightInd w:val="0"/>
        <w:jc w:val="both"/>
        <w:rPr>
          <w:rFonts w:ascii="Arial" w:hAnsi="Arial" w:cs="Arial"/>
          <w:color w:val="000000" w:themeColor="text1"/>
          <w:sz w:val="18"/>
          <w:szCs w:val="18"/>
          <w:lang w:eastAsia="en-US"/>
        </w:rPr>
      </w:pPr>
      <w:r w:rsidRPr="00EA7779">
        <w:rPr>
          <w:rFonts w:ascii="Arial" w:hAnsi="Arial" w:cs="Arial"/>
          <w:color w:val="000000" w:themeColor="text1"/>
          <w:sz w:val="18"/>
          <w:szCs w:val="18"/>
        </w:rPr>
        <w:t xml:space="preserve">za niewypełnienie obowiązku zatrudnienia pracowników na podstawie umowy o pracę , o którym mowa w § 6 ust. 5 </w:t>
      </w:r>
      <w:r w:rsidR="00D8771D" w:rsidRPr="00EA7779">
        <w:rPr>
          <w:rFonts w:ascii="Arial" w:hAnsi="Arial" w:cs="Arial"/>
          <w:color w:val="000000" w:themeColor="text1"/>
          <w:sz w:val="18"/>
          <w:szCs w:val="18"/>
        </w:rPr>
        <w:t xml:space="preserve">niniejszej </w:t>
      </w:r>
      <w:r w:rsidRPr="00EA7779">
        <w:rPr>
          <w:rFonts w:ascii="Arial" w:hAnsi="Arial" w:cs="Arial"/>
          <w:color w:val="000000" w:themeColor="text1"/>
          <w:sz w:val="18"/>
          <w:szCs w:val="18"/>
        </w:rPr>
        <w:t>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AC2045" w:rsidRPr="00EA7779" w:rsidRDefault="00AC2045" w:rsidP="00AC2045">
      <w:pPr>
        <w:numPr>
          <w:ilvl w:val="0"/>
          <w:numId w:val="11"/>
        </w:numPr>
        <w:autoSpaceDE w:val="0"/>
        <w:autoSpaceDN w:val="0"/>
        <w:adjustRightInd w:val="0"/>
        <w:jc w:val="both"/>
        <w:rPr>
          <w:rFonts w:ascii="Arial" w:hAnsi="Arial" w:cs="Arial"/>
          <w:color w:val="000000" w:themeColor="text1"/>
          <w:sz w:val="18"/>
          <w:szCs w:val="18"/>
          <w:lang w:eastAsia="en-US"/>
        </w:rPr>
      </w:pPr>
      <w:r w:rsidRPr="00EA7779">
        <w:rPr>
          <w:rFonts w:ascii="Arial" w:hAnsi="Arial" w:cs="Arial"/>
          <w:bCs/>
          <w:color w:val="000000" w:themeColor="text1"/>
          <w:sz w:val="18"/>
          <w:szCs w:val="18"/>
        </w:rPr>
        <w:t xml:space="preserve">za nieprzedłożenie Zamawiającemu oświadczenia, o którym mowa w § 6 ust. 8 </w:t>
      </w:r>
      <w:r w:rsidR="00D8771D" w:rsidRPr="00EA7779">
        <w:rPr>
          <w:rFonts w:ascii="Arial" w:hAnsi="Arial" w:cs="Arial"/>
          <w:bCs/>
          <w:color w:val="000000" w:themeColor="text1"/>
          <w:sz w:val="18"/>
          <w:szCs w:val="18"/>
        </w:rPr>
        <w:t xml:space="preserve">niniejszej umowy </w:t>
      </w:r>
      <w:r w:rsidRPr="00EA7779">
        <w:rPr>
          <w:rFonts w:ascii="Arial" w:hAnsi="Arial" w:cs="Arial"/>
          <w:bCs/>
          <w:color w:val="000000" w:themeColor="text1"/>
          <w:sz w:val="18"/>
          <w:szCs w:val="18"/>
        </w:rPr>
        <w:t>– w wysokości 200,00 zł za każdy dzień opóźnienia,</w:t>
      </w:r>
    </w:p>
    <w:p w:rsidR="00F7758F" w:rsidRPr="00EA7779" w:rsidRDefault="00F7758F" w:rsidP="008D236F">
      <w:pPr>
        <w:pStyle w:val="Akapitzlist"/>
        <w:numPr>
          <w:ilvl w:val="0"/>
          <w:numId w:val="10"/>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EA7779">
        <w:rPr>
          <w:rFonts w:ascii="Arial" w:hAnsi="Arial" w:cs="Arial"/>
          <w:color w:val="000000" w:themeColor="text1"/>
          <w:sz w:val="18"/>
          <w:szCs w:val="18"/>
        </w:rPr>
        <w:t xml:space="preserve">W przypadku niezłożenia przez Wykonawcę w siedzibie Zamawiającego, celem zatwierdzenia, projektu organizacji ruchu tymczasowego, o którym mowa z § 7 ust. 2 pkt. </w:t>
      </w:r>
      <w:r w:rsidR="00812562" w:rsidRPr="00EA7779">
        <w:rPr>
          <w:rFonts w:ascii="Arial" w:hAnsi="Arial" w:cs="Arial"/>
          <w:color w:val="000000" w:themeColor="text1"/>
          <w:sz w:val="18"/>
          <w:szCs w:val="18"/>
        </w:rPr>
        <w:t>25</w:t>
      </w:r>
      <w:r w:rsidR="00D8771D" w:rsidRPr="00EA7779">
        <w:rPr>
          <w:rFonts w:ascii="Arial" w:hAnsi="Arial" w:cs="Arial"/>
          <w:color w:val="000000" w:themeColor="text1"/>
          <w:sz w:val="18"/>
          <w:szCs w:val="18"/>
        </w:rPr>
        <w:t xml:space="preserve"> niniejszej umowy</w:t>
      </w:r>
      <w:r w:rsidRPr="00EA7779">
        <w:rPr>
          <w:rFonts w:ascii="Arial" w:hAnsi="Arial" w:cs="Arial"/>
          <w:color w:val="000000" w:themeColor="text1"/>
          <w:sz w:val="18"/>
          <w:szCs w:val="18"/>
        </w:rPr>
        <w:t xml:space="preserve">, Zamawiającemu przysługuje prawo zastosowania kar umownych w wysokości 200,00 zł za każdy dzień zwłoki w stosunku do terminu określonego w § 7 ust. </w:t>
      </w:r>
      <w:r w:rsidR="00E660EF" w:rsidRPr="00EA7779">
        <w:rPr>
          <w:rFonts w:ascii="Arial" w:hAnsi="Arial" w:cs="Arial"/>
          <w:color w:val="000000" w:themeColor="text1"/>
          <w:sz w:val="18"/>
          <w:szCs w:val="18"/>
        </w:rPr>
        <w:t>2 pkt. 2</w:t>
      </w:r>
      <w:r w:rsidR="00812562" w:rsidRPr="00EA7779">
        <w:rPr>
          <w:rFonts w:ascii="Arial" w:hAnsi="Arial" w:cs="Arial"/>
          <w:color w:val="000000" w:themeColor="text1"/>
          <w:sz w:val="18"/>
          <w:szCs w:val="18"/>
        </w:rPr>
        <w:t>5</w:t>
      </w:r>
      <w:r w:rsidRPr="00EA7779">
        <w:rPr>
          <w:rFonts w:ascii="Arial" w:hAnsi="Arial" w:cs="Arial"/>
          <w:color w:val="000000" w:themeColor="text1"/>
          <w:sz w:val="18"/>
          <w:szCs w:val="18"/>
        </w:rPr>
        <w:t>.</w:t>
      </w:r>
    </w:p>
    <w:p w:rsidR="00F7758F" w:rsidRPr="00EA7779" w:rsidRDefault="00F7758F" w:rsidP="008D236F">
      <w:pPr>
        <w:pStyle w:val="Akapitzlist"/>
        <w:numPr>
          <w:ilvl w:val="0"/>
          <w:numId w:val="10"/>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t>
      </w:r>
      <w:r w:rsidR="009E534C" w:rsidRPr="00EA7779">
        <w:rPr>
          <w:rFonts w:ascii="Arial" w:hAnsi="Arial" w:cs="Arial"/>
          <w:color w:val="000000" w:themeColor="text1"/>
          <w:sz w:val="18"/>
          <w:szCs w:val="18"/>
          <w:lang w:eastAsia="en-US"/>
        </w:rPr>
        <w:t>łącznej wartości umownej brutto określonej</w:t>
      </w:r>
      <w:r w:rsidRPr="00EA7779">
        <w:rPr>
          <w:rFonts w:ascii="Arial" w:hAnsi="Arial" w:cs="Arial"/>
          <w:color w:val="000000" w:themeColor="text1"/>
          <w:sz w:val="18"/>
          <w:szCs w:val="18"/>
          <w:lang w:eastAsia="en-US"/>
        </w:rPr>
        <w:t xml:space="preserve"> w § 2 ust.1 </w:t>
      </w:r>
      <w:r w:rsidR="009E534C" w:rsidRPr="00EA7779">
        <w:rPr>
          <w:rFonts w:ascii="Arial" w:hAnsi="Arial" w:cs="Arial"/>
          <w:color w:val="000000" w:themeColor="text1"/>
          <w:sz w:val="18"/>
          <w:szCs w:val="18"/>
          <w:lang w:eastAsia="en-US"/>
        </w:rPr>
        <w:t xml:space="preserve">niniejszej </w:t>
      </w:r>
      <w:r w:rsidRPr="00EA7779">
        <w:rPr>
          <w:rFonts w:ascii="Arial" w:hAnsi="Arial" w:cs="Arial"/>
          <w:color w:val="000000" w:themeColor="text1"/>
          <w:sz w:val="18"/>
          <w:szCs w:val="18"/>
          <w:lang w:eastAsia="en-US"/>
        </w:rPr>
        <w:t xml:space="preserve">umowy, z wyjątkiem sytuacji, gdy wystąpią okoliczności, o których mowa w art. 145 ustawy - Prawo zamówień publicznych. </w:t>
      </w:r>
    </w:p>
    <w:p w:rsidR="00F7758F" w:rsidRPr="00EA7779" w:rsidRDefault="00F7758F" w:rsidP="008D236F">
      <w:pPr>
        <w:pStyle w:val="Akapitzlist"/>
        <w:numPr>
          <w:ilvl w:val="0"/>
          <w:numId w:val="10"/>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Wykonawca oświadcza, że wyraża zgodę na potrącenie naliczonych kar umownych z wynagrodzenia </w:t>
      </w:r>
      <w:r w:rsidRPr="00EA7779">
        <w:rPr>
          <w:rFonts w:ascii="Arial" w:hAnsi="Arial" w:cs="Arial"/>
          <w:color w:val="000000" w:themeColor="text1"/>
          <w:sz w:val="18"/>
          <w:szCs w:val="18"/>
          <w:lang w:eastAsia="en-US"/>
        </w:rPr>
        <w:br/>
        <w:t xml:space="preserve">za wykonanie przedmiotu umowy. </w:t>
      </w:r>
    </w:p>
    <w:p w:rsidR="00E64269" w:rsidRPr="00CD5041" w:rsidRDefault="00F7758F" w:rsidP="00CD5041">
      <w:pPr>
        <w:pStyle w:val="Akapitzlist"/>
        <w:numPr>
          <w:ilvl w:val="0"/>
          <w:numId w:val="10"/>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Strony zastrzegają sobie prawo dochodzenia odszkodowania przewyższającego wartość kar umownych </w:t>
      </w:r>
      <w:r w:rsidRPr="00EA7779">
        <w:rPr>
          <w:rFonts w:ascii="Arial" w:hAnsi="Arial" w:cs="Arial"/>
          <w:color w:val="000000" w:themeColor="text1"/>
          <w:sz w:val="18"/>
          <w:szCs w:val="18"/>
          <w:lang w:eastAsia="en-US"/>
        </w:rPr>
        <w:br/>
        <w:t>na zasadach ogólnych Kodeksu cywilnego.</w:t>
      </w:r>
    </w:p>
    <w:p w:rsidR="00F7758F" w:rsidRPr="00EA7779" w:rsidRDefault="00F7758F" w:rsidP="00343AA2">
      <w:pPr>
        <w:autoSpaceDE w:val="0"/>
        <w:autoSpaceDN w:val="0"/>
        <w:adjustRightInd w:val="0"/>
        <w:jc w:val="center"/>
        <w:rPr>
          <w:rFonts w:ascii="Arial" w:hAnsi="Arial" w:cs="Arial"/>
          <w:b/>
          <w:bCs/>
          <w:color w:val="000000" w:themeColor="text1"/>
          <w:sz w:val="18"/>
          <w:szCs w:val="18"/>
          <w:lang w:eastAsia="en-US"/>
        </w:rPr>
      </w:pPr>
      <w:r w:rsidRPr="00EA7779">
        <w:rPr>
          <w:rFonts w:ascii="Arial" w:hAnsi="Arial" w:cs="Arial"/>
          <w:b/>
          <w:bCs/>
          <w:color w:val="000000" w:themeColor="text1"/>
          <w:sz w:val="18"/>
          <w:szCs w:val="18"/>
          <w:lang w:eastAsia="en-US"/>
        </w:rPr>
        <w:t>§ 1</w:t>
      </w:r>
      <w:r w:rsidR="00A96BF9" w:rsidRPr="00EA7779">
        <w:rPr>
          <w:rFonts w:ascii="Arial" w:hAnsi="Arial" w:cs="Arial"/>
          <w:b/>
          <w:bCs/>
          <w:color w:val="000000" w:themeColor="text1"/>
          <w:sz w:val="18"/>
          <w:szCs w:val="18"/>
          <w:lang w:eastAsia="en-US"/>
        </w:rPr>
        <w:t>2</w:t>
      </w:r>
    </w:p>
    <w:p w:rsidR="00F7758F" w:rsidRPr="00EA7779" w:rsidRDefault="00F7758F" w:rsidP="00343AA2">
      <w:pPr>
        <w:autoSpaceDE w:val="0"/>
        <w:autoSpaceDN w:val="0"/>
        <w:adjustRightInd w:val="0"/>
        <w:jc w:val="center"/>
        <w:rPr>
          <w:rFonts w:ascii="Arial" w:hAnsi="Arial" w:cs="Arial"/>
          <w:b/>
          <w:bCs/>
          <w:color w:val="000000" w:themeColor="text1"/>
          <w:sz w:val="18"/>
          <w:szCs w:val="18"/>
          <w:lang w:eastAsia="en-US"/>
        </w:rPr>
      </w:pPr>
      <w:r w:rsidRPr="00EA7779">
        <w:rPr>
          <w:rFonts w:ascii="Arial" w:hAnsi="Arial" w:cs="Arial"/>
          <w:b/>
          <w:bCs/>
          <w:color w:val="000000" w:themeColor="text1"/>
          <w:sz w:val="18"/>
          <w:szCs w:val="18"/>
          <w:lang w:eastAsia="en-US"/>
        </w:rPr>
        <w:t>Odbiory</w:t>
      </w:r>
    </w:p>
    <w:p w:rsidR="00F7758F" w:rsidRPr="00EA7779" w:rsidRDefault="00F7758F" w:rsidP="008D21D1">
      <w:pPr>
        <w:numPr>
          <w:ilvl w:val="0"/>
          <w:numId w:val="32"/>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EA7779">
        <w:rPr>
          <w:rFonts w:ascii="Arial" w:hAnsi="Arial" w:cs="Arial"/>
          <w:color w:val="000000" w:themeColor="text1"/>
          <w:sz w:val="18"/>
          <w:szCs w:val="18"/>
        </w:rPr>
        <w:t xml:space="preserve">Odbiór końcowy jest dokonywany po zakończeniu przez Wykonawcę robót budowlanych składających się na przedmiot umowy, zlecanych pisemnymi protokołami typowań oraz po zgłoszeniu przez Wykonawcę zakończenia robót i zgłoszeniu gotowości do końcowego odbioru. Wraz ze zgłoszeniem Wykonawca zobowiązany jest przedłożyć Zamawiającemu wszystkie dokumenty potrzebne do odbioru końcowego umożliwiające ocenę prawidłowego wykonania przedmiotu umowy, w szczególności: wszystkie dokumenty dopuszczające do stosowania dotyczące wbudowanych materiałów wymienione w </w:t>
      </w:r>
      <w:proofErr w:type="spellStart"/>
      <w:r w:rsidRPr="00EA7779">
        <w:rPr>
          <w:rFonts w:ascii="Arial" w:hAnsi="Arial" w:cs="Arial"/>
          <w:color w:val="000000" w:themeColor="text1"/>
          <w:sz w:val="18"/>
          <w:szCs w:val="18"/>
        </w:rPr>
        <w:t>SSTWiORB</w:t>
      </w:r>
      <w:proofErr w:type="spellEnd"/>
      <w:r w:rsidRPr="00EA7779">
        <w:rPr>
          <w:rFonts w:ascii="Arial" w:hAnsi="Arial" w:cs="Arial"/>
          <w:color w:val="000000" w:themeColor="text1"/>
          <w:sz w:val="18"/>
          <w:szCs w:val="18"/>
        </w:rPr>
        <w:t xml:space="preserve">, raport z wyników pomiarów wykonanego oznakowania w zakresie podanym w </w:t>
      </w:r>
      <w:proofErr w:type="spellStart"/>
      <w:r w:rsidRPr="00EA7779">
        <w:rPr>
          <w:rFonts w:ascii="Arial" w:hAnsi="Arial" w:cs="Arial"/>
          <w:color w:val="000000" w:themeColor="text1"/>
          <w:sz w:val="18"/>
          <w:szCs w:val="18"/>
        </w:rPr>
        <w:t>SSTWiORB</w:t>
      </w:r>
      <w:proofErr w:type="spellEnd"/>
      <w:r w:rsidRPr="00EA7779">
        <w:rPr>
          <w:rFonts w:ascii="Arial" w:hAnsi="Arial" w:cs="Arial"/>
          <w:color w:val="000000" w:themeColor="text1"/>
          <w:sz w:val="18"/>
          <w:szCs w:val="18"/>
        </w:rPr>
        <w:t xml:space="preserve">, blaszki lub płytki szklane z pomiarów grubości, </w:t>
      </w:r>
      <w:r w:rsidRPr="00EA7779">
        <w:rPr>
          <w:rFonts w:ascii="Arial" w:hAnsi="Arial" w:cs="Arial"/>
          <w:color w:val="000000" w:themeColor="text1"/>
          <w:sz w:val="18"/>
          <w:szCs w:val="18"/>
          <w:lang w:eastAsia="en-US"/>
        </w:rPr>
        <w:t>obmiary robót</w:t>
      </w:r>
      <w:r w:rsidRPr="00EA7779">
        <w:rPr>
          <w:rFonts w:ascii="Arial" w:hAnsi="Arial" w:cs="Arial"/>
          <w:color w:val="000000" w:themeColor="text1"/>
          <w:sz w:val="18"/>
          <w:szCs w:val="18"/>
        </w:rPr>
        <w:t xml:space="preserve"> oraz kosztorys powykonawczy sporządzony na podstawie obmiaru faktycznie wykonanych robót wg cen </w:t>
      </w:r>
      <w:r w:rsidR="005C399D" w:rsidRPr="00EA7779">
        <w:rPr>
          <w:rFonts w:ascii="Arial" w:hAnsi="Arial" w:cs="Arial"/>
          <w:color w:val="000000" w:themeColor="text1"/>
          <w:sz w:val="18"/>
          <w:szCs w:val="18"/>
        </w:rPr>
        <w:t>jednostkowych określonych w § 2 ust. 1 niniejszej umowy.</w:t>
      </w:r>
      <w:r w:rsidRPr="00EA7779">
        <w:rPr>
          <w:rFonts w:ascii="Arial" w:hAnsi="Arial" w:cs="Arial"/>
          <w:color w:val="000000" w:themeColor="text1"/>
          <w:sz w:val="18"/>
          <w:szCs w:val="18"/>
        </w:rPr>
        <w:t xml:space="preserve"> Skutki zaniechania tego obowiązku lub opóźnień w zgłoszeniu będą obciążać Wykonawcę.</w:t>
      </w:r>
    </w:p>
    <w:p w:rsidR="00F7758F" w:rsidRPr="00EA7779" w:rsidRDefault="00F7758F" w:rsidP="008D21D1">
      <w:pPr>
        <w:pStyle w:val="Akapitzlist4"/>
        <w:numPr>
          <w:ilvl w:val="0"/>
          <w:numId w:val="32"/>
        </w:numPr>
        <w:tabs>
          <w:tab w:val="clear" w:pos="3600"/>
          <w:tab w:val="num" w:pos="360"/>
        </w:tabs>
        <w:ind w:left="360"/>
        <w:jc w:val="both"/>
        <w:rPr>
          <w:rFonts w:ascii="Arial" w:hAnsi="Arial" w:cs="Arial"/>
          <w:color w:val="000000" w:themeColor="text1"/>
          <w:sz w:val="18"/>
          <w:szCs w:val="18"/>
        </w:rPr>
      </w:pPr>
      <w:r w:rsidRPr="00EA7779">
        <w:rPr>
          <w:rFonts w:ascii="Arial" w:hAnsi="Arial" w:cs="Arial"/>
          <w:color w:val="000000" w:themeColor="text1"/>
          <w:sz w:val="18"/>
          <w:szCs w:val="18"/>
        </w:rPr>
        <w:t xml:space="preserve">Dokonanie odbioru końcowego następuje protokołem odbioru końcowego na podstawie sporządzonego przez Wykonawcę </w:t>
      </w:r>
      <w:r w:rsidRPr="00EA7779">
        <w:rPr>
          <w:rFonts w:ascii="Arial" w:hAnsi="Arial" w:cs="Arial"/>
          <w:color w:val="000000" w:themeColor="text1"/>
          <w:spacing w:val="-4"/>
          <w:sz w:val="18"/>
          <w:szCs w:val="18"/>
          <w:lang w:eastAsia="ar-SA"/>
        </w:rPr>
        <w:t>kosztorysu powykonawczego</w:t>
      </w:r>
      <w:r w:rsidRPr="00EA7779">
        <w:rPr>
          <w:rFonts w:ascii="Arial" w:hAnsi="Arial" w:cs="Arial"/>
          <w:color w:val="000000" w:themeColor="text1"/>
          <w:spacing w:val="-2"/>
          <w:sz w:val="18"/>
          <w:szCs w:val="18"/>
          <w:lang w:eastAsia="ar-SA"/>
        </w:rPr>
        <w:t xml:space="preserve"> wykonanych robót budowlanych</w:t>
      </w:r>
      <w:r w:rsidRPr="00EA7779">
        <w:rPr>
          <w:rFonts w:ascii="Arial" w:hAnsi="Arial" w:cs="Arial"/>
          <w:color w:val="000000" w:themeColor="text1"/>
          <w:sz w:val="18"/>
          <w:szCs w:val="18"/>
        </w:rPr>
        <w:t xml:space="preserve">, w terminie do 14 dni roboczych licząc od dnia zgłoszenia przez Wykonawcę gotowości do odbioru. </w:t>
      </w:r>
    </w:p>
    <w:p w:rsidR="00F7758F" w:rsidRPr="00EA7779" w:rsidRDefault="00F7758F" w:rsidP="008D21D1">
      <w:pPr>
        <w:pStyle w:val="Akapitzlist4"/>
        <w:numPr>
          <w:ilvl w:val="0"/>
          <w:numId w:val="32"/>
        </w:numPr>
        <w:tabs>
          <w:tab w:val="clear" w:pos="3600"/>
          <w:tab w:val="num" w:pos="360"/>
        </w:tabs>
        <w:ind w:left="360"/>
        <w:jc w:val="both"/>
        <w:rPr>
          <w:rFonts w:ascii="Arial" w:hAnsi="Arial" w:cs="Arial"/>
          <w:color w:val="000000" w:themeColor="text1"/>
          <w:sz w:val="18"/>
          <w:szCs w:val="18"/>
        </w:rPr>
      </w:pPr>
      <w:r w:rsidRPr="00EA7779">
        <w:rPr>
          <w:rFonts w:ascii="Arial" w:hAnsi="Arial" w:cs="Arial"/>
          <w:color w:val="000000" w:themeColor="text1"/>
          <w:spacing w:val="-4"/>
          <w:sz w:val="18"/>
          <w:szCs w:val="18"/>
          <w:lang w:eastAsia="ar-SA"/>
        </w:rPr>
        <w:t>Kosztorys powykonawczy</w:t>
      </w:r>
      <w:r w:rsidRPr="00EA7779">
        <w:rPr>
          <w:rFonts w:ascii="Arial" w:hAnsi="Arial" w:cs="Arial"/>
          <w:color w:val="000000" w:themeColor="text1"/>
          <w:spacing w:val="-2"/>
          <w:sz w:val="18"/>
          <w:szCs w:val="18"/>
          <w:lang w:eastAsia="ar-SA"/>
        </w:rPr>
        <w:t xml:space="preserve"> wykonanych robót budowlanych</w:t>
      </w:r>
      <w:r w:rsidRPr="00EA7779">
        <w:rPr>
          <w:rFonts w:ascii="Arial" w:hAnsi="Arial" w:cs="Arial"/>
          <w:color w:val="000000" w:themeColor="text1"/>
          <w:sz w:val="18"/>
          <w:szCs w:val="18"/>
        </w:rPr>
        <w:t xml:space="preserve">, o którym mowa w punkcie wyżej, jest akceptowany i korygowany przez  przedstawiciela Zamawiającego. </w:t>
      </w:r>
    </w:p>
    <w:p w:rsidR="00F7758F" w:rsidRPr="00EA7779" w:rsidRDefault="00F7758F" w:rsidP="008D21D1">
      <w:pPr>
        <w:numPr>
          <w:ilvl w:val="0"/>
          <w:numId w:val="32"/>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EA7779">
        <w:rPr>
          <w:rFonts w:ascii="Arial" w:hAnsi="Arial" w:cs="Arial"/>
          <w:color w:val="000000" w:themeColor="text1"/>
          <w:sz w:val="18"/>
          <w:szCs w:val="18"/>
        </w:rPr>
        <w:t>Zamawiający wyznaczy termin odbioru i zwoła komisję odbiorową w ciągu 14 dni od daty zgłoszenia gotowości do odbioru. Z czynności odbioru spisany będzie protokół odbioru końcowego przedmiotu umowy zawierający wszelkie dokonywane w trakcie odbioru ustalenia, jak też terminy wyznaczone na usunięcie ewentualnych wad stwierdzonych przy odbiorze, podpisany przez uczestników odbioru.</w:t>
      </w:r>
    </w:p>
    <w:p w:rsidR="00F7758F" w:rsidRPr="00EA7779" w:rsidRDefault="00F7758F" w:rsidP="008D21D1">
      <w:pPr>
        <w:numPr>
          <w:ilvl w:val="0"/>
          <w:numId w:val="32"/>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EA7779">
        <w:rPr>
          <w:rFonts w:ascii="Arial" w:hAnsi="Arial" w:cs="Arial"/>
          <w:color w:val="000000" w:themeColor="text1"/>
          <w:sz w:val="18"/>
          <w:szCs w:val="18"/>
        </w:rPr>
        <w:t>W wypadku stwierdzenia w toku odbioru wad nadających się do usunięcia, Wykonawca zobowiązany jest do ich usunięcia w terminie wyznaczonym przez Zamawiającego oraz o zawiadomieniu o powyższym Zamawiającego.</w:t>
      </w:r>
    </w:p>
    <w:p w:rsidR="00F7758F" w:rsidRPr="00EA7779" w:rsidRDefault="00F7758F" w:rsidP="008D21D1">
      <w:pPr>
        <w:numPr>
          <w:ilvl w:val="0"/>
          <w:numId w:val="32"/>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EA7779">
        <w:rPr>
          <w:rFonts w:ascii="Arial" w:hAnsi="Arial" w:cs="Arial"/>
          <w:color w:val="000000" w:themeColor="text1"/>
          <w:sz w:val="18"/>
          <w:szCs w:val="18"/>
        </w:rPr>
        <w:t>Zamawiający odmówi odbioru, jeżeli przedmiot umowy nie został w całości wykonany lub ma wady uniemożliwiające jego użytkowanie zgodnie z Umową.</w:t>
      </w:r>
    </w:p>
    <w:p w:rsidR="00F7758F" w:rsidRPr="00EA7779" w:rsidRDefault="00F7758F" w:rsidP="008D21D1">
      <w:pPr>
        <w:numPr>
          <w:ilvl w:val="0"/>
          <w:numId w:val="32"/>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EA7779">
        <w:rPr>
          <w:rFonts w:ascii="Arial" w:hAnsi="Arial" w:cs="Arial"/>
          <w:color w:val="000000" w:themeColor="text1"/>
          <w:sz w:val="18"/>
          <w:szCs w:val="18"/>
        </w:rPr>
        <w:t>W razie odebrania przedmiotu umowy z zastrzeżeniem co do stwierdzonych przy odbiorze wad lub stwierdzenia tych wad w okresie rękojmi Zamawiający może:</w:t>
      </w:r>
    </w:p>
    <w:p w:rsidR="00F7758F" w:rsidRPr="00EA7779" w:rsidRDefault="00F7758F" w:rsidP="00FF6828">
      <w:pPr>
        <w:numPr>
          <w:ilvl w:val="4"/>
          <w:numId w:val="22"/>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EA7779">
        <w:rPr>
          <w:rFonts w:ascii="Arial" w:hAnsi="Arial" w:cs="Arial"/>
          <w:color w:val="000000" w:themeColor="text1"/>
          <w:sz w:val="18"/>
          <w:szCs w:val="18"/>
        </w:rPr>
        <w:t>żądać usunięcia tych wad – jeżeli wady nadają się do usunięcia – wyznaczając pisemnie Wykonawcy odpowiedni termin,</w:t>
      </w:r>
    </w:p>
    <w:p w:rsidR="00F7758F" w:rsidRPr="00EA7779" w:rsidRDefault="00F7758F" w:rsidP="00FF6828">
      <w:pPr>
        <w:numPr>
          <w:ilvl w:val="4"/>
          <w:numId w:val="22"/>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EA7779">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F7758F" w:rsidRPr="00EA7779" w:rsidRDefault="00F7758F" w:rsidP="00FF6828">
      <w:pPr>
        <w:numPr>
          <w:ilvl w:val="4"/>
          <w:numId w:val="22"/>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EA7779">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F7758F" w:rsidRPr="00EA7779" w:rsidRDefault="00F7758F" w:rsidP="008D21D1">
      <w:pPr>
        <w:numPr>
          <w:ilvl w:val="0"/>
          <w:numId w:val="32"/>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EA7779">
        <w:rPr>
          <w:rFonts w:ascii="Arial" w:hAnsi="Arial" w:cs="Arial"/>
          <w:color w:val="000000" w:themeColor="text1"/>
          <w:sz w:val="18"/>
          <w:szCs w:val="18"/>
        </w:rPr>
        <w:t>W przypadku gdy Wykonawca odmówi usunięcia wad lub nie usunie ich w terminie wyznaczonym przez Zamawiającego lub z okoliczności wynika, iż nie zdoła ich usunąć w tym terminie, Zamawiający ma prawo zlecić usunięcie tych wad osobie trzeciej na koszt i ryzyko Wykonawcy oraz potrącić koszty zastępczego usunięcia wad z wynagrodzenia Wykonawcy lub zabezpieczenia należytego wykonania umowy, na co Wykonawca wyraża zgodę.</w:t>
      </w:r>
    </w:p>
    <w:p w:rsidR="00F7758F" w:rsidRPr="00CD5041" w:rsidRDefault="00F7758F" w:rsidP="00343AA2">
      <w:pPr>
        <w:numPr>
          <w:ilvl w:val="0"/>
          <w:numId w:val="32"/>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EA7779">
        <w:rPr>
          <w:rFonts w:ascii="Arial" w:hAnsi="Arial" w:cs="Arial"/>
          <w:color w:val="000000" w:themeColor="text1"/>
          <w:sz w:val="18"/>
          <w:szCs w:val="18"/>
        </w:rPr>
        <w:t>W wypadku usunięcia wad Wykonawca zobowiązany jest do zawiadomienia Zamawiającego o ich usunięciu.</w:t>
      </w:r>
    </w:p>
    <w:p w:rsidR="00F7758F" w:rsidRPr="00EA7779" w:rsidRDefault="00F7758F" w:rsidP="00343AA2">
      <w:pPr>
        <w:autoSpaceDE w:val="0"/>
        <w:autoSpaceDN w:val="0"/>
        <w:adjustRightInd w:val="0"/>
        <w:jc w:val="center"/>
        <w:rPr>
          <w:rFonts w:ascii="Arial" w:hAnsi="Arial" w:cs="Arial"/>
          <w:b/>
          <w:bCs/>
          <w:color w:val="000000" w:themeColor="text1"/>
          <w:sz w:val="18"/>
          <w:szCs w:val="18"/>
          <w:lang w:eastAsia="en-US"/>
        </w:rPr>
      </w:pPr>
      <w:r w:rsidRPr="00EA7779">
        <w:rPr>
          <w:rFonts w:ascii="Arial" w:hAnsi="Arial" w:cs="Arial"/>
          <w:b/>
          <w:bCs/>
          <w:color w:val="000000" w:themeColor="text1"/>
          <w:sz w:val="18"/>
          <w:szCs w:val="18"/>
          <w:lang w:eastAsia="en-US"/>
        </w:rPr>
        <w:lastRenderedPageBreak/>
        <w:t>§ 1</w:t>
      </w:r>
      <w:r w:rsidR="00A96BF9" w:rsidRPr="00EA7779">
        <w:rPr>
          <w:rFonts w:ascii="Arial" w:hAnsi="Arial" w:cs="Arial"/>
          <w:b/>
          <w:bCs/>
          <w:color w:val="000000" w:themeColor="text1"/>
          <w:sz w:val="18"/>
          <w:szCs w:val="18"/>
          <w:lang w:eastAsia="en-US"/>
        </w:rPr>
        <w:t>3</w:t>
      </w:r>
    </w:p>
    <w:p w:rsidR="000D6999" w:rsidRPr="00EA7779" w:rsidRDefault="00F7758F" w:rsidP="007B31F0">
      <w:pPr>
        <w:autoSpaceDE w:val="0"/>
        <w:autoSpaceDN w:val="0"/>
        <w:adjustRightInd w:val="0"/>
        <w:jc w:val="center"/>
        <w:rPr>
          <w:rFonts w:ascii="Arial" w:hAnsi="Arial" w:cs="Arial"/>
          <w:color w:val="000000" w:themeColor="text1"/>
          <w:sz w:val="18"/>
          <w:szCs w:val="18"/>
          <w:lang w:eastAsia="en-US"/>
        </w:rPr>
      </w:pPr>
      <w:r w:rsidRPr="00EA7779">
        <w:rPr>
          <w:rFonts w:ascii="Arial" w:hAnsi="Arial" w:cs="Arial"/>
          <w:b/>
          <w:bCs/>
          <w:color w:val="000000" w:themeColor="text1"/>
          <w:sz w:val="18"/>
          <w:szCs w:val="18"/>
          <w:lang w:eastAsia="en-US"/>
        </w:rPr>
        <w:t>Odstąpienie od umowy</w:t>
      </w:r>
    </w:p>
    <w:p w:rsidR="000D6999" w:rsidRPr="00EA7779" w:rsidRDefault="000D6999" w:rsidP="000D6999">
      <w:pPr>
        <w:numPr>
          <w:ilvl w:val="3"/>
          <w:numId w:val="12"/>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Zamawiający może odstąpić od umowy w terminie obowiązywania umowy określonym w </w:t>
      </w:r>
      <w:r w:rsidRPr="00EA7779">
        <w:rPr>
          <w:rFonts w:ascii="Arial" w:hAnsi="Arial" w:cs="Arial"/>
          <w:bCs/>
          <w:color w:val="000000" w:themeColor="text1"/>
          <w:sz w:val="18"/>
          <w:szCs w:val="18"/>
          <w:lang w:eastAsia="en-US"/>
        </w:rPr>
        <w:t>§ 4</w:t>
      </w:r>
      <w:r w:rsidRPr="00EA7779">
        <w:rPr>
          <w:rFonts w:ascii="Arial" w:hAnsi="Arial" w:cs="Arial"/>
          <w:color w:val="000000" w:themeColor="text1"/>
          <w:sz w:val="18"/>
          <w:szCs w:val="18"/>
          <w:lang w:eastAsia="en-US"/>
        </w:rPr>
        <w:t xml:space="preserve"> ust. 1 niniejszej umowy, jeżeli: </w:t>
      </w:r>
    </w:p>
    <w:p w:rsidR="000D6999" w:rsidRPr="00EA7779" w:rsidRDefault="000D6999" w:rsidP="000D6999">
      <w:pPr>
        <w:numPr>
          <w:ilvl w:val="0"/>
          <w:numId w:val="13"/>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wystąpią przesłanki formalno-prawne po stronie Wykonawcy, które uniemożliwiają wykonanie umowy,</w:t>
      </w:r>
    </w:p>
    <w:p w:rsidR="000D6999" w:rsidRPr="00EA7779" w:rsidRDefault="000D6999" w:rsidP="000D6999">
      <w:pPr>
        <w:numPr>
          <w:ilvl w:val="0"/>
          <w:numId w:val="13"/>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Wykonawca zaniecha realizacji robót, tj. w sposób nieprzerwany nie realizuje ich przez okres 7 dni, </w:t>
      </w:r>
    </w:p>
    <w:p w:rsidR="000D6999" w:rsidRPr="00EA7779" w:rsidRDefault="000D6999" w:rsidP="000D6999">
      <w:pPr>
        <w:numPr>
          <w:ilvl w:val="0"/>
          <w:numId w:val="13"/>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Wykonawca wykonuje roboty wadliwe, nieterminowo, niezgodnie z polecaniami Zamawiającego i niniejszą umową,  Specyfikacjami Technicznymi Wykonania i Odbioru Robót Budowlanych (STWiORB),</w:t>
      </w:r>
    </w:p>
    <w:p w:rsidR="000D6999" w:rsidRPr="00EA7779" w:rsidRDefault="000D6999" w:rsidP="000D6999">
      <w:pPr>
        <w:numPr>
          <w:ilvl w:val="0"/>
          <w:numId w:val="13"/>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EA7779">
        <w:rPr>
          <w:rFonts w:ascii="Arial" w:hAnsi="Arial" w:cs="Arial"/>
          <w:color w:val="000000" w:themeColor="text1"/>
          <w:sz w:val="18"/>
          <w:szCs w:val="18"/>
        </w:rPr>
        <w:t>Wykonawca skierował, bez akceptacji Zamawiającego, do realizacji przedmiotu umowy inną osobę niż wskazaną w niniejszej umowie do pełnienia funkcji kierownika budowy</w:t>
      </w:r>
      <w:r w:rsidRPr="00EA7779">
        <w:rPr>
          <w:rFonts w:ascii="Arial" w:hAnsi="Arial" w:cs="Arial"/>
          <w:color w:val="000000" w:themeColor="text1"/>
          <w:sz w:val="18"/>
          <w:szCs w:val="18"/>
          <w:lang w:eastAsia="en-US"/>
        </w:rPr>
        <w:t xml:space="preserve">. </w:t>
      </w:r>
    </w:p>
    <w:p w:rsidR="000D6999" w:rsidRPr="00EA7779" w:rsidRDefault="000D6999" w:rsidP="000D6999">
      <w:pPr>
        <w:numPr>
          <w:ilvl w:val="3"/>
          <w:numId w:val="12"/>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W przypadkach wymienionych w ust. 1 pkt. 2 – pkt. 3 Zamawiający może wezwać Wykonawcę do zmiany sposobu wykonania umowy i wyznaczyć w tym celu dodatkowy termin, po upływie którego ma prawo odstąpić od umowy albo powierzyć poprawienie lub dalsze wykonywan</w:t>
      </w:r>
      <w:r w:rsidR="00114222">
        <w:rPr>
          <w:rFonts w:ascii="Arial" w:hAnsi="Arial" w:cs="Arial"/>
          <w:color w:val="000000" w:themeColor="text1"/>
          <w:sz w:val="18"/>
          <w:szCs w:val="18"/>
          <w:lang w:eastAsia="en-US"/>
        </w:rPr>
        <w:t xml:space="preserve">ie umowy innej osobie na koszt </w:t>
      </w:r>
      <w:r w:rsidRPr="00EA7779">
        <w:rPr>
          <w:rFonts w:ascii="Arial" w:hAnsi="Arial" w:cs="Arial"/>
          <w:color w:val="000000" w:themeColor="text1"/>
          <w:sz w:val="18"/>
          <w:szCs w:val="18"/>
          <w:lang w:eastAsia="en-US"/>
        </w:rPr>
        <w:t xml:space="preserve">i ryzyko Wykonawcy. </w:t>
      </w:r>
    </w:p>
    <w:p w:rsidR="000D6999" w:rsidRPr="00EA7779" w:rsidRDefault="000D6999" w:rsidP="000D6999">
      <w:pPr>
        <w:numPr>
          <w:ilvl w:val="3"/>
          <w:numId w:val="12"/>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rPr>
        <w:t>W przypadku określonym w ust. 1 pkt. 4 Zamawiający może wezwać Wykonawcę do przedłożenia propozycji zmiany kierownika budowy, wskazanego w niniejszej umowie, celem akceptacji, zgodnie z zapisami § 5 ust. 7 niniejszej umowy i</w:t>
      </w:r>
      <w:r w:rsidRPr="00EA7779">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0D6999" w:rsidRPr="00EA7779" w:rsidRDefault="000D6999" w:rsidP="000D6999">
      <w:pPr>
        <w:numPr>
          <w:ilvl w:val="3"/>
          <w:numId w:val="12"/>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EA7779">
        <w:rPr>
          <w:rFonts w:ascii="Arial" w:hAnsi="Arial" w:cs="Arial"/>
          <w:color w:val="000000" w:themeColor="text1"/>
          <w:sz w:val="18"/>
          <w:szCs w:val="18"/>
        </w:rPr>
        <w:t>lub dalsze wykonywanie umowy może zagrozić istotnemu interesowi bezpieczeństwa państwa lub bezpieczeństwu publicznemu,</w:t>
      </w:r>
      <w:r w:rsidRPr="00EA7779">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0D6999" w:rsidRPr="00EA7779" w:rsidRDefault="000D6999" w:rsidP="000D6999">
      <w:pPr>
        <w:numPr>
          <w:ilvl w:val="3"/>
          <w:numId w:val="12"/>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0D6999" w:rsidRPr="00EA7779" w:rsidRDefault="000D6999" w:rsidP="000D6999">
      <w:pPr>
        <w:numPr>
          <w:ilvl w:val="3"/>
          <w:numId w:val="12"/>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EA7779">
        <w:rPr>
          <w:rFonts w:ascii="Arial" w:hAnsi="Arial" w:cs="Arial"/>
          <w:color w:val="000000" w:themeColor="text1"/>
          <w:sz w:val="18"/>
          <w:szCs w:val="18"/>
        </w:rPr>
        <w:t>W razie odstąpienia od umowy, Wykonawca przy udziale Zamawiającego sporządzi protokół inwentaryzacji robót w toku w terminie 3 dni od dnia odstąpienia od umowy.</w:t>
      </w:r>
    </w:p>
    <w:p w:rsidR="000D6999" w:rsidRPr="00EA7779" w:rsidRDefault="000D6999" w:rsidP="000D6999">
      <w:pPr>
        <w:numPr>
          <w:ilvl w:val="3"/>
          <w:numId w:val="12"/>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rPr>
        <w:t>Wykonawcy zostanie zapłacone wynagrodzenie za roboty zrealizowane do dnia odstąpienia od umowy, których zakres zostanie określony w protokole.</w:t>
      </w:r>
    </w:p>
    <w:p w:rsidR="00E64269" w:rsidRPr="00EA7779" w:rsidRDefault="00E64269" w:rsidP="00E64269">
      <w:pPr>
        <w:autoSpaceDE w:val="0"/>
        <w:autoSpaceDN w:val="0"/>
        <w:adjustRightInd w:val="0"/>
        <w:ind w:left="360"/>
        <w:jc w:val="both"/>
        <w:rPr>
          <w:rFonts w:ascii="Arial" w:hAnsi="Arial" w:cs="Arial"/>
          <w:color w:val="000000" w:themeColor="text1"/>
          <w:sz w:val="18"/>
          <w:szCs w:val="18"/>
          <w:lang w:eastAsia="en-US"/>
        </w:rPr>
      </w:pPr>
    </w:p>
    <w:p w:rsidR="00F7758F" w:rsidRPr="00EA7779" w:rsidRDefault="00F7758F" w:rsidP="00343AA2">
      <w:pPr>
        <w:autoSpaceDE w:val="0"/>
        <w:autoSpaceDN w:val="0"/>
        <w:adjustRightInd w:val="0"/>
        <w:jc w:val="center"/>
        <w:rPr>
          <w:rFonts w:ascii="Arial" w:hAnsi="Arial" w:cs="Arial"/>
          <w:b/>
          <w:bCs/>
          <w:color w:val="000000" w:themeColor="text1"/>
          <w:sz w:val="18"/>
          <w:szCs w:val="18"/>
          <w:lang w:eastAsia="en-US"/>
        </w:rPr>
      </w:pPr>
      <w:r w:rsidRPr="00EA7779">
        <w:rPr>
          <w:rFonts w:ascii="Arial" w:hAnsi="Arial" w:cs="Arial"/>
          <w:b/>
          <w:bCs/>
          <w:color w:val="000000" w:themeColor="text1"/>
          <w:sz w:val="18"/>
          <w:szCs w:val="18"/>
          <w:lang w:eastAsia="en-US"/>
        </w:rPr>
        <w:t>§ 1</w:t>
      </w:r>
      <w:r w:rsidR="00A96BF9" w:rsidRPr="00EA7779">
        <w:rPr>
          <w:rFonts w:ascii="Arial" w:hAnsi="Arial" w:cs="Arial"/>
          <w:b/>
          <w:bCs/>
          <w:color w:val="000000" w:themeColor="text1"/>
          <w:sz w:val="18"/>
          <w:szCs w:val="18"/>
          <w:lang w:eastAsia="en-US"/>
        </w:rPr>
        <w:t>4</w:t>
      </w:r>
    </w:p>
    <w:p w:rsidR="00F7758F" w:rsidRPr="00EA7779" w:rsidRDefault="00F7758F" w:rsidP="00343AA2">
      <w:pPr>
        <w:autoSpaceDE w:val="0"/>
        <w:autoSpaceDN w:val="0"/>
        <w:adjustRightInd w:val="0"/>
        <w:jc w:val="center"/>
        <w:rPr>
          <w:rFonts w:ascii="Arial" w:hAnsi="Arial" w:cs="Arial"/>
          <w:color w:val="000000" w:themeColor="text1"/>
          <w:sz w:val="18"/>
          <w:szCs w:val="18"/>
          <w:lang w:eastAsia="en-US"/>
        </w:rPr>
      </w:pPr>
      <w:r w:rsidRPr="00EA7779">
        <w:rPr>
          <w:rFonts w:ascii="Arial" w:hAnsi="Arial" w:cs="Arial"/>
          <w:b/>
          <w:bCs/>
          <w:color w:val="000000" w:themeColor="text1"/>
          <w:sz w:val="18"/>
          <w:szCs w:val="18"/>
          <w:lang w:eastAsia="en-US"/>
        </w:rPr>
        <w:t>Zmiany umowy</w:t>
      </w:r>
    </w:p>
    <w:p w:rsidR="00EA6FE4" w:rsidRPr="00EA7779" w:rsidRDefault="00EA6FE4" w:rsidP="00EA6FE4">
      <w:pPr>
        <w:numPr>
          <w:ilvl w:val="4"/>
          <w:numId w:val="12"/>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Wszelkie zmiany i uzupełnienia niniejszej umowy mogą być dokonywane jedynie w formie pisemnej </w:t>
      </w:r>
      <w:r w:rsidRPr="00EA7779">
        <w:rPr>
          <w:rFonts w:ascii="Arial" w:hAnsi="Arial" w:cs="Arial"/>
          <w:color w:val="000000" w:themeColor="text1"/>
          <w:sz w:val="18"/>
          <w:szCs w:val="18"/>
          <w:lang w:eastAsia="en-US"/>
        </w:rPr>
        <w:br/>
        <w:t xml:space="preserve">w postaci aneksu do umowy podpisanego przez obydwie strony, pod rygorem nieważności, z zastrzeżeniem </w:t>
      </w:r>
      <w:r w:rsidR="006F6599" w:rsidRPr="00EA7779">
        <w:rPr>
          <w:rFonts w:ascii="Arial" w:hAnsi="Arial" w:cs="Arial"/>
          <w:color w:val="000000" w:themeColor="text1"/>
          <w:sz w:val="18"/>
          <w:szCs w:val="18"/>
          <w:lang w:eastAsia="en-US"/>
        </w:rPr>
        <w:br/>
      </w:r>
      <w:r w:rsidRPr="00EA7779">
        <w:rPr>
          <w:rFonts w:ascii="Arial" w:hAnsi="Arial" w:cs="Arial"/>
          <w:color w:val="000000" w:themeColor="text1"/>
          <w:sz w:val="18"/>
          <w:szCs w:val="18"/>
          <w:lang w:eastAsia="en-US"/>
        </w:rPr>
        <w:t xml:space="preserve">§ 6 ust. 9. </w:t>
      </w:r>
    </w:p>
    <w:p w:rsidR="00EA6FE4" w:rsidRPr="00EA7779" w:rsidRDefault="00EA6FE4" w:rsidP="00EA6FE4">
      <w:pPr>
        <w:numPr>
          <w:ilvl w:val="4"/>
          <w:numId w:val="12"/>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EA7779">
        <w:rPr>
          <w:rFonts w:ascii="Arial" w:hAnsi="Arial" w:cs="Arial"/>
          <w:color w:val="000000" w:themeColor="text1"/>
          <w:sz w:val="18"/>
          <w:szCs w:val="18"/>
          <w:lang w:eastAsia="en-US"/>
        </w:rPr>
        <w:br/>
        <w:t xml:space="preserve">z okoliczności wymienionych poniżej: </w:t>
      </w:r>
    </w:p>
    <w:p w:rsidR="00EA6FE4" w:rsidRPr="00EA7779" w:rsidRDefault="00EA6FE4" w:rsidP="008D21D1">
      <w:pPr>
        <w:numPr>
          <w:ilvl w:val="0"/>
          <w:numId w:val="24"/>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A7779">
        <w:rPr>
          <w:rFonts w:ascii="Arial" w:hAnsi="Arial" w:cs="Arial"/>
          <w:color w:val="000000" w:themeColor="text1"/>
          <w:sz w:val="18"/>
          <w:szCs w:val="18"/>
        </w:rPr>
        <w:t xml:space="preserve">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w:t>
      </w:r>
      <w:r w:rsidR="006349C1" w:rsidRPr="00EA7779">
        <w:rPr>
          <w:rFonts w:ascii="Arial" w:hAnsi="Arial" w:cs="Arial"/>
          <w:color w:val="000000" w:themeColor="text1"/>
          <w:sz w:val="18"/>
          <w:szCs w:val="18"/>
        </w:rPr>
        <w:t>1</w:t>
      </w:r>
      <w:r w:rsidRPr="00EA7779">
        <w:rPr>
          <w:rFonts w:ascii="Arial" w:hAnsi="Arial" w:cs="Arial"/>
          <w:color w:val="000000" w:themeColor="text1"/>
          <w:sz w:val="18"/>
          <w:szCs w:val="18"/>
        </w:rPr>
        <w:t xml:space="preserve"> ninie</w:t>
      </w:r>
      <w:r w:rsidR="00A96BF9" w:rsidRPr="00EA7779">
        <w:rPr>
          <w:rFonts w:ascii="Arial" w:hAnsi="Arial" w:cs="Arial"/>
          <w:color w:val="000000" w:themeColor="text1"/>
          <w:sz w:val="18"/>
          <w:szCs w:val="18"/>
        </w:rPr>
        <w:t>jszej umowy, z zastrzeżeniem § 9</w:t>
      </w:r>
      <w:r w:rsidRPr="00EA7779">
        <w:rPr>
          <w:rFonts w:ascii="Arial" w:hAnsi="Arial" w:cs="Arial"/>
          <w:color w:val="000000" w:themeColor="text1"/>
          <w:sz w:val="18"/>
          <w:szCs w:val="18"/>
        </w:rPr>
        <w:t xml:space="preserve"> ust. </w:t>
      </w:r>
      <w:r w:rsidR="003C1C48" w:rsidRPr="00EA7779">
        <w:rPr>
          <w:rFonts w:ascii="Arial" w:hAnsi="Arial" w:cs="Arial"/>
          <w:color w:val="000000" w:themeColor="text1"/>
          <w:sz w:val="18"/>
          <w:szCs w:val="18"/>
        </w:rPr>
        <w:t>5</w:t>
      </w:r>
      <w:r w:rsidRPr="00EA7779">
        <w:rPr>
          <w:rFonts w:ascii="Arial" w:hAnsi="Arial" w:cs="Arial"/>
          <w:color w:val="000000" w:themeColor="text1"/>
          <w:sz w:val="18"/>
          <w:szCs w:val="18"/>
        </w:rPr>
        <w:t>.</w:t>
      </w:r>
    </w:p>
    <w:p w:rsidR="00EA6FE4" w:rsidRPr="00EA7779" w:rsidRDefault="00EA6FE4" w:rsidP="008D21D1">
      <w:pPr>
        <w:numPr>
          <w:ilvl w:val="0"/>
          <w:numId w:val="24"/>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A7779">
        <w:rPr>
          <w:rFonts w:ascii="Arial" w:hAnsi="Arial" w:cs="Arial"/>
          <w:color w:val="000000" w:themeColor="text1"/>
          <w:sz w:val="18"/>
          <w:szCs w:val="18"/>
        </w:rPr>
        <w:t>W przypadku przestojów lub opóźnień w realizacji przedmiotu umowy wywołanych:</w:t>
      </w:r>
    </w:p>
    <w:p w:rsidR="00EA6FE4" w:rsidRPr="00EA7779" w:rsidRDefault="00EA6FE4" w:rsidP="008D21D1">
      <w:pPr>
        <w:numPr>
          <w:ilvl w:val="1"/>
          <w:numId w:val="24"/>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EA7779">
        <w:rPr>
          <w:rFonts w:ascii="Arial" w:hAnsi="Arial" w:cs="Arial"/>
          <w:color w:val="000000" w:themeColor="text1"/>
          <w:sz w:val="18"/>
          <w:szCs w:val="18"/>
        </w:rPr>
        <w:t xml:space="preserve">prowadzonymi równolegle pracami budowlanymi lub montażowymi przez inne podmioty lub </w:t>
      </w:r>
    </w:p>
    <w:p w:rsidR="00EA6FE4" w:rsidRPr="00EA7779" w:rsidRDefault="00EA6FE4" w:rsidP="008D21D1">
      <w:pPr>
        <w:numPr>
          <w:ilvl w:val="1"/>
          <w:numId w:val="24"/>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EA7779">
        <w:rPr>
          <w:rFonts w:ascii="Arial" w:hAnsi="Arial" w:cs="Arial"/>
          <w:color w:val="000000" w:themeColor="text1"/>
          <w:sz w:val="18"/>
          <w:szCs w:val="18"/>
        </w:rPr>
        <w:t>przyczynami niezależnymi od stron umowy bądź zależnymi wyłącznie od Zamawiającego</w:t>
      </w:r>
    </w:p>
    <w:p w:rsidR="00EA6FE4" w:rsidRPr="00EA7779" w:rsidRDefault="00EA6FE4" w:rsidP="00EA6FE4">
      <w:pPr>
        <w:autoSpaceDE w:val="0"/>
        <w:autoSpaceDN w:val="0"/>
        <w:adjustRightInd w:val="0"/>
        <w:ind w:left="720"/>
        <w:jc w:val="both"/>
        <w:rPr>
          <w:rFonts w:ascii="Arial" w:hAnsi="Arial" w:cs="Arial"/>
          <w:color w:val="000000" w:themeColor="text1"/>
          <w:sz w:val="18"/>
          <w:szCs w:val="18"/>
        </w:rPr>
      </w:pPr>
      <w:r w:rsidRPr="00EA7779">
        <w:rPr>
          <w:rFonts w:ascii="Arial" w:hAnsi="Arial" w:cs="Arial"/>
          <w:color w:val="000000" w:themeColor="text1"/>
          <w:sz w:val="18"/>
          <w:szCs w:val="18"/>
        </w:rPr>
        <w:t xml:space="preserve">Zamawiający dopuszcza możliwość zmiany terminu wykonania przedmiotu umowy, określonego </w:t>
      </w:r>
      <w:r w:rsidRPr="00EA7779">
        <w:rPr>
          <w:rFonts w:ascii="Arial" w:hAnsi="Arial" w:cs="Arial"/>
          <w:color w:val="000000" w:themeColor="text1"/>
          <w:sz w:val="18"/>
          <w:szCs w:val="18"/>
        </w:rPr>
        <w:br/>
        <w:t xml:space="preserve">w § 4 ust. </w:t>
      </w:r>
      <w:r w:rsidR="006349C1" w:rsidRPr="00EA7779">
        <w:rPr>
          <w:rFonts w:ascii="Arial" w:hAnsi="Arial" w:cs="Arial"/>
          <w:color w:val="000000" w:themeColor="text1"/>
          <w:sz w:val="18"/>
          <w:szCs w:val="18"/>
        </w:rPr>
        <w:t>1</w:t>
      </w:r>
      <w:r w:rsidRPr="00EA7779">
        <w:rPr>
          <w:rFonts w:ascii="Arial" w:hAnsi="Arial" w:cs="Arial"/>
          <w:color w:val="000000" w:themeColor="text1"/>
          <w:sz w:val="18"/>
          <w:szCs w:val="18"/>
        </w:rPr>
        <w:t xml:space="preserve"> niniejszej umowy, odpowiednio o okres opóźnienia spowodowanego jedną z przyczyn wskazanych w l</w:t>
      </w:r>
      <w:r w:rsidR="00A96BF9" w:rsidRPr="00EA7779">
        <w:rPr>
          <w:rFonts w:ascii="Arial" w:hAnsi="Arial" w:cs="Arial"/>
          <w:color w:val="000000" w:themeColor="text1"/>
          <w:sz w:val="18"/>
          <w:szCs w:val="18"/>
        </w:rPr>
        <w:t>it. a) i b), z zastrzeżeniem § 9</w:t>
      </w:r>
      <w:r w:rsidRPr="00EA7779">
        <w:rPr>
          <w:rFonts w:ascii="Arial" w:hAnsi="Arial" w:cs="Arial"/>
          <w:color w:val="000000" w:themeColor="text1"/>
          <w:sz w:val="18"/>
          <w:szCs w:val="18"/>
        </w:rPr>
        <w:t xml:space="preserve"> ust. </w:t>
      </w:r>
      <w:r w:rsidR="003C1C48" w:rsidRPr="00EA7779">
        <w:rPr>
          <w:rFonts w:ascii="Arial" w:hAnsi="Arial" w:cs="Arial"/>
          <w:color w:val="000000" w:themeColor="text1"/>
          <w:sz w:val="18"/>
          <w:szCs w:val="18"/>
        </w:rPr>
        <w:t>5</w:t>
      </w:r>
      <w:r w:rsidRPr="00EA7779">
        <w:rPr>
          <w:rFonts w:ascii="Arial" w:hAnsi="Arial" w:cs="Arial"/>
          <w:color w:val="000000" w:themeColor="text1"/>
          <w:sz w:val="18"/>
          <w:szCs w:val="18"/>
        </w:rPr>
        <w:t>.</w:t>
      </w:r>
    </w:p>
    <w:p w:rsidR="00F85225" w:rsidRPr="00EA7779" w:rsidRDefault="00F85225" w:rsidP="00F85225">
      <w:pPr>
        <w:numPr>
          <w:ilvl w:val="0"/>
          <w:numId w:val="24"/>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EA7779">
        <w:rPr>
          <w:rFonts w:ascii="Arial" w:hAnsi="Arial" w:cs="Arial"/>
          <w:color w:val="000000" w:themeColor="text1"/>
          <w:sz w:val="18"/>
          <w:szCs w:val="18"/>
        </w:rPr>
        <w:t>W przypadku obiektywnej konieczności zmiany technologii wykonania przedmiotu umowy, zastosowania rozwiązań zamiennych, zastępczych lub równoważnych, które nie mogły być przewidziane przez Zamawiającego pomimo dołożenia należytej staranności, Zamawiający dopuszcza zmianę zakresu prac, przy czym wyłącznie w zakresie niezbędnym do zgodnego z obowiązującymi standardami, wymaganiami technicznymi oraz normami, prawidłowego wykonania przedmiotu umowy lub zmianę wynagrodzenia, określonego w § 2 ust. 1 umowy, w zakresie uwzględniającym zmieniony zakres prac oraz jeżeli wskutek wprowadzenia zmian w zakresie prac wystąpi opóźnienie, bądź przewidywany okres realizacji zmienionego zakresu prac będzie dłuższy od dotychczasowego, Zamawiający dopuszcza możliwość zmiany terminu wykonania przedmiotu umowy, określonego w § 4 ust. 1 umowy poprzez wydłużenie odpowiednio o okres takiego opóźnienia lub o okres o jaki czas konieczny dla wykonania przedmiotu umowy po wprowadzonych zmianach będzie dłuższy od czasu wykonania przewidzianego dla Wykonawcy przed taką zmianą.</w:t>
      </w:r>
    </w:p>
    <w:p w:rsidR="00EA6FE4" w:rsidRPr="00EA7779" w:rsidRDefault="00EA6FE4" w:rsidP="008D21D1">
      <w:pPr>
        <w:numPr>
          <w:ilvl w:val="0"/>
          <w:numId w:val="24"/>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EA7779">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EA6FE4" w:rsidRPr="00EA7779" w:rsidRDefault="00EA6FE4" w:rsidP="008D21D1">
      <w:pPr>
        <w:numPr>
          <w:ilvl w:val="1"/>
          <w:numId w:val="24"/>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A7779">
        <w:rPr>
          <w:rFonts w:ascii="Arial" w:hAnsi="Arial" w:cs="Arial"/>
          <w:color w:val="000000" w:themeColor="text1"/>
          <w:sz w:val="18"/>
          <w:szCs w:val="18"/>
        </w:rPr>
        <w:t>zmianach mających wpływ na przyspieszenie wykonania,</w:t>
      </w:r>
    </w:p>
    <w:p w:rsidR="00EA6FE4" w:rsidRPr="00EA7779" w:rsidRDefault="00EA6FE4" w:rsidP="008D21D1">
      <w:pPr>
        <w:numPr>
          <w:ilvl w:val="1"/>
          <w:numId w:val="24"/>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A7779">
        <w:rPr>
          <w:rFonts w:ascii="Arial" w:hAnsi="Arial" w:cs="Arial"/>
          <w:color w:val="000000" w:themeColor="text1"/>
          <w:sz w:val="18"/>
          <w:szCs w:val="18"/>
        </w:rPr>
        <w:lastRenderedPageBreak/>
        <w:t>zmianach mających wpływ na obniżenie kosztu ponoszonego przez Zamawiającego na wykonanie, utrzymanie, lub użytkowanie,</w:t>
      </w:r>
    </w:p>
    <w:p w:rsidR="00EA6FE4" w:rsidRPr="00EA7779" w:rsidRDefault="00EA6FE4" w:rsidP="008D21D1">
      <w:pPr>
        <w:numPr>
          <w:ilvl w:val="1"/>
          <w:numId w:val="24"/>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A7779">
        <w:rPr>
          <w:rFonts w:ascii="Arial" w:hAnsi="Arial" w:cs="Arial"/>
          <w:color w:val="000000" w:themeColor="text1"/>
          <w:sz w:val="18"/>
          <w:szCs w:val="18"/>
        </w:rPr>
        <w:t>zmianach mających wpływ na poprawę sprawności, wydajności wykonanych robót dla Zamawiającego,</w:t>
      </w:r>
    </w:p>
    <w:p w:rsidR="00EA6FE4" w:rsidRPr="00EA7779" w:rsidRDefault="00EA6FE4" w:rsidP="008D21D1">
      <w:pPr>
        <w:numPr>
          <w:ilvl w:val="1"/>
          <w:numId w:val="24"/>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A7779">
        <w:rPr>
          <w:rFonts w:ascii="Arial" w:hAnsi="Arial" w:cs="Arial"/>
          <w:color w:val="000000" w:themeColor="text1"/>
          <w:sz w:val="18"/>
          <w:szCs w:val="18"/>
        </w:rPr>
        <w:t>zmianach mających wpływ na poprawę bezpieczeństwa realizacji robót budowlanych lub usprawnienia procesu budowy,</w:t>
      </w:r>
    </w:p>
    <w:p w:rsidR="00EA6FE4" w:rsidRPr="00EA7779" w:rsidRDefault="00EA6FE4" w:rsidP="008D21D1">
      <w:pPr>
        <w:numPr>
          <w:ilvl w:val="1"/>
          <w:numId w:val="24"/>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A7779">
        <w:rPr>
          <w:rFonts w:ascii="Arial" w:hAnsi="Arial" w:cs="Arial"/>
          <w:color w:val="000000" w:themeColor="text1"/>
          <w:sz w:val="18"/>
          <w:szCs w:val="18"/>
        </w:rPr>
        <w:t>zmianach mających wpływ na poprawę bezpieczeństwa użytkowania,</w:t>
      </w:r>
    </w:p>
    <w:p w:rsidR="00EA6FE4" w:rsidRPr="00EA7779" w:rsidRDefault="00EA6FE4" w:rsidP="008D21D1">
      <w:pPr>
        <w:numPr>
          <w:ilvl w:val="1"/>
          <w:numId w:val="24"/>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A7779">
        <w:rPr>
          <w:rFonts w:ascii="Arial" w:hAnsi="Arial" w:cs="Arial"/>
          <w:color w:val="000000" w:themeColor="text1"/>
          <w:sz w:val="18"/>
          <w:szCs w:val="18"/>
        </w:rPr>
        <w:t>zmianach mających wpływ na poprawę parametrów technicznych,</w:t>
      </w:r>
    </w:p>
    <w:p w:rsidR="00EA6FE4" w:rsidRPr="00EA7779" w:rsidRDefault="00EA6FE4" w:rsidP="008D21D1">
      <w:pPr>
        <w:numPr>
          <w:ilvl w:val="1"/>
          <w:numId w:val="24"/>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A7779">
        <w:rPr>
          <w:rFonts w:ascii="Arial" w:hAnsi="Arial" w:cs="Arial"/>
          <w:color w:val="000000" w:themeColor="text1"/>
          <w:sz w:val="18"/>
          <w:szCs w:val="18"/>
        </w:rPr>
        <w:t>zmianach mających wpływ na poprawę parametrów funkcjonalno-użytkowych,</w:t>
      </w:r>
    </w:p>
    <w:p w:rsidR="00EA6FE4" w:rsidRPr="00EA7779" w:rsidRDefault="00EA6FE4" w:rsidP="008D21D1">
      <w:pPr>
        <w:numPr>
          <w:ilvl w:val="1"/>
          <w:numId w:val="24"/>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A7779">
        <w:rPr>
          <w:rFonts w:ascii="Arial" w:hAnsi="Arial" w:cs="Arial"/>
          <w:color w:val="000000" w:themeColor="text1"/>
          <w:sz w:val="18"/>
          <w:szCs w:val="18"/>
        </w:rPr>
        <w:t xml:space="preserve">aktualizacji rozwiązań z uwagi na postęp technologiczny lub zmiany obowiązujących przepisów, </w:t>
      </w:r>
    </w:p>
    <w:p w:rsidR="00EA6FE4" w:rsidRPr="00EA7779" w:rsidRDefault="00EA6FE4" w:rsidP="00EA6FE4">
      <w:pPr>
        <w:autoSpaceDE w:val="0"/>
        <w:autoSpaceDN w:val="0"/>
        <w:adjustRightInd w:val="0"/>
        <w:ind w:left="720"/>
        <w:jc w:val="both"/>
        <w:rPr>
          <w:rFonts w:ascii="Arial" w:hAnsi="Arial" w:cs="Arial"/>
          <w:color w:val="000000" w:themeColor="text1"/>
          <w:sz w:val="18"/>
          <w:szCs w:val="18"/>
        </w:rPr>
      </w:pPr>
      <w:r w:rsidRPr="00EA7779">
        <w:rPr>
          <w:rFonts w:ascii="Arial" w:hAnsi="Arial" w:cs="Arial"/>
          <w:color w:val="000000" w:themeColor="text1"/>
          <w:sz w:val="18"/>
          <w:szCs w:val="18"/>
        </w:rPr>
        <w:t xml:space="preserve">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w:t>
      </w:r>
      <w:r w:rsidR="00A96BF9" w:rsidRPr="00EA7779">
        <w:rPr>
          <w:rFonts w:ascii="Arial" w:hAnsi="Arial" w:cs="Arial"/>
          <w:color w:val="000000" w:themeColor="text1"/>
          <w:sz w:val="18"/>
          <w:szCs w:val="18"/>
        </w:rPr>
        <w:t>taką zmianą, z zastrzeżeniem § 9</w:t>
      </w:r>
      <w:r w:rsidRPr="00EA7779">
        <w:rPr>
          <w:rFonts w:ascii="Arial" w:hAnsi="Arial" w:cs="Arial"/>
          <w:color w:val="000000" w:themeColor="text1"/>
          <w:sz w:val="18"/>
          <w:szCs w:val="18"/>
        </w:rPr>
        <w:t xml:space="preserve"> ust. </w:t>
      </w:r>
      <w:r w:rsidR="003C1C48" w:rsidRPr="00EA7779">
        <w:rPr>
          <w:rFonts w:ascii="Arial" w:hAnsi="Arial" w:cs="Arial"/>
          <w:color w:val="000000" w:themeColor="text1"/>
          <w:sz w:val="18"/>
          <w:szCs w:val="18"/>
        </w:rPr>
        <w:t>5</w:t>
      </w:r>
      <w:r w:rsidRPr="00EA7779">
        <w:rPr>
          <w:rFonts w:ascii="Arial" w:hAnsi="Arial" w:cs="Arial"/>
          <w:color w:val="000000" w:themeColor="text1"/>
          <w:sz w:val="18"/>
          <w:szCs w:val="18"/>
        </w:rPr>
        <w:t>.</w:t>
      </w:r>
    </w:p>
    <w:p w:rsidR="00EA6FE4" w:rsidRPr="00EA7779" w:rsidRDefault="00EA6FE4" w:rsidP="008D21D1">
      <w:pPr>
        <w:numPr>
          <w:ilvl w:val="0"/>
          <w:numId w:val="24"/>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A7779">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EA6FE4" w:rsidRPr="00EA7779" w:rsidRDefault="00EA6FE4" w:rsidP="008D21D1">
      <w:pPr>
        <w:numPr>
          <w:ilvl w:val="1"/>
          <w:numId w:val="24"/>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A7779">
        <w:rPr>
          <w:rFonts w:ascii="Arial" w:hAnsi="Arial" w:cs="Arial"/>
          <w:color w:val="000000" w:themeColor="text1"/>
          <w:sz w:val="18"/>
          <w:szCs w:val="18"/>
        </w:rPr>
        <w:t xml:space="preserve">wojny, działania wojenne, inwazje, </w:t>
      </w:r>
    </w:p>
    <w:p w:rsidR="00EA6FE4" w:rsidRPr="00EA7779" w:rsidRDefault="00EA6FE4" w:rsidP="008D21D1">
      <w:pPr>
        <w:numPr>
          <w:ilvl w:val="1"/>
          <w:numId w:val="24"/>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A7779">
        <w:rPr>
          <w:rFonts w:ascii="Arial" w:hAnsi="Arial" w:cs="Arial"/>
          <w:color w:val="000000" w:themeColor="text1"/>
          <w:sz w:val="18"/>
          <w:szCs w:val="18"/>
        </w:rPr>
        <w:t xml:space="preserve">terroryzm, rewolucje, powstania, wojny domowe, </w:t>
      </w:r>
    </w:p>
    <w:p w:rsidR="00EA6FE4" w:rsidRPr="00EA7779" w:rsidRDefault="00EA6FE4" w:rsidP="008D21D1">
      <w:pPr>
        <w:numPr>
          <w:ilvl w:val="1"/>
          <w:numId w:val="24"/>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A7779">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EA6FE4" w:rsidRPr="00EA7779" w:rsidRDefault="00EA6FE4" w:rsidP="008D21D1">
      <w:pPr>
        <w:numPr>
          <w:ilvl w:val="1"/>
          <w:numId w:val="24"/>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A7779">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EA6FE4" w:rsidRPr="00EA7779" w:rsidRDefault="00EA6FE4" w:rsidP="008D21D1">
      <w:pPr>
        <w:numPr>
          <w:ilvl w:val="1"/>
          <w:numId w:val="24"/>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A7779">
        <w:rPr>
          <w:rFonts w:ascii="Arial" w:hAnsi="Arial" w:cs="Arial"/>
          <w:color w:val="000000" w:themeColor="text1"/>
          <w:sz w:val="18"/>
          <w:szCs w:val="18"/>
        </w:rPr>
        <w:t xml:space="preserve">działania sił przyrody, w tym huragany lub powodzie, </w:t>
      </w:r>
    </w:p>
    <w:p w:rsidR="00EA6FE4" w:rsidRPr="00EA7779" w:rsidRDefault="00EA6FE4" w:rsidP="008D21D1">
      <w:pPr>
        <w:numPr>
          <w:ilvl w:val="1"/>
          <w:numId w:val="24"/>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A7779">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p>
    <w:p w:rsidR="00EA6FE4" w:rsidRPr="00EA7779" w:rsidRDefault="00EA6FE4" w:rsidP="00EA6FE4">
      <w:pPr>
        <w:autoSpaceDE w:val="0"/>
        <w:autoSpaceDN w:val="0"/>
        <w:adjustRightInd w:val="0"/>
        <w:ind w:left="720"/>
        <w:jc w:val="both"/>
        <w:rPr>
          <w:rFonts w:ascii="Arial" w:hAnsi="Arial" w:cs="Arial"/>
          <w:color w:val="000000" w:themeColor="text1"/>
          <w:sz w:val="18"/>
          <w:szCs w:val="18"/>
        </w:rPr>
      </w:pPr>
      <w:r w:rsidRPr="00EA7779">
        <w:rPr>
          <w:rFonts w:ascii="Arial" w:hAnsi="Arial" w:cs="Arial"/>
          <w:color w:val="000000" w:themeColor="text1"/>
          <w:sz w:val="18"/>
          <w:szCs w:val="18"/>
        </w:rPr>
        <w:t xml:space="preserve">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w:t>
      </w:r>
      <w:r w:rsidR="006349C1" w:rsidRPr="00EA7779">
        <w:rPr>
          <w:rFonts w:ascii="Arial" w:hAnsi="Arial" w:cs="Arial"/>
          <w:color w:val="000000" w:themeColor="text1"/>
          <w:sz w:val="18"/>
          <w:szCs w:val="18"/>
        </w:rPr>
        <w:t>1</w:t>
      </w:r>
      <w:r w:rsidRPr="00EA7779">
        <w:rPr>
          <w:rFonts w:ascii="Arial" w:hAnsi="Arial" w:cs="Arial"/>
          <w:color w:val="000000" w:themeColor="text1"/>
          <w:sz w:val="18"/>
          <w:szCs w:val="18"/>
        </w:rPr>
        <w:t xml:space="preserve"> niniejszej umowy, poprzez przedłużenie o okres takiego</w:t>
      </w:r>
      <w:r w:rsidR="00A96BF9" w:rsidRPr="00EA7779">
        <w:rPr>
          <w:rFonts w:ascii="Arial" w:hAnsi="Arial" w:cs="Arial"/>
          <w:color w:val="000000" w:themeColor="text1"/>
          <w:sz w:val="18"/>
          <w:szCs w:val="18"/>
        </w:rPr>
        <w:t xml:space="preserve"> opóźnienia, z zastrzeżeniem § 9</w:t>
      </w:r>
      <w:r w:rsidRPr="00EA7779">
        <w:rPr>
          <w:rFonts w:ascii="Arial" w:hAnsi="Arial" w:cs="Arial"/>
          <w:color w:val="000000" w:themeColor="text1"/>
          <w:sz w:val="18"/>
          <w:szCs w:val="18"/>
        </w:rPr>
        <w:t xml:space="preserve"> ust. </w:t>
      </w:r>
      <w:r w:rsidR="003C1C48" w:rsidRPr="00EA7779">
        <w:rPr>
          <w:rFonts w:ascii="Arial" w:hAnsi="Arial" w:cs="Arial"/>
          <w:color w:val="000000" w:themeColor="text1"/>
          <w:sz w:val="18"/>
          <w:szCs w:val="18"/>
        </w:rPr>
        <w:t>5</w:t>
      </w:r>
      <w:r w:rsidRPr="00EA7779">
        <w:rPr>
          <w:rFonts w:ascii="Arial" w:hAnsi="Arial" w:cs="Arial"/>
          <w:color w:val="000000" w:themeColor="text1"/>
          <w:sz w:val="18"/>
          <w:szCs w:val="18"/>
        </w:rPr>
        <w:t>.</w:t>
      </w:r>
    </w:p>
    <w:p w:rsidR="00EA6FE4" w:rsidRPr="00EA7779" w:rsidRDefault="00EA6FE4" w:rsidP="008D21D1">
      <w:pPr>
        <w:numPr>
          <w:ilvl w:val="0"/>
          <w:numId w:val="24"/>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A7779">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jeżeli wskutek opóźnień w wykonywaniu prac wystąpi opóźnienie lub wydłużenie czasu koniecznego dla wykonania przedmiotu umowy, Zamawiający dopuszcza zmianę terminu wykonania przedmiotu umowy, określonego w § 4 ust. </w:t>
      </w:r>
      <w:r w:rsidR="003C1C48" w:rsidRPr="00EA7779">
        <w:rPr>
          <w:rFonts w:ascii="Arial" w:hAnsi="Arial" w:cs="Arial"/>
          <w:color w:val="000000" w:themeColor="text1"/>
          <w:sz w:val="18"/>
          <w:szCs w:val="18"/>
        </w:rPr>
        <w:t>1</w:t>
      </w:r>
      <w:r w:rsidRPr="00EA7779">
        <w:rPr>
          <w:rFonts w:ascii="Arial" w:hAnsi="Arial" w:cs="Arial"/>
          <w:color w:val="000000" w:themeColor="text1"/>
          <w:sz w:val="18"/>
          <w:szCs w:val="18"/>
        </w:rPr>
        <w:t xml:space="preserve"> niniejszej umowy, poprzez wydłużenie o okres takiego opóźnienia lub o okres o jaki czas konieczny dla wykonania przedmiotu umowy po wprowadzonych zmianach będzie dłuższy od czasu wykonania przewidzianego dla Wykonawcy przed </w:t>
      </w:r>
      <w:r w:rsidR="00A96BF9" w:rsidRPr="00EA7779">
        <w:rPr>
          <w:rFonts w:ascii="Arial" w:hAnsi="Arial" w:cs="Arial"/>
          <w:color w:val="000000" w:themeColor="text1"/>
          <w:sz w:val="18"/>
          <w:szCs w:val="18"/>
        </w:rPr>
        <w:t>taką zmianą, z zastrzeżeniem § 9</w:t>
      </w:r>
      <w:r w:rsidRPr="00EA7779">
        <w:rPr>
          <w:rFonts w:ascii="Arial" w:hAnsi="Arial" w:cs="Arial"/>
          <w:color w:val="000000" w:themeColor="text1"/>
          <w:sz w:val="18"/>
          <w:szCs w:val="18"/>
        </w:rPr>
        <w:t xml:space="preserve"> ust. </w:t>
      </w:r>
      <w:r w:rsidR="003C1C48" w:rsidRPr="00EA7779">
        <w:rPr>
          <w:rFonts w:ascii="Arial" w:hAnsi="Arial" w:cs="Arial"/>
          <w:color w:val="000000" w:themeColor="text1"/>
          <w:sz w:val="18"/>
          <w:szCs w:val="18"/>
        </w:rPr>
        <w:t>5</w:t>
      </w:r>
      <w:r w:rsidRPr="00EA7779">
        <w:rPr>
          <w:rFonts w:ascii="Arial" w:hAnsi="Arial" w:cs="Arial"/>
          <w:color w:val="000000" w:themeColor="text1"/>
          <w:sz w:val="18"/>
          <w:szCs w:val="18"/>
        </w:rPr>
        <w:t>.</w:t>
      </w:r>
    </w:p>
    <w:p w:rsidR="00EA6FE4" w:rsidRPr="00EA7779" w:rsidRDefault="00EA6FE4" w:rsidP="008D21D1">
      <w:pPr>
        <w:numPr>
          <w:ilvl w:val="0"/>
          <w:numId w:val="24"/>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A7779">
        <w:rPr>
          <w:rFonts w:ascii="Arial" w:hAnsi="Arial" w:cs="Arial"/>
          <w:color w:val="000000" w:themeColor="text1"/>
          <w:sz w:val="18"/>
          <w:szCs w:val="18"/>
        </w:rPr>
        <w:t xml:space="preserve">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w:t>
      </w:r>
      <w:r w:rsidR="006349C1" w:rsidRPr="00EA7779">
        <w:rPr>
          <w:rFonts w:ascii="Arial" w:hAnsi="Arial" w:cs="Arial"/>
          <w:color w:val="000000" w:themeColor="text1"/>
          <w:sz w:val="18"/>
          <w:szCs w:val="18"/>
        </w:rPr>
        <w:t>1</w:t>
      </w:r>
      <w:r w:rsidRPr="00EA7779">
        <w:rPr>
          <w:rFonts w:ascii="Arial" w:hAnsi="Arial" w:cs="Arial"/>
          <w:color w:val="000000" w:themeColor="text1"/>
          <w:sz w:val="18"/>
          <w:szCs w:val="18"/>
        </w:rPr>
        <w:t xml:space="preserve"> niniejszej umowy, poprzez wydłużenie o okres takiego opóźnienia lub o okres o jaki czas konieczny dla wykonania przedmiotu umowy po wprowadzonych zmianach będzie dłuższy od czasu wykonania przewidzianego dla Wykonawcy przed </w:t>
      </w:r>
      <w:r w:rsidR="00A96BF9" w:rsidRPr="00EA7779">
        <w:rPr>
          <w:rFonts w:ascii="Arial" w:hAnsi="Arial" w:cs="Arial"/>
          <w:color w:val="000000" w:themeColor="text1"/>
          <w:sz w:val="18"/>
          <w:szCs w:val="18"/>
        </w:rPr>
        <w:t>taką zmianą, z zastrzeżeniem § 9</w:t>
      </w:r>
      <w:r w:rsidRPr="00EA7779">
        <w:rPr>
          <w:rFonts w:ascii="Arial" w:hAnsi="Arial" w:cs="Arial"/>
          <w:color w:val="000000" w:themeColor="text1"/>
          <w:sz w:val="18"/>
          <w:szCs w:val="18"/>
        </w:rPr>
        <w:t xml:space="preserve"> ust. </w:t>
      </w:r>
      <w:r w:rsidR="003C1C48" w:rsidRPr="00EA7779">
        <w:rPr>
          <w:rFonts w:ascii="Arial" w:hAnsi="Arial" w:cs="Arial"/>
          <w:color w:val="000000" w:themeColor="text1"/>
          <w:sz w:val="18"/>
          <w:szCs w:val="18"/>
        </w:rPr>
        <w:t>5</w:t>
      </w:r>
      <w:r w:rsidRPr="00EA7779">
        <w:rPr>
          <w:rFonts w:ascii="Arial" w:hAnsi="Arial" w:cs="Arial"/>
          <w:color w:val="000000" w:themeColor="text1"/>
          <w:sz w:val="18"/>
          <w:szCs w:val="18"/>
        </w:rPr>
        <w:t>.</w:t>
      </w:r>
    </w:p>
    <w:p w:rsidR="00EA6FE4" w:rsidRPr="00EA7779" w:rsidRDefault="00EA6FE4" w:rsidP="008D21D1">
      <w:pPr>
        <w:numPr>
          <w:ilvl w:val="0"/>
          <w:numId w:val="24"/>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A7779">
        <w:rPr>
          <w:rFonts w:ascii="Arial" w:hAnsi="Arial" w:cs="Arial"/>
          <w:color w:val="000000" w:themeColor="text1"/>
          <w:sz w:val="18"/>
          <w:szCs w:val="18"/>
        </w:rPr>
        <w:t xml:space="preserve">W przypadku zmniejszenia zakresu przedmiotu umowy lub rezygnacji z określonych robót </w:t>
      </w:r>
      <w:r w:rsidR="005C399D" w:rsidRPr="00EA7779">
        <w:rPr>
          <w:rFonts w:ascii="Arial" w:hAnsi="Arial" w:cs="Arial"/>
          <w:color w:val="000000" w:themeColor="text1"/>
          <w:sz w:val="18"/>
          <w:szCs w:val="18"/>
        </w:rPr>
        <w:t xml:space="preserve">- </w:t>
      </w:r>
      <w:r w:rsidRPr="00EA7779">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EA7779">
        <w:rPr>
          <w:rFonts w:ascii="Arial" w:hAnsi="Arial" w:cs="Arial"/>
          <w:color w:val="000000" w:themeColor="text1"/>
          <w:sz w:val="18"/>
          <w:szCs w:val="18"/>
          <w:lang w:eastAsia="en-US"/>
        </w:rPr>
        <w:t xml:space="preserve">ceny jednostkowe </w:t>
      </w:r>
      <w:r w:rsidR="005C399D" w:rsidRPr="00EA7779">
        <w:rPr>
          <w:rFonts w:ascii="Arial" w:hAnsi="Arial" w:cs="Arial"/>
          <w:color w:val="000000" w:themeColor="text1"/>
          <w:sz w:val="18"/>
          <w:szCs w:val="18"/>
          <w:lang w:eastAsia="en-US"/>
        </w:rPr>
        <w:t>określone w  § 2 ust. 1 niniejszej umowy</w:t>
      </w:r>
      <w:r w:rsidRPr="00EA7779">
        <w:rPr>
          <w:rFonts w:ascii="Arial" w:hAnsi="Arial" w:cs="Arial"/>
          <w:color w:val="000000" w:themeColor="text1"/>
          <w:sz w:val="18"/>
          <w:szCs w:val="18"/>
        </w:rPr>
        <w:t xml:space="preserve"> i następnie zaakceptowanego przez Zamawiającego.</w:t>
      </w:r>
    </w:p>
    <w:p w:rsidR="00EA6FE4" w:rsidRPr="00EA7779" w:rsidRDefault="00EA6FE4" w:rsidP="008D21D1">
      <w:pPr>
        <w:numPr>
          <w:ilvl w:val="0"/>
          <w:numId w:val="24"/>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A7779">
        <w:rPr>
          <w:rFonts w:ascii="Arial" w:hAnsi="Arial" w:cs="Arial"/>
          <w:color w:val="000000" w:themeColor="text1"/>
          <w:sz w:val="18"/>
          <w:szCs w:val="18"/>
        </w:rPr>
        <w:t>W przypadku dopuszczonego prawem zlecenia robót dodatkowych, Zamawiający dopuszcza możliwość zmiany wynagrodzenia, o którym mowa w § 2 ust. 1 niniejszej umowy oraz - jeżeli terminy ich wykonania, rodzaj lub zakres uniemożliwiają dotrzymanie pierwotnego terminu wykonania przedmiotu umowy - zmianę terminu wykonania</w:t>
      </w:r>
      <w:r w:rsidR="00F85225" w:rsidRPr="00EA7779">
        <w:rPr>
          <w:rFonts w:ascii="Arial" w:hAnsi="Arial" w:cs="Arial"/>
          <w:color w:val="000000" w:themeColor="text1"/>
          <w:sz w:val="18"/>
          <w:szCs w:val="18"/>
        </w:rPr>
        <w:t xml:space="preserve"> przedmiotu umowy, określonego </w:t>
      </w:r>
      <w:r w:rsidRPr="00EA7779">
        <w:rPr>
          <w:rFonts w:ascii="Arial" w:hAnsi="Arial" w:cs="Arial"/>
          <w:color w:val="000000" w:themeColor="text1"/>
          <w:sz w:val="18"/>
          <w:szCs w:val="18"/>
        </w:rPr>
        <w:t xml:space="preserve">w § 4 ust. </w:t>
      </w:r>
      <w:r w:rsidR="003C1C48" w:rsidRPr="00EA7779">
        <w:rPr>
          <w:rFonts w:ascii="Arial" w:hAnsi="Arial" w:cs="Arial"/>
          <w:color w:val="000000" w:themeColor="text1"/>
          <w:sz w:val="18"/>
          <w:szCs w:val="18"/>
        </w:rPr>
        <w:t>1</w:t>
      </w:r>
      <w:r w:rsidRPr="00EA7779">
        <w:rPr>
          <w:rFonts w:ascii="Arial" w:hAnsi="Arial" w:cs="Arial"/>
          <w:color w:val="000000" w:themeColor="text1"/>
          <w:sz w:val="18"/>
          <w:szCs w:val="18"/>
        </w:rPr>
        <w:t xml:space="preserve"> niniejszej umowy, poprzez wydłużenie o okres niezbędny do dokończenia robót, z zastrzeżeniem § </w:t>
      </w:r>
      <w:r w:rsidR="00A96BF9" w:rsidRPr="00EA7779">
        <w:rPr>
          <w:rFonts w:ascii="Arial" w:hAnsi="Arial" w:cs="Arial"/>
          <w:color w:val="000000" w:themeColor="text1"/>
          <w:sz w:val="18"/>
          <w:szCs w:val="18"/>
        </w:rPr>
        <w:t>9</w:t>
      </w:r>
      <w:r w:rsidRPr="00EA7779">
        <w:rPr>
          <w:rFonts w:ascii="Arial" w:hAnsi="Arial" w:cs="Arial"/>
          <w:color w:val="000000" w:themeColor="text1"/>
          <w:sz w:val="18"/>
          <w:szCs w:val="18"/>
        </w:rPr>
        <w:t xml:space="preserve"> ust. </w:t>
      </w:r>
      <w:r w:rsidR="003C1C48" w:rsidRPr="00EA7779">
        <w:rPr>
          <w:rFonts w:ascii="Arial" w:hAnsi="Arial" w:cs="Arial"/>
          <w:color w:val="000000" w:themeColor="text1"/>
          <w:sz w:val="18"/>
          <w:szCs w:val="18"/>
        </w:rPr>
        <w:t>5</w:t>
      </w:r>
      <w:r w:rsidRPr="00EA7779">
        <w:rPr>
          <w:rFonts w:ascii="Arial" w:hAnsi="Arial" w:cs="Arial"/>
          <w:color w:val="000000" w:themeColor="text1"/>
          <w:sz w:val="18"/>
          <w:szCs w:val="18"/>
        </w:rPr>
        <w:t>.</w:t>
      </w:r>
    </w:p>
    <w:p w:rsidR="00EA6FE4" w:rsidRPr="00EA7779" w:rsidRDefault="00EA6FE4" w:rsidP="008D21D1">
      <w:pPr>
        <w:numPr>
          <w:ilvl w:val="0"/>
          <w:numId w:val="24"/>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A7779">
        <w:rPr>
          <w:rFonts w:ascii="Arial" w:hAnsi="Arial" w:cs="Arial"/>
          <w:color w:val="000000" w:themeColor="text1"/>
          <w:sz w:val="18"/>
          <w:szCs w:val="18"/>
        </w:rPr>
        <w:t xml:space="preserve">W przypadku uzgodnienia pomiędzy stronami skrócenia terminu realizacji przedmiotu umowy, określonego w § 4 ust. </w:t>
      </w:r>
      <w:r w:rsidR="003C1C48" w:rsidRPr="00EA7779">
        <w:rPr>
          <w:rFonts w:ascii="Arial" w:hAnsi="Arial" w:cs="Arial"/>
          <w:color w:val="000000" w:themeColor="text1"/>
          <w:sz w:val="18"/>
          <w:szCs w:val="18"/>
        </w:rPr>
        <w:t xml:space="preserve">1 </w:t>
      </w:r>
      <w:r w:rsidRPr="00EA7779">
        <w:rPr>
          <w:rFonts w:ascii="Arial" w:hAnsi="Arial" w:cs="Arial"/>
          <w:color w:val="000000" w:themeColor="text1"/>
          <w:sz w:val="18"/>
          <w:szCs w:val="18"/>
        </w:rPr>
        <w:t>niniejszej umowy, Zamawiający dopuszcza zmianę skutkującą skróceniem terminu realizacji przedmiotu umowy o uzgodniony okres.</w:t>
      </w:r>
    </w:p>
    <w:p w:rsidR="00EA6FE4" w:rsidRPr="00EA7779" w:rsidRDefault="00EA6FE4" w:rsidP="008D21D1">
      <w:pPr>
        <w:numPr>
          <w:ilvl w:val="0"/>
          <w:numId w:val="24"/>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A7779">
        <w:rPr>
          <w:rFonts w:ascii="Arial" w:hAnsi="Arial" w:cs="Arial"/>
          <w:color w:val="000000" w:themeColor="text1"/>
          <w:sz w:val="18"/>
          <w:szCs w:val="18"/>
        </w:rPr>
        <w:lastRenderedPageBreak/>
        <w:t>W przypadku, gdy w umowie znajdują się oczywiste błędy pisarskie lub rachunkowe, Zamawiający dopuszcza zmiany postanowień umowy, w których występują takie oczywiste błędy pisarskie lub rachunkowe.</w:t>
      </w:r>
    </w:p>
    <w:p w:rsidR="00EA6FE4" w:rsidRPr="00EA7779" w:rsidRDefault="00EA6FE4" w:rsidP="008D21D1">
      <w:pPr>
        <w:numPr>
          <w:ilvl w:val="0"/>
          <w:numId w:val="24"/>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A7779">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EA6FE4" w:rsidRPr="00EA7779" w:rsidRDefault="00EA6FE4" w:rsidP="008D21D1">
      <w:pPr>
        <w:numPr>
          <w:ilvl w:val="1"/>
          <w:numId w:val="24"/>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A7779">
        <w:rPr>
          <w:rFonts w:ascii="Arial" w:hAnsi="Arial" w:cs="Arial"/>
          <w:color w:val="000000" w:themeColor="text1"/>
          <w:sz w:val="18"/>
          <w:szCs w:val="18"/>
        </w:rPr>
        <w:t>zmiana nazwy, siedziby stron umowy, numerów kont bankowych oraz innych danych identyfikacyjnych,</w:t>
      </w:r>
    </w:p>
    <w:p w:rsidR="00EA6FE4" w:rsidRPr="00EA7779" w:rsidRDefault="00EA6FE4" w:rsidP="008D21D1">
      <w:pPr>
        <w:numPr>
          <w:ilvl w:val="1"/>
          <w:numId w:val="24"/>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A7779">
        <w:rPr>
          <w:rFonts w:ascii="Arial" w:hAnsi="Arial" w:cs="Arial"/>
          <w:color w:val="000000" w:themeColor="text1"/>
          <w:sz w:val="18"/>
          <w:szCs w:val="18"/>
        </w:rPr>
        <w:t>zmiana osób odpowiedzialnych za kontakty i nadzór nad przedmiotem umowy.</w:t>
      </w:r>
    </w:p>
    <w:p w:rsidR="00EA6FE4" w:rsidRPr="00EA7779" w:rsidRDefault="00EA6FE4" w:rsidP="008D21D1">
      <w:pPr>
        <w:numPr>
          <w:ilvl w:val="0"/>
          <w:numId w:val="24"/>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A7779">
        <w:rPr>
          <w:rFonts w:ascii="Arial" w:hAnsi="Arial" w:cs="Arial"/>
          <w:color w:val="000000" w:themeColor="text1"/>
          <w:sz w:val="18"/>
          <w:szCs w:val="18"/>
        </w:rPr>
        <w:t xml:space="preserve">W przypadku zmiany kierownika budowy (jedynie za uprzednią pisemną zgodą Zamawiającego) na wniosek Wykonawcy w przypadku wystąpienia jednej z poniższych sytuacji, z zastrzeżeniem § </w:t>
      </w:r>
      <w:r w:rsidR="003C1C48" w:rsidRPr="00EA7779">
        <w:rPr>
          <w:rFonts w:ascii="Arial" w:hAnsi="Arial" w:cs="Arial"/>
          <w:color w:val="000000" w:themeColor="text1"/>
          <w:sz w:val="18"/>
          <w:szCs w:val="18"/>
        </w:rPr>
        <w:t>5</w:t>
      </w:r>
      <w:r w:rsidRPr="00EA7779">
        <w:rPr>
          <w:rFonts w:ascii="Arial" w:hAnsi="Arial" w:cs="Arial"/>
          <w:color w:val="000000" w:themeColor="text1"/>
          <w:sz w:val="18"/>
          <w:szCs w:val="18"/>
        </w:rPr>
        <w:t>:</w:t>
      </w:r>
    </w:p>
    <w:p w:rsidR="00EA6FE4" w:rsidRPr="00EA7779" w:rsidRDefault="00EA6FE4" w:rsidP="008D21D1">
      <w:pPr>
        <w:numPr>
          <w:ilvl w:val="1"/>
          <w:numId w:val="24"/>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EA7779">
        <w:rPr>
          <w:rFonts w:ascii="Arial" w:hAnsi="Arial" w:cs="Arial"/>
          <w:color w:val="000000" w:themeColor="text1"/>
          <w:sz w:val="18"/>
          <w:szCs w:val="18"/>
        </w:rPr>
        <w:t>choroby lub innych zdarzeń losowych dotyczących kierownika budowy,</w:t>
      </w:r>
    </w:p>
    <w:p w:rsidR="00EA6FE4" w:rsidRPr="00EA7779" w:rsidRDefault="00EA6FE4" w:rsidP="008D21D1">
      <w:pPr>
        <w:numPr>
          <w:ilvl w:val="1"/>
          <w:numId w:val="24"/>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EA7779">
        <w:rPr>
          <w:rFonts w:ascii="Arial" w:hAnsi="Arial" w:cs="Arial"/>
          <w:color w:val="000000" w:themeColor="text1"/>
          <w:sz w:val="18"/>
          <w:szCs w:val="18"/>
        </w:rPr>
        <w:t>nie wywiązywania się kierownika budowy z obowiązków wynikających z umowy,</w:t>
      </w:r>
    </w:p>
    <w:p w:rsidR="00EA6FE4" w:rsidRPr="00EA7779" w:rsidRDefault="00EA6FE4" w:rsidP="008D21D1">
      <w:pPr>
        <w:numPr>
          <w:ilvl w:val="1"/>
          <w:numId w:val="24"/>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EA7779">
        <w:rPr>
          <w:rFonts w:ascii="Arial" w:hAnsi="Arial" w:cs="Arial"/>
          <w:color w:val="000000" w:themeColor="text1"/>
          <w:sz w:val="18"/>
          <w:szCs w:val="18"/>
        </w:rPr>
        <w:t>jeżeli zmiana kierownika budowy stanie się konieczna z jakichkolwiek przyczyn niezależnych od Wykonawcy (np. rezygnacji).</w:t>
      </w:r>
    </w:p>
    <w:p w:rsidR="00EA6FE4" w:rsidRPr="00EA7779" w:rsidRDefault="00EA6FE4" w:rsidP="008D21D1">
      <w:pPr>
        <w:numPr>
          <w:ilvl w:val="0"/>
          <w:numId w:val="24"/>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A7779">
        <w:rPr>
          <w:rFonts w:ascii="Arial" w:hAnsi="Arial" w:cs="Arial"/>
          <w:color w:val="000000" w:themeColor="text1"/>
          <w:sz w:val="18"/>
          <w:szCs w:val="18"/>
        </w:rPr>
        <w:t xml:space="preserve">W przypadku zmiany kierownika budowy na wniosek Zamawiającego w sytuacji, gdy nie wykonuje on swoich obowiązków wynikających z umowy, z zastrzeżeniem § </w:t>
      </w:r>
      <w:r w:rsidR="003C1C48" w:rsidRPr="00EA7779">
        <w:rPr>
          <w:rFonts w:ascii="Arial" w:hAnsi="Arial" w:cs="Arial"/>
          <w:color w:val="000000" w:themeColor="text1"/>
          <w:sz w:val="18"/>
          <w:szCs w:val="18"/>
        </w:rPr>
        <w:t>5</w:t>
      </w:r>
      <w:r w:rsidRPr="00EA7779">
        <w:rPr>
          <w:rFonts w:ascii="Arial" w:hAnsi="Arial" w:cs="Arial"/>
          <w:color w:val="000000" w:themeColor="text1"/>
          <w:sz w:val="18"/>
          <w:szCs w:val="18"/>
        </w:rPr>
        <w:t>. Wykonawca zobowiązany jest zmienić kierownika budowy zgodnie z żądaniem Zamawiającego we wskazanym przez Zamawiającego terminie.</w:t>
      </w:r>
    </w:p>
    <w:p w:rsidR="00EA6FE4" w:rsidRPr="00EA7779" w:rsidRDefault="00EA6FE4" w:rsidP="008D21D1">
      <w:pPr>
        <w:numPr>
          <w:ilvl w:val="0"/>
          <w:numId w:val="24"/>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A7779">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EA6FE4" w:rsidRDefault="00EA6FE4" w:rsidP="008D21D1">
      <w:pPr>
        <w:numPr>
          <w:ilvl w:val="0"/>
          <w:numId w:val="24"/>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A7779">
        <w:rPr>
          <w:rFonts w:ascii="Arial" w:hAnsi="Arial" w:cs="Arial"/>
          <w:color w:val="000000" w:themeColor="text1"/>
          <w:sz w:val="18"/>
          <w:szCs w:val="18"/>
        </w:rPr>
        <w:t xml:space="preserve">W przypadku przedłużenia terminu realizacji przedmiotu umowy niewynikającej z przyczyn leżących po stronie Wykonawcy oraz w każdym przypadku gdy zmiana terminu  jest korzystna dla Zamawiającego, dopuszcza się zmianę sposobu rozliczenia umowy lub dokonywania płatności na rzecz Wykonawcy, </w:t>
      </w:r>
      <w:r w:rsidRPr="00EA7779">
        <w:rPr>
          <w:rFonts w:ascii="Arial" w:hAnsi="Arial" w:cs="Arial"/>
          <w:color w:val="000000" w:themeColor="text1"/>
          <w:sz w:val="18"/>
          <w:szCs w:val="18"/>
        </w:rPr>
        <w:br/>
        <w:t>w tym wprowadzenia płatności faktury częściowej.</w:t>
      </w:r>
    </w:p>
    <w:p w:rsidR="00CD5041" w:rsidRPr="00CD5041" w:rsidRDefault="00CD5041" w:rsidP="00CD5041">
      <w:pPr>
        <w:numPr>
          <w:ilvl w:val="0"/>
          <w:numId w:val="24"/>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CD5041">
        <w:rPr>
          <w:rFonts w:ascii="Arial" w:hAnsi="Arial" w:cs="Arial"/>
          <w:color w:val="000000" w:themeColor="text1"/>
          <w:sz w:val="18"/>
          <w:szCs w:val="18"/>
        </w:rPr>
        <w:t>W przypadku braku możliwości realizacji robót zgodnie z wymogami technologicznymi dopuszcza się zmianę terminu realizacji umowy lub sposobu rozliczenia umowy, lub dokonywania płatności na rzecz Wykonawcy, w tym wprowadzenia faktur częściowych.</w:t>
      </w:r>
    </w:p>
    <w:p w:rsidR="00EA6FE4" w:rsidRPr="00EA7779" w:rsidRDefault="00EA6FE4" w:rsidP="008D21D1">
      <w:pPr>
        <w:numPr>
          <w:ilvl w:val="0"/>
          <w:numId w:val="24"/>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A7779">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EA6FE4" w:rsidRPr="00EA7779" w:rsidRDefault="00EA6FE4" w:rsidP="008D21D1">
      <w:pPr>
        <w:numPr>
          <w:ilvl w:val="0"/>
          <w:numId w:val="24"/>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A7779">
        <w:rPr>
          <w:rFonts w:ascii="Arial" w:hAnsi="Arial" w:cs="Arial"/>
          <w:color w:val="000000" w:themeColor="text1"/>
          <w:sz w:val="18"/>
          <w:szCs w:val="18"/>
        </w:rPr>
        <w:t xml:space="preserve">W przypadku zmian budżetu Powiatu lub zmian zawartej przez Zamawiającego umowy </w:t>
      </w:r>
      <w:r w:rsidRPr="00EA7779">
        <w:rPr>
          <w:rFonts w:ascii="Arial" w:hAnsi="Arial" w:cs="Arial"/>
          <w:color w:val="000000" w:themeColor="text1"/>
          <w:sz w:val="18"/>
          <w:szCs w:val="18"/>
        </w:rPr>
        <w:br/>
        <w:t>o</w:t>
      </w:r>
      <w:r w:rsidRPr="00EA7779">
        <w:rPr>
          <w:rFonts w:ascii="Arial" w:hAnsi="Arial" w:cs="Arial"/>
          <w:color w:val="000000" w:themeColor="text1"/>
          <w:sz w:val="18"/>
          <w:szCs w:val="18"/>
          <w:lang w:eastAsia="en-US"/>
        </w:rPr>
        <w:t xml:space="preserve"> </w:t>
      </w:r>
      <w:r w:rsidRPr="00EA7779">
        <w:rPr>
          <w:rFonts w:ascii="Arial" w:hAnsi="Arial" w:cs="Arial"/>
          <w:color w:val="000000" w:themeColor="text1"/>
          <w:sz w:val="18"/>
          <w:szCs w:val="18"/>
        </w:rPr>
        <w:t>dofinansowanie zadania lub wytycznych dotyczących realizacji zadania, Zamawiający</w:t>
      </w:r>
      <w:r w:rsidRPr="00EA7779">
        <w:rPr>
          <w:rFonts w:ascii="Arial" w:hAnsi="Arial" w:cs="Arial"/>
          <w:color w:val="000000" w:themeColor="text1"/>
          <w:sz w:val="18"/>
          <w:szCs w:val="18"/>
          <w:lang w:eastAsia="en-US"/>
        </w:rPr>
        <w:t xml:space="preserve"> </w:t>
      </w:r>
      <w:r w:rsidRPr="00EA7779">
        <w:rPr>
          <w:rFonts w:ascii="Arial" w:hAnsi="Arial" w:cs="Arial"/>
          <w:color w:val="000000" w:themeColor="text1"/>
          <w:sz w:val="18"/>
          <w:szCs w:val="18"/>
        </w:rPr>
        <w:t>dopuszcza zmiany:</w:t>
      </w:r>
    </w:p>
    <w:p w:rsidR="00EA6FE4" w:rsidRPr="00EA7779" w:rsidRDefault="00EA6FE4" w:rsidP="008D21D1">
      <w:pPr>
        <w:numPr>
          <w:ilvl w:val="1"/>
          <w:numId w:val="2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EA7779">
        <w:rPr>
          <w:rFonts w:ascii="Arial" w:hAnsi="Arial" w:cs="Arial"/>
          <w:color w:val="000000" w:themeColor="text1"/>
          <w:sz w:val="18"/>
          <w:szCs w:val="18"/>
        </w:rPr>
        <w:t>sposobu rozliczania lub warunków dokonywania płatności,</w:t>
      </w:r>
    </w:p>
    <w:p w:rsidR="00EA6FE4" w:rsidRPr="00EA7779" w:rsidRDefault="00EA6FE4" w:rsidP="008D21D1">
      <w:pPr>
        <w:numPr>
          <w:ilvl w:val="1"/>
          <w:numId w:val="2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EA7779">
        <w:rPr>
          <w:rFonts w:ascii="Arial" w:hAnsi="Arial" w:cs="Arial"/>
          <w:color w:val="000000" w:themeColor="text1"/>
          <w:sz w:val="18"/>
          <w:szCs w:val="18"/>
        </w:rPr>
        <w:t xml:space="preserve">terminu realizacji niniejszej umowy, określonego w § 4 ust. </w:t>
      </w:r>
      <w:r w:rsidR="0012456E" w:rsidRPr="00EA7779">
        <w:rPr>
          <w:rFonts w:ascii="Arial" w:hAnsi="Arial" w:cs="Arial"/>
          <w:color w:val="000000" w:themeColor="text1"/>
          <w:sz w:val="18"/>
          <w:szCs w:val="18"/>
        </w:rPr>
        <w:t>1</w:t>
      </w:r>
      <w:r w:rsidR="00A96BF9" w:rsidRPr="00EA7779">
        <w:rPr>
          <w:rFonts w:ascii="Arial" w:hAnsi="Arial" w:cs="Arial"/>
          <w:color w:val="000000" w:themeColor="text1"/>
          <w:sz w:val="18"/>
          <w:szCs w:val="18"/>
        </w:rPr>
        <w:t>, z zastrzeżeniem § 9</w:t>
      </w:r>
      <w:r w:rsidRPr="00EA7779">
        <w:rPr>
          <w:rFonts w:ascii="Arial" w:hAnsi="Arial" w:cs="Arial"/>
          <w:color w:val="000000" w:themeColor="text1"/>
          <w:sz w:val="18"/>
          <w:szCs w:val="18"/>
        </w:rPr>
        <w:t xml:space="preserve"> ust. </w:t>
      </w:r>
      <w:r w:rsidR="0012456E" w:rsidRPr="00EA7779">
        <w:rPr>
          <w:rFonts w:ascii="Arial" w:hAnsi="Arial" w:cs="Arial"/>
          <w:color w:val="000000" w:themeColor="text1"/>
          <w:sz w:val="18"/>
          <w:szCs w:val="18"/>
        </w:rPr>
        <w:t>5</w:t>
      </w:r>
      <w:r w:rsidRPr="00EA7779">
        <w:rPr>
          <w:rFonts w:ascii="Arial" w:hAnsi="Arial" w:cs="Arial"/>
          <w:color w:val="000000" w:themeColor="text1"/>
          <w:sz w:val="18"/>
          <w:szCs w:val="18"/>
        </w:rPr>
        <w:t>.</w:t>
      </w:r>
    </w:p>
    <w:p w:rsidR="00EA6FE4" w:rsidRPr="00EA7779" w:rsidRDefault="00EA6FE4" w:rsidP="008D21D1">
      <w:pPr>
        <w:numPr>
          <w:ilvl w:val="4"/>
          <w:numId w:val="33"/>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EA7779">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EA6FE4" w:rsidRPr="00EA7779" w:rsidRDefault="00EA6FE4" w:rsidP="008D21D1">
      <w:pPr>
        <w:numPr>
          <w:ilvl w:val="5"/>
          <w:numId w:val="33"/>
        </w:numPr>
        <w:tabs>
          <w:tab w:val="num" w:pos="720"/>
        </w:tabs>
        <w:ind w:left="720" w:hanging="357"/>
        <w:contextualSpacing/>
        <w:jc w:val="both"/>
        <w:rPr>
          <w:rFonts w:ascii="Arial" w:hAnsi="Arial" w:cs="Arial"/>
          <w:color w:val="000000" w:themeColor="text1"/>
          <w:sz w:val="18"/>
          <w:szCs w:val="18"/>
        </w:rPr>
      </w:pPr>
      <w:r w:rsidRPr="00EA7779">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EA6FE4" w:rsidRPr="00EA7779" w:rsidRDefault="00EA6FE4" w:rsidP="008D21D1">
      <w:pPr>
        <w:numPr>
          <w:ilvl w:val="5"/>
          <w:numId w:val="33"/>
        </w:numPr>
        <w:tabs>
          <w:tab w:val="num" w:pos="720"/>
        </w:tabs>
        <w:ind w:left="720" w:hanging="357"/>
        <w:contextualSpacing/>
        <w:jc w:val="both"/>
        <w:rPr>
          <w:rFonts w:ascii="Arial" w:hAnsi="Arial" w:cs="Arial"/>
          <w:color w:val="000000" w:themeColor="text1"/>
          <w:sz w:val="18"/>
          <w:szCs w:val="18"/>
        </w:rPr>
      </w:pPr>
      <w:r w:rsidRPr="00EA7779">
        <w:rPr>
          <w:rFonts w:ascii="Arial" w:hAnsi="Arial" w:cs="Arial"/>
          <w:color w:val="000000" w:themeColor="text1"/>
          <w:sz w:val="18"/>
          <w:szCs w:val="18"/>
        </w:rPr>
        <w:t>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Pzp.</w:t>
      </w:r>
    </w:p>
    <w:p w:rsidR="00EA6FE4" w:rsidRPr="00EA7779" w:rsidRDefault="00EA6FE4" w:rsidP="008D21D1">
      <w:pPr>
        <w:numPr>
          <w:ilvl w:val="4"/>
          <w:numId w:val="33"/>
        </w:numPr>
        <w:tabs>
          <w:tab w:val="num" w:pos="360"/>
        </w:tabs>
        <w:ind w:left="360" w:hanging="357"/>
        <w:contextualSpacing/>
        <w:jc w:val="both"/>
        <w:rPr>
          <w:rFonts w:ascii="Arial" w:hAnsi="Arial" w:cs="Arial"/>
          <w:color w:val="000000" w:themeColor="text1"/>
          <w:sz w:val="18"/>
          <w:szCs w:val="18"/>
        </w:rPr>
      </w:pPr>
      <w:r w:rsidRPr="00EA7779">
        <w:rPr>
          <w:rFonts w:ascii="Arial" w:hAnsi="Arial" w:cs="Arial"/>
          <w:color w:val="000000" w:themeColor="text1"/>
          <w:sz w:val="18"/>
          <w:szCs w:val="18"/>
        </w:rPr>
        <w:t>W przypadku, o którym mowa w ust. 3 podmiot trzeci wskazany przez Wykonawcę jest zobowiązany spełniać warunki udziału w postępowaniu przetargowym, w stopniu nie mniejszym niż Wykonawca.</w:t>
      </w:r>
    </w:p>
    <w:p w:rsidR="00EA6FE4" w:rsidRPr="00EA7779" w:rsidRDefault="00EA6FE4" w:rsidP="008D21D1">
      <w:pPr>
        <w:numPr>
          <w:ilvl w:val="4"/>
          <w:numId w:val="33"/>
        </w:numPr>
        <w:tabs>
          <w:tab w:val="num" w:pos="360"/>
        </w:tabs>
        <w:ind w:left="360" w:hanging="357"/>
        <w:contextualSpacing/>
        <w:jc w:val="both"/>
        <w:rPr>
          <w:rFonts w:ascii="Arial" w:hAnsi="Arial" w:cs="Arial"/>
          <w:color w:val="000000" w:themeColor="text1"/>
          <w:sz w:val="18"/>
          <w:szCs w:val="18"/>
        </w:rPr>
      </w:pPr>
      <w:r w:rsidRPr="00EA7779">
        <w:rPr>
          <w:rFonts w:ascii="Arial" w:hAnsi="Arial" w:cs="Arial"/>
          <w:color w:val="000000" w:themeColor="text1"/>
          <w:sz w:val="18"/>
          <w:szCs w:val="18"/>
        </w:rPr>
        <w:t>W przypadku, o którym mowa w ust. 3 strony mogą rozwiązać umowę za porozumieniem stron wskazując jednocześnie sposób rozliczenia robót (dostaw, usług) wykonanych przez Wykonawcę do dnia rozwiązania umowy, w tym rozliczenia podwykonawców (dostawców, usługodawców).</w:t>
      </w:r>
    </w:p>
    <w:p w:rsidR="00EA6FE4" w:rsidRPr="00EA7779" w:rsidRDefault="00EA6FE4" w:rsidP="008D21D1">
      <w:pPr>
        <w:numPr>
          <w:ilvl w:val="4"/>
          <w:numId w:val="33"/>
        </w:numPr>
        <w:tabs>
          <w:tab w:val="num" w:pos="360"/>
        </w:tabs>
        <w:ind w:left="360" w:hanging="357"/>
        <w:contextualSpacing/>
        <w:jc w:val="both"/>
        <w:rPr>
          <w:rFonts w:ascii="Arial" w:hAnsi="Arial" w:cs="Arial"/>
          <w:color w:val="000000" w:themeColor="text1"/>
          <w:sz w:val="18"/>
          <w:szCs w:val="18"/>
        </w:rPr>
      </w:pPr>
      <w:r w:rsidRPr="00EA7779">
        <w:rPr>
          <w:rFonts w:ascii="Arial" w:hAnsi="Arial" w:cs="Arial"/>
          <w:color w:val="000000" w:themeColor="text1"/>
          <w:sz w:val="18"/>
          <w:szCs w:val="18"/>
        </w:rPr>
        <w:t>W przypadku, o którym mowa w ust. 5 strony nie są uprawnione do żądania kar umownych z tytułu rozwiązania umowy (odstąpienia od umowy), a Wykonawcy przysługuje wynagrodzenie jedynie za roboty (usługi, dostawy) wykonanie do dnia rozwiązania umowy.</w:t>
      </w:r>
    </w:p>
    <w:p w:rsidR="00EA6FE4" w:rsidRPr="00EA7779" w:rsidRDefault="00EA6FE4" w:rsidP="008D21D1">
      <w:pPr>
        <w:numPr>
          <w:ilvl w:val="4"/>
          <w:numId w:val="33"/>
        </w:numPr>
        <w:tabs>
          <w:tab w:val="num" w:pos="360"/>
        </w:tabs>
        <w:ind w:left="360" w:hanging="357"/>
        <w:contextualSpacing/>
        <w:jc w:val="both"/>
        <w:rPr>
          <w:rFonts w:ascii="Arial" w:hAnsi="Arial" w:cs="Arial"/>
          <w:color w:val="000000" w:themeColor="text1"/>
          <w:sz w:val="18"/>
          <w:szCs w:val="18"/>
        </w:rPr>
      </w:pPr>
      <w:r w:rsidRPr="00EA7779">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F7758F" w:rsidRPr="00EA7779" w:rsidRDefault="00EA6FE4" w:rsidP="002B7504">
      <w:pPr>
        <w:numPr>
          <w:ilvl w:val="4"/>
          <w:numId w:val="33"/>
        </w:numPr>
        <w:tabs>
          <w:tab w:val="num" w:pos="360"/>
        </w:tabs>
        <w:ind w:left="360" w:hanging="357"/>
        <w:contextualSpacing/>
        <w:jc w:val="both"/>
        <w:rPr>
          <w:rFonts w:ascii="Arial" w:hAnsi="Arial" w:cs="Arial"/>
          <w:color w:val="000000" w:themeColor="text1"/>
          <w:sz w:val="18"/>
          <w:szCs w:val="18"/>
        </w:rPr>
      </w:pPr>
      <w:r w:rsidRPr="00EA7779">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4E1745" w:rsidRPr="00EA7779" w:rsidRDefault="004E1745" w:rsidP="004E1745">
      <w:pPr>
        <w:tabs>
          <w:tab w:val="left" w:pos="2268"/>
        </w:tabs>
        <w:autoSpaceDE w:val="0"/>
        <w:autoSpaceDN w:val="0"/>
        <w:adjustRightInd w:val="0"/>
        <w:jc w:val="center"/>
        <w:rPr>
          <w:rFonts w:ascii="Arial" w:hAnsi="Arial" w:cs="Arial"/>
          <w:b/>
          <w:bCs/>
          <w:color w:val="000000" w:themeColor="text1"/>
          <w:sz w:val="18"/>
          <w:szCs w:val="18"/>
          <w:lang w:eastAsia="en-US"/>
        </w:rPr>
      </w:pPr>
      <w:r w:rsidRPr="00EA7779">
        <w:rPr>
          <w:rFonts w:ascii="Arial" w:hAnsi="Arial" w:cs="Arial"/>
          <w:b/>
          <w:bCs/>
          <w:color w:val="000000" w:themeColor="text1"/>
          <w:sz w:val="18"/>
          <w:szCs w:val="18"/>
          <w:lang w:eastAsia="en-US"/>
        </w:rPr>
        <w:t>§ 1</w:t>
      </w:r>
      <w:r w:rsidR="00A96BF9" w:rsidRPr="00EA7779">
        <w:rPr>
          <w:rFonts w:ascii="Arial" w:hAnsi="Arial" w:cs="Arial"/>
          <w:b/>
          <w:bCs/>
          <w:color w:val="000000" w:themeColor="text1"/>
          <w:sz w:val="18"/>
          <w:szCs w:val="18"/>
          <w:lang w:eastAsia="en-US"/>
        </w:rPr>
        <w:t>5</w:t>
      </w:r>
    </w:p>
    <w:p w:rsidR="004E1745" w:rsidRPr="00EA7779" w:rsidRDefault="004E1745" w:rsidP="004E1745">
      <w:pPr>
        <w:autoSpaceDE w:val="0"/>
        <w:autoSpaceDN w:val="0"/>
        <w:adjustRightInd w:val="0"/>
        <w:jc w:val="center"/>
        <w:rPr>
          <w:rFonts w:ascii="Arial" w:hAnsi="Arial" w:cs="Arial"/>
          <w:color w:val="000000" w:themeColor="text1"/>
          <w:sz w:val="18"/>
          <w:szCs w:val="18"/>
          <w:lang w:eastAsia="en-US"/>
        </w:rPr>
      </w:pPr>
      <w:r w:rsidRPr="00EA7779">
        <w:rPr>
          <w:rFonts w:ascii="Arial" w:hAnsi="Arial" w:cs="Arial"/>
          <w:b/>
          <w:bCs/>
          <w:color w:val="000000" w:themeColor="text1"/>
          <w:sz w:val="18"/>
          <w:szCs w:val="18"/>
          <w:lang w:eastAsia="en-US"/>
        </w:rPr>
        <w:t>Rozwiązanie umowy</w:t>
      </w:r>
    </w:p>
    <w:p w:rsidR="004E1745" w:rsidRPr="00EA7779" w:rsidRDefault="004E1745" w:rsidP="004E1745">
      <w:pPr>
        <w:jc w:val="both"/>
        <w:rPr>
          <w:rFonts w:ascii="Arial" w:hAnsi="Arial" w:cs="Arial"/>
          <w:color w:val="000000" w:themeColor="text1"/>
          <w:sz w:val="18"/>
          <w:szCs w:val="18"/>
        </w:rPr>
      </w:pPr>
      <w:r w:rsidRPr="00EA7779">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4E1745" w:rsidRPr="00EA7779" w:rsidRDefault="004E1745" w:rsidP="004E1745">
      <w:pPr>
        <w:autoSpaceDE w:val="0"/>
        <w:autoSpaceDN w:val="0"/>
        <w:adjustRightInd w:val="0"/>
        <w:jc w:val="center"/>
        <w:rPr>
          <w:rFonts w:ascii="Arial" w:hAnsi="Arial" w:cs="Arial"/>
          <w:b/>
          <w:bCs/>
          <w:color w:val="000000" w:themeColor="text1"/>
          <w:sz w:val="18"/>
          <w:szCs w:val="18"/>
          <w:lang w:eastAsia="en-US"/>
        </w:rPr>
      </w:pPr>
      <w:r w:rsidRPr="00EA7779">
        <w:rPr>
          <w:rFonts w:ascii="Arial" w:hAnsi="Arial" w:cs="Arial"/>
          <w:b/>
          <w:bCs/>
          <w:color w:val="000000" w:themeColor="text1"/>
          <w:sz w:val="18"/>
          <w:szCs w:val="18"/>
          <w:lang w:eastAsia="en-US"/>
        </w:rPr>
        <w:t>§ 1</w:t>
      </w:r>
      <w:r w:rsidR="00A96BF9" w:rsidRPr="00EA7779">
        <w:rPr>
          <w:rFonts w:ascii="Arial" w:hAnsi="Arial" w:cs="Arial"/>
          <w:b/>
          <w:bCs/>
          <w:color w:val="000000" w:themeColor="text1"/>
          <w:sz w:val="18"/>
          <w:szCs w:val="18"/>
          <w:lang w:eastAsia="en-US"/>
        </w:rPr>
        <w:t>6</w:t>
      </w:r>
    </w:p>
    <w:p w:rsidR="004E1745" w:rsidRPr="00EA7779" w:rsidRDefault="004E1745" w:rsidP="004E1745">
      <w:pPr>
        <w:autoSpaceDE w:val="0"/>
        <w:autoSpaceDN w:val="0"/>
        <w:adjustRightInd w:val="0"/>
        <w:jc w:val="center"/>
        <w:rPr>
          <w:rFonts w:ascii="Arial" w:hAnsi="Arial" w:cs="Arial"/>
          <w:color w:val="000000" w:themeColor="text1"/>
          <w:sz w:val="18"/>
          <w:szCs w:val="18"/>
          <w:lang w:eastAsia="en-US"/>
        </w:rPr>
      </w:pPr>
      <w:r w:rsidRPr="00EA7779">
        <w:rPr>
          <w:rFonts w:ascii="Arial" w:hAnsi="Arial" w:cs="Arial"/>
          <w:b/>
          <w:bCs/>
          <w:color w:val="000000" w:themeColor="text1"/>
          <w:sz w:val="18"/>
          <w:szCs w:val="18"/>
          <w:lang w:eastAsia="en-US"/>
        </w:rPr>
        <w:t>Spory</w:t>
      </w:r>
    </w:p>
    <w:p w:rsidR="004E1745" w:rsidRPr="00EA7779" w:rsidRDefault="004E1745" w:rsidP="004E1745">
      <w:pPr>
        <w:numPr>
          <w:ilvl w:val="1"/>
          <w:numId w:val="14"/>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lastRenderedPageBreak/>
        <w:t xml:space="preserve">W razie powstania sporu na tle wykonania niniejszej umowy, strony zobowiązane są przede wszystkim </w:t>
      </w:r>
      <w:r w:rsidRPr="00EA7779">
        <w:rPr>
          <w:rFonts w:ascii="Arial" w:hAnsi="Arial" w:cs="Arial"/>
          <w:color w:val="000000" w:themeColor="text1"/>
          <w:sz w:val="18"/>
          <w:szCs w:val="18"/>
          <w:lang w:eastAsia="en-US"/>
        </w:rPr>
        <w:br/>
        <w:t xml:space="preserve">do wyczerpania drogi wzajemnego porozumienia. </w:t>
      </w:r>
    </w:p>
    <w:p w:rsidR="00E13FE5" w:rsidRPr="00E13FE5" w:rsidRDefault="004E1745" w:rsidP="00E13FE5">
      <w:pPr>
        <w:numPr>
          <w:ilvl w:val="1"/>
          <w:numId w:val="14"/>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A7779">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E13FE5" w:rsidRPr="00BA1277" w:rsidRDefault="00E13FE5" w:rsidP="00E13FE5">
      <w:pPr>
        <w:widowControl w:val="0"/>
        <w:suppressAutoHyphens/>
        <w:jc w:val="center"/>
        <w:rPr>
          <w:rFonts w:ascii="Arial" w:eastAsia="SimSun" w:hAnsi="Arial" w:cs="Arial"/>
          <w:b/>
          <w:color w:val="000000" w:themeColor="text1"/>
          <w:kern w:val="1"/>
          <w:sz w:val="18"/>
          <w:szCs w:val="18"/>
          <w:lang w:eastAsia="hi-IN" w:bidi="hi-IN"/>
        </w:rPr>
      </w:pPr>
      <w:r>
        <w:rPr>
          <w:rFonts w:ascii="Arial" w:eastAsia="SimSun" w:hAnsi="Arial" w:cs="Arial"/>
          <w:b/>
          <w:color w:val="000000" w:themeColor="text1"/>
          <w:kern w:val="1"/>
          <w:sz w:val="18"/>
          <w:szCs w:val="18"/>
          <w:lang w:eastAsia="hi-IN" w:bidi="hi-IN"/>
        </w:rPr>
        <w:t xml:space="preserve">§ </w:t>
      </w:r>
      <w:r w:rsidRPr="00BA1277">
        <w:rPr>
          <w:rFonts w:ascii="Arial" w:eastAsia="SimSun" w:hAnsi="Arial" w:cs="Arial"/>
          <w:b/>
          <w:color w:val="000000" w:themeColor="text1"/>
          <w:kern w:val="1"/>
          <w:sz w:val="18"/>
          <w:szCs w:val="18"/>
          <w:lang w:eastAsia="hi-IN" w:bidi="hi-IN"/>
        </w:rPr>
        <w:t>1</w:t>
      </w:r>
      <w:r>
        <w:rPr>
          <w:rFonts w:ascii="Arial" w:eastAsia="SimSun" w:hAnsi="Arial" w:cs="Arial"/>
          <w:b/>
          <w:color w:val="000000" w:themeColor="text1"/>
          <w:kern w:val="1"/>
          <w:sz w:val="18"/>
          <w:szCs w:val="18"/>
          <w:lang w:eastAsia="hi-IN" w:bidi="hi-IN"/>
        </w:rPr>
        <w:t>7</w:t>
      </w:r>
    </w:p>
    <w:p w:rsidR="00E13FE5" w:rsidRPr="00BA1277" w:rsidRDefault="00E13FE5" w:rsidP="00E13FE5">
      <w:pPr>
        <w:widowControl w:val="0"/>
        <w:suppressAutoHyphens/>
        <w:jc w:val="center"/>
        <w:rPr>
          <w:rFonts w:ascii="Arial" w:eastAsia="SimSun" w:hAnsi="Arial" w:cs="Arial"/>
          <w:color w:val="000000" w:themeColor="text1"/>
          <w:kern w:val="1"/>
          <w:sz w:val="18"/>
          <w:szCs w:val="18"/>
          <w:lang w:eastAsia="hi-IN" w:bidi="hi-IN"/>
        </w:rPr>
      </w:pPr>
      <w:r w:rsidRPr="00BA1277">
        <w:rPr>
          <w:rFonts w:ascii="Arial" w:eastAsia="SimSun" w:hAnsi="Arial" w:cs="Arial"/>
          <w:b/>
          <w:color w:val="000000" w:themeColor="text1"/>
          <w:kern w:val="1"/>
          <w:sz w:val="18"/>
          <w:szCs w:val="18"/>
          <w:lang w:eastAsia="hi-IN" w:bidi="hi-IN"/>
        </w:rPr>
        <w:t>Przetwarzanie danych osobowych przez Wykonawcę</w:t>
      </w:r>
    </w:p>
    <w:p w:rsidR="00E13FE5" w:rsidRPr="00BA1277" w:rsidRDefault="00E13FE5" w:rsidP="00E13FE5">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 xml:space="preserve">Zamawiający w imieniu Administratora Danych Osobowych powierza Wykonawcy przetwarzanie danych osobowych w trybie art. 28 </w:t>
      </w:r>
      <w:r>
        <w:rPr>
          <w:rFonts w:ascii="Arial" w:eastAsia="SimSun" w:hAnsi="Arial" w:cs="Arial"/>
          <w:color w:val="000000" w:themeColor="text1"/>
          <w:kern w:val="1"/>
          <w:sz w:val="18"/>
          <w:szCs w:val="18"/>
          <w:lang w:eastAsia="hi-IN" w:bidi="hi-IN"/>
        </w:rPr>
        <w:t xml:space="preserve">rozporządzenia </w:t>
      </w:r>
      <w:r w:rsidRPr="00415E99">
        <w:rPr>
          <w:rFonts w:ascii="Arial" w:hAnsi="Arial" w:cs="Arial"/>
          <w:color w:val="000000" w:themeColor="text1"/>
          <w:sz w:val="18"/>
          <w:szCs w:val="18"/>
        </w:rPr>
        <w:t xml:space="preserve">Parlamentu Europejskiego i Rady (UE) 2016/679 z dnia 27 kwietnia 2016 r. w sprawie ochrony osób fizycznych w związku z przetwarzaniem danych osobowych i w sprawie swobodnego przepływu takich danych oraz uchylenia dyrektywy 95/46/WE </w:t>
      </w:r>
      <w:r w:rsidRPr="00415E99">
        <w:rPr>
          <w:rFonts w:ascii="Arial" w:eastAsia="SimSun" w:hAnsi="Arial" w:cs="Arial"/>
          <w:color w:val="000000" w:themeColor="text1"/>
          <w:kern w:val="1"/>
          <w:sz w:val="18"/>
          <w:szCs w:val="18"/>
          <w:lang w:eastAsia="hi-IN" w:bidi="hi-IN"/>
        </w:rPr>
        <w:t xml:space="preserve"> </w:t>
      </w:r>
      <w:r w:rsidRPr="00415E99">
        <w:rPr>
          <w:rFonts w:ascii="Arial" w:eastAsia="Calibri" w:hAnsi="Arial" w:cs="Arial"/>
          <w:color w:val="000000" w:themeColor="text1"/>
          <w:sz w:val="18"/>
          <w:szCs w:val="18"/>
        </w:rPr>
        <w:t>(ogólne rozporządzenie o ochronie danych)</w:t>
      </w:r>
      <w:r>
        <w:rPr>
          <w:rFonts w:ascii="Arial" w:eastAsia="SimSun" w:hAnsi="Arial" w:cs="Arial"/>
          <w:color w:val="000000" w:themeColor="text1"/>
          <w:kern w:val="1"/>
          <w:sz w:val="18"/>
          <w:szCs w:val="18"/>
          <w:lang w:eastAsia="hi-IN" w:bidi="hi-IN"/>
        </w:rPr>
        <w:t xml:space="preserve"> </w:t>
      </w:r>
      <w:r w:rsidRPr="00BA1277">
        <w:rPr>
          <w:rFonts w:ascii="Arial" w:eastAsia="SimSun" w:hAnsi="Arial" w:cs="Arial"/>
          <w:color w:val="000000" w:themeColor="text1"/>
          <w:kern w:val="1"/>
          <w:sz w:val="18"/>
          <w:szCs w:val="18"/>
          <w:lang w:eastAsia="hi-IN" w:bidi="hi-IN"/>
        </w:rPr>
        <w:t>w zakresie niezbędnym do wykonania umowy.</w:t>
      </w:r>
    </w:p>
    <w:p w:rsidR="00E13FE5" w:rsidRPr="00BA1277" w:rsidRDefault="00E13FE5" w:rsidP="00E13FE5">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 xml:space="preserve">Wykonawca zobowiązuje się do przetwarzania danych osobowych zgodnie </w:t>
      </w:r>
      <w:r>
        <w:rPr>
          <w:rFonts w:ascii="Arial" w:eastAsia="SimSun" w:hAnsi="Arial" w:cs="Arial"/>
          <w:color w:val="000000" w:themeColor="text1"/>
          <w:kern w:val="1"/>
          <w:sz w:val="18"/>
          <w:szCs w:val="18"/>
          <w:lang w:eastAsia="hi-IN" w:bidi="hi-IN"/>
        </w:rPr>
        <w:t>z przepisami określonego w ust. 1</w:t>
      </w:r>
      <w:r w:rsidRPr="00BA1277">
        <w:rPr>
          <w:rFonts w:ascii="Arial" w:eastAsia="SimSun" w:hAnsi="Arial" w:cs="Arial"/>
          <w:color w:val="000000" w:themeColor="text1"/>
          <w:kern w:val="1"/>
          <w:sz w:val="18"/>
          <w:szCs w:val="18"/>
          <w:lang w:eastAsia="hi-IN" w:bidi="hi-IN"/>
        </w:rPr>
        <w:t xml:space="preserve"> rozporządzenia i wyłącznie w celu realizacji umowy. </w:t>
      </w:r>
    </w:p>
    <w:p w:rsidR="00E13FE5" w:rsidRPr="00BA1277" w:rsidRDefault="00E13FE5" w:rsidP="00E13FE5">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E13FE5" w:rsidRPr="00BA1277" w:rsidRDefault="00E13FE5" w:rsidP="00E13FE5">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E13FE5" w:rsidRPr="00BA1277" w:rsidRDefault="00E13FE5" w:rsidP="00E13FE5">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 xml:space="preserve">Wykonawca nie może, bez pisemnej zgody Zamawiającego dokonywać dalszego powierzenia przetwarzania danych osobowych podmiotom trzecim (podpowierzenie). Wykonawca za działania i zaniechania podmiotów trzecich, którym powierzył dalsze przetwarzanie danych osobowych odpowiada jak za własne. </w:t>
      </w:r>
    </w:p>
    <w:p w:rsidR="00E13FE5" w:rsidRPr="00BA1277" w:rsidRDefault="00E13FE5" w:rsidP="00E13FE5">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 xml:space="preserve">W kwestii ochrony danych osobowych Wykonawca zobowiązuje się do: </w:t>
      </w:r>
    </w:p>
    <w:p w:rsidR="00E13FE5" w:rsidRPr="00BA1277" w:rsidRDefault="00E13FE5" w:rsidP="00E13FE5">
      <w:pPr>
        <w:widowControl w:val="0"/>
        <w:suppressAutoHyphens/>
        <w:ind w:left="709" w:hanging="283"/>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E13FE5" w:rsidRPr="00BA1277" w:rsidRDefault="00E13FE5" w:rsidP="00E13FE5">
      <w:pPr>
        <w:widowControl w:val="0"/>
        <w:suppressAutoHyphens/>
        <w:ind w:left="709" w:hanging="283"/>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E13FE5" w:rsidRPr="00BA1277" w:rsidRDefault="00E13FE5" w:rsidP="00E13FE5">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E13FE5" w:rsidRPr="00BA1277" w:rsidRDefault="00E13FE5" w:rsidP="00E13FE5">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 xml:space="preserve">W przypadku naruszenia przez Wykonawcę przepisów rozporządzenia, o którym mowa w ust. </w:t>
      </w:r>
      <w:r>
        <w:rPr>
          <w:rFonts w:ascii="Arial" w:eastAsia="SimSun" w:hAnsi="Arial" w:cs="Arial"/>
          <w:color w:val="000000" w:themeColor="text1"/>
          <w:kern w:val="1"/>
          <w:sz w:val="18"/>
          <w:szCs w:val="18"/>
          <w:lang w:eastAsia="hi-IN" w:bidi="hi-IN"/>
        </w:rPr>
        <w:t>1</w:t>
      </w:r>
      <w:r w:rsidRPr="00BA1277">
        <w:rPr>
          <w:rFonts w:ascii="Arial" w:eastAsia="SimSun" w:hAnsi="Arial" w:cs="Arial"/>
          <w:color w:val="000000" w:themeColor="text1"/>
          <w:kern w:val="1"/>
          <w:sz w:val="18"/>
          <w:szCs w:val="18"/>
          <w:lang w:eastAsia="hi-IN" w:bidi="hi-IN"/>
        </w:rPr>
        <w:t>, w zakresie 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E13FE5" w:rsidRPr="00BA1277" w:rsidRDefault="00E13FE5" w:rsidP="00E13FE5">
      <w:pPr>
        <w:widowControl w:val="0"/>
        <w:suppressAutoHyphens/>
        <w:jc w:val="center"/>
        <w:rPr>
          <w:rFonts w:ascii="Arial" w:eastAsia="SimSun" w:hAnsi="Arial" w:cs="Arial"/>
          <w:b/>
          <w:color w:val="000000" w:themeColor="text1"/>
          <w:kern w:val="1"/>
          <w:sz w:val="18"/>
          <w:szCs w:val="18"/>
          <w:lang w:eastAsia="hi-IN" w:bidi="hi-IN"/>
        </w:rPr>
      </w:pPr>
    </w:p>
    <w:p w:rsidR="00E13FE5" w:rsidRPr="00BA1277" w:rsidRDefault="00E13FE5" w:rsidP="00E13FE5">
      <w:pPr>
        <w:widowControl w:val="0"/>
        <w:suppressAutoHyphens/>
        <w:jc w:val="center"/>
        <w:rPr>
          <w:rFonts w:ascii="Arial" w:eastAsia="SimSun" w:hAnsi="Arial" w:cs="Arial"/>
          <w:b/>
          <w:color w:val="000000" w:themeColor="text1"/>
          <w:kern w:val="1"/>
          <w:sz w:val="18"/>
          <w:szCs w:val="18"/>
          <w:lang w:eastAsia="hi-IN" w:bidi="hi-IN"/>
        </w:rPr>
      </w:pPr>
      <w:r>
        <w:rPr>
          <w:rFonts w:ascii="Arial" w:eastAsia="SimSun" w:hAnsi="Arial" w:cs="Arial"/>
          <w:b/>
          <w:color w:val="000000" w:themeColor="text1"/>
          <w:kern w:val="1"/>
          <w:sz w:val="18"/>
          <w:szCs w:val="18"/>
          <w:lang w:eastAsia="hi-IN" w:bidi="hi-IN"/>
        </w:rPr>
        <w:t>§ 18</w:t>
      </w:r>
    </w:p>
    <w:p w:rsidR="00E13FE5" w:rsidRPr="00BA1277" w:rsidRDefault="00E13FE5" w:rsidP="00E13FE5">
      <w:pPr>
        <w:widowControl w:val="0"/>
        <w:suppressAutoHyphens/>
        <w:jc w:val="center"/>
        <w:rPr>
          <w:rFonts w:ascii="Arial" w:eastAsia="SimSun" w:hAnsi="Arial" w:cs="Arial"/>
          <w:color w:val="000000" w:themeColor="text1"/>
          <w:kern w:val="1"/>
          <w:sz w:val="18"/>
          <w:szCs w:val="18"/>
          <w:lang w:eastAsia="hi-IN" w:bidi="hi-IN"/>
        </w:rPr>
      </w:pPr>
      <w:r w:rsidRPr="00BA1277">
        <w:rPr>
          <w:rFonts w:ascii="Arial" w:eastAsia="SimSun" w:hAnsi="Arial" w:cs="Arial"/>
          <w:b/>
          <w:color w:val="000000" w:themeColor="text1"/>
          <w:kern w:val="1"/>
          <w:sz w:val="18"/>
          <w:szCs w:val="18"/>
          <w:lang w:eastAsia="hi-IN" w:bidi="hi-IN"/>
        </w:rPr>
        <w:t>Informacje poufne – zobowiązania Wykonawcy</w:t>
      </w:r>
    </w:p>
    <w:p w:rsidR="00E13FE5" w:rsidRPr="00BA1277" w:rsidRDefault="00E13FE5" w:rsidP="00E13FE5">
      <w:pPr>
        <w:widowControl w:val="0"/>
        <w:suppressAutoHyphens/>
        <w:ind w:left="426" w:hanging="426"/>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E13FE5" w:rsidRPr="00BA1277" w:rsidRDefault="00E13FE5" w:rsidP="00E13FE5">
      <w:pPr>
        <w:widowControl w:val="0"/>
        <w:suppressAutoHyphens/>
        <w:ind w:left="426" w:hanging="426"/>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2.      Do informacji poufnych w rozumieniu niniejszej umowy nie zalicza się:</w:t>
      </w:r>
    </w:p>
    <w:p w:rsidR="00E13FE5" w:rsidRPr="00BA1277" w:rsidRDefault="00E13FE5" w:rsidP="00E13FE5">
      <w:pPr>
        <w:widowControl w:val="0"/>
        <w:suppressAutoHyphens/>
        <w:ind w:left="3600" w:hanging="3174"/>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1)   informacji powszechnie dostępnych i informacji publicznych,</w:t>
      </w:r>
    </w:p>
    <w:p w:rsidR="00E13FE5" w:rsidRPr="00BA1277" w:rsidRDefault="00E13FE5" w:rsidP="00E13FE5">
      <w:pPr>
        <w:widowControl w:val="0"/>
        <w:suppressAutoHyphens/>
        <w:ind w:left="709" w:hanging="283"/>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E13FE5" w:rsidRPr="00BA1277" w:rsidRDefault="00E13FE5" w:rsidP="00E13FE5">
      <w:pPr>
        <w:widowControl w:val="0"/>
        <w:suppressAutoHyphens/>
        <w:ind w:left="709" w:hanging="283"/>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E13FE5" w:rsidRPr="00BA1277" w:rsidRDefault="00E13FE5" w:rsidP="00E13FE5">
      <w:pPr>
        <w:widowControl w:val="0"/>
        <w:numPr>
          <w:ilvl w:val="0"/>
          <w:numId w:val="46"/>
        </w:numPr>
        <w:suppressAutoHyphens/>
        <w:ind w:left="426" w:hanging="426"/>
        <w:contextualSpacing/>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E13FE5" w:rsidRPr="00BA1277" w:rsidRDefault="00E13FE5" w:rsidP="00E13FE5">
      <w:pPr>
        <w:widowControl w:val="0"/>
        <w:numPr>
          <w:ilvl w:val="0"/>
          <w:numId w:val="46"/>
        </w:numPr>
        <w:suppressAutoHyphens/>
        <w:ind w:left="426" w:hanging="426"/>
        <w:contextualSpacing/>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E13FE5" w:rsidRPr="00BA1277" w:rsidRDefault="00E13FE5" w:rsidP="00E13FE5">
      <w:pPr>
        <w:widowControl w:val="0"/>
        <w:numPr>
          <w:ilvl w:val="0"/>
          <w:numId w:val="46"/>
        </w:numPr>
        <w:suppressAutoHyphens/>
        <w:ind w:left="426" w:hanging="426"/>
        <w:contextualSpacing/>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E13FE5" w:rsidRDefault="00E13FE5" w:rsidP="00E13FE5">
      <w:pPr>
        <w:widowControl w:val="0"/>
        <w:suppressAutoHyphens/>
        <w:jc w:val="center"/>
        <w:rPr>
          <w:rFonts w:ascii="Arial" w:eastAsia="SimSun" w:hAnsi="Arial" w:cs="Arial"/>
          <w:b/>
          <w:color w:val="000000" w:themeColor="text1"/>
          <w:kern w:val="1"/>
          <w:sz w:val="18"/>
          <w:szCs w:val="18"/>
          <w:lang w:eastAsia="hi-IN" w:bidi="hi-IN"/>
        </w:rPr>
      </w:pPr>
    </w:p>
    <w:p w:rsidR="00E13FE5" w:rsidRPr="00BA1277" w:rsidRDefault="00E13FE5" w:rsidP="00E13FE5">
      <w:pPr>
        <w:widowControl w:val="0"/>
        <w:suppressAutoHyphens/>
        <w:jc w:val="center"/>
        <w:rPr>
          <w:rFonts w:ascii="Arial" w:eastAsia="SimSun" w:hAnsi="Arial" w:cs="Arial"/>
          <w:b/>
          <w:color w:val="000000" w:themeColor="text1"/>
          <w:kern w:val="1"/>
          <w:sz w:val="18"/>
          <w:szCs w:val="18"/>
          <w:lang w:eastAsia="hi-IN" w:bidi="hi-IN"/>
        </w:rPr>
      </w:pPr>
      <w:r>
        <w:rPr>
          <w:rFonts w:ascii="Arial" w:eastAsia="SimSun" w:hAnsi="Arial" w:cs="Arial"/>
          <w:b/>
          <w:color w:val="000000" w:themeColor="text1"/>
          <w:kern w:val="1"/>
          <w:sz w:val="18"/>
          <w:szCs w:val="18"/>
          <w:lang w:eastAsia="hi-IN" w:bidi="hi-IN"/>
        </w:rPr>
        <w:t>§ 19</w:t>
      </w:r>
    </w:p>
    <w:p w:rsidR="00E13FE5" w:rsidRPr="00BA1277" w:rsidRDefault="00E13FE5" w:rsidP="00E13FE5">
      <w:pPr>
        <w:widowControl w:val="0"/>
        <w:suppressAutoHyphens/>
        <w:jc w:val="center"/>
        <w:rPr>
          <w:rFonts w:ascii="Arial" w:eastAsia="SimSun" w:hAnsi="Arial" w:cs="Arial"/>
          <w:color w:val="000000" w:themeColor="text1"/>
          <w:kern w:val="1"/>
          <w:sz w:val="18"/>
          <w:szCs w:val="18"/>
          <w:lang w:eastAsia="hi-IN" w:bidi="hi-IN"/>
        </w:rPr>
      </w:pPr>
      <w:r w:rsidRPr="00BA1277">
        <w:rPr>
          <w:rFonts w:ascii="Arial" w:eastAsia="SimSun" w:hAnsi="Arial" w:cs="Arial"/>
          <w:b/>
          <w:color w:val="000000" w:themeColor="text1"/>
          <w:kern w:val="1"/>
          <w:sz w:val="18"/>
          <w:szCs w:val="18"/>
          <w:lang w:eastAsia="hi-IN" w:bidi="hi-IN"/>
        </w:rPr>
        <w:t>Przetwarzanie danych osobowych przez Zamawiającego</w:t>
      </w:r>
    </w:p>
    <w:p w:rsidR="00E13FE5" w:rsidRPr="00415E99" w:rsidRDefault="00E13FE5" w:rsidP="00E13FE5">
      <w:pPr>
        <w:pStyle w:val="Akapitzlist"/>
        <w:widowControl w:val="0"/>
        <w:numPr>
          <w:ilvl w:val="3"/>
          <w:numId w:val="6"/>
        </w:numPr>
        <w:tabs>
          <w:tab w:val="clear" w:pos="1440"/>
          <w:tab w:val="num" w:pos="426"/>
        </w:tabs>
        <w:suppressAutoHyphens/>
        <w:ind w:left="426" w:hanging="426"/>
        <w:jc w:val="both"/>
        <w:rPr>
          <w:rFonts w:ascii="Arial" w:eastAsia="SimSun" w:hAnsi="Arial" w:cs="Arial"/>
          <w:color w:val="000000" w:themeColor="text1"/>
          <w:kern w:val="1"/>
          <w:sz w:val="18"/>
          <w:szCs w:val="18"/>
          <w:lang w:eastAsia="hi-IN" w:bidi="hi-IN"/>
        </w:rPr>
      </w:pPr>
      <w:r w:rsidRPr="00415E99">
        <w:rPr>
          <w:rFonts w:ascii="Arial" w:hAnsi="Arial" w:cs="Arial"/>
          <w:color w:val="000000" w:themeColor="text1"/>
          <w:sz w:val="18"/>
          <w:szCs w:val="18"/>
        </w:rPr>
        <w:t xml:space="preserve">Administratorem Danych Osobowych przetwarzanych w Starostwie Powiatowym we Wrocławiu jest Starosta Powiatu Wrocławskiego. </w:t>
      </w:r>
    </w:p>
    <w:p w:rsidR="00E13FE5" w:rsidRPr="00415E99" w:rsidRDefault="00E13FE5" w:rsidP="00E13FE5">
      <w:pPr>
        <w:pStyle w:val="Akapitzlist"/>
        <w:widowControl w:val="0"/>
        <w:numPr>
          <w:ilvl w:val="3"/>
          <w:numId w:val="6"/>
        </w:numPr>
        <w:tabs>
          <w:tab w:val="clear" w:pos="1440"/>
          <w:tab w:val="num" w:pos="426"/>
        </w:tabs>
        <w:suppressAutoHyphens/>
        <w:ind w:left="426" w:hanging="426"/>
        <w:jc w:val="both"/>
        <w:rPr>
          <w:rFonts w:ascii="Arial" w:eastAsia="SimSun" w:hAnsi="Arial" w:cs="Arial"/>
          <w:color w:val="000000" w:themeColor="text1"/>
          <w:kern w:val="1"/>
          <w:sz w:val="18"/>
          <w:szCs w:val="18"/>
          <w:lang w:eastAsia="hi-IN" w:bidi="hi-IN"/>
        </w:rPr>
      </w:pPr>
      <w:r w:rsidRPr="00415E99">
        <w:rPr>
          <w:rFonts w:ascii="Arial" w:hAnsi="Arial" w:cs="Arial"/>
          <w:color w:val="000000" w:themeColor="text1"/>
          <w:sz w:val="18"/>
          <w:szCs w:val="18"/>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sidRPr="00415E99">
        <w:rPr>
          <w:rFonts w:ascii="Arial" w:eastAsia="SimSun" w:hAnsi="Arial" w:cs="Arial"/>
          <w:color w:val="000000" w:themeColor="text1"/>
          <w:kern w:val="1"/>
          <w:sz w:val="18"/>
          <w:szCs w:val="18"/>
          <w:lang w:eastAsia="hi-IN" w:bidi="hi-IN"/>
        </w:rPr>
        <w:t xml:space="preserve"> </w:t>
      </w:r>
      <w:r w:rsidRPr="00415E99">
        <w:rPr>
          <w:rFonts w:ascii="Arial" w:eastAsia="Calibri" w:hAnsi="Arial" w:cs="Arial"/>
          <w:color w:val="000000" w:themeColor="text1"/>
          <w:sz w:val="18"/>
          <w:szCs w:val="18"/>
        </w:rPr>
        <w:t xml:space="preserve">(ogólne rozporządzenie o ochronie danych) </w:t>
      </w:r>
      <w:r w:rsidRPr="00415E99">
        <w:rPr>
          <w:rFonts w:ascii="Arial" w:hAnsi="Arial" w:cs="Arial"/>
          <w:color w:val="000000" w:themeColor="text1"/>
          <w:sz w:val="18"/>
          <w:szCs w:val="18"/>
        </w:rPr>
        <w:t xml:space="preserve">oraz innych przepisów regulujących tę kwestię monitoruje Inspektor Ochrony Danych Osobowych wraz z Zespołem ds. ochrony danych osobowych. </w:t>
      </w:r>
    </w:p>
    <w:p w:rsidR="00E13FE5" w:rsidRDefault="00E13FE5" w:rsidP="00E13FE5">
      <w:pPr>
        <w:pStyle w:val="Akapitzlist"/>
        <w:widowControl w:val="0"/>
        <w:numPr>
          <w:ilvl w:val="3"/>
          <w:numId w:val="6"/>
        </w:numPr>
        <w:tabs>
          <w:tab w:val="clear" w:pos="1440"/>
          <w:tab w:val="num" w:pos="426"/>
        </w:tabs>
        <w:suppressAutoHyphens/>
        <w:ind w:left="426" w:hanging="426"/>
        <w:jc w:val="both"/>
        <w:rPr>
          <w:rFonts w:ascii="Arial" w:eastAsia="SimSun" w:hAnsi="Arial" w:cs="Arial"/>
          <w:color w:val="000000" w:themeColor="text1"/>
          <w:kern w:val="1"/>
          <w:sz w:val="18"/>
          <w:szCs w:val="18"/>
          <w:lang w:eastAsia="hi-IN" w:bidi="hi-IN"/>
        </w:rPr>
      </w:pPr>
      <w:r w:rsidRPr="00415E99">
        <w:rPr>
          <w:rFonts w:ascii="Arial" w:eastAsia="SimSun" w:hAnsi="Arial" w:cs="Arial"/>
          <w:color w:val="000000" w:themeColor="text1"/>
          <w:kern w:val="1"/>
          <w:sz w:val="18"/>
          <w:szCs w:val="18"/>
          <w:lang w:eastAsia="hi-IN" w:bidi="hi-IN"/>
        </w:rPr>
        <w:lastRenderedPageBreak/>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E13FE5" w:rsidRDefault="00E13FE5" w:rsidP="00E13FE5">
      <w:pPr>
        <w:pStyle w:val="Akapitzlist"/>
        <w:widowControl w:val="0"/>
        <w:numPr>
          <w:ilvl w:val="3"/>
          <w:numId w:val="6"/>
        </w:numPr>
        <w:tabs>
          <w:tab w:val="clear" w:pos="1440"/>
          <w:tab w:val="num" w:pos="426"/>
        </w:tabs>
        <w:suppressAutoHyphens/>
        <w:ind w:left="426" w:hanging="426"/>
        <w:jc w:val="both"/>
        <w:rPr>
          <w:rFonts w:ascii="Arial" w:eastAsia="SimSun" w:hAnsi="Arial" w:cs="Arial"/>
          <w:color w:val="000000" w:themeColor="text1"/>
          <w:kern w:val="1"/>
          <w:sz w:val="18"/>
          <w:szCs w:val="18"/>
          <w:lang w:eastAsia="hi-IN" w:bidi="hi-IN"/>
        </w:rPr>
      </w:pPr>
      <w:r w:rsidRPr="00415E99">
        <w:rPr>
          <w:rFonts w:ascii="Arial" w:eastAsia="SimSun" w:hAnsi="Arial" w:cs="Arial"/>
          <w:color w:val="000000" w:themeColor="text1"/>
          <w:kern w:val="1"/>
          <w:sz w:val="18"/>
          <w:szCs w:val="18"/>
          <w:lang w:eastAsia="hi-IN" w:bidi="hi-IN"/>
        </w:rPr>
        <w:t>Wykonawca upoważnia Zamawiającego do przetwarzania powyżej opisanych danych osobowych w celu realizacji niniejszej umowy oraz oświadcza, że jest upoważniony do ich przetwarzania w tym zakresie.</w:t>
      </w:r>
    </w:p>
    <w:p w:rsidR="00E13FE5" w:rsidRDefault="00E13FE5" w:rsidP="00E13FE5">
      <w:pPr>
        <w:pStyle w:val="Akapitzlist"/>
        <w:widowControl w:val="0"/>
        <w:numPr>
          <w:ilvl w:val="3"/>
          <w:numId w:val="6"/>
        </w:numPr>
        <w:tabs>
          <w:tab w:val="clear" w:pos="1440"/>
          <w:tab w:val="num" w:pos="426"/>
        </w:tabs>
        <w:suppressAutoHyphens/>
        <w:ind w:left="426" w:hanging="426"/>
        <w:jc w:val="both"/>
        <w:rPr>
          <w:rFonts w:ascii="Arial" w:eastAsia="SimSun" w:hAnsi="Arial" w:cs="Arial"/>
          <w:color w:val="000000" w:themeColor="text1"/>
          <w:kern w:val="1"/>
          <w:sz w:val="18"/>
          <w:szCs w:val="18"/>
          <w:lang w:eastAsia="hi-IN" w:bidi="hi-IN"/>
        </w:rPr>
      </w:pPr>
      <w:r w:rsidRPr="00415E99">
        <w:rPr>
          <w:rFonts w:ascii="Arial" w:eastAsia="SimSun" w:hAnsi="Arial" w:cs="Arial"/>
          <w:color w:val="000000" w:themeColor="text1"/>
          <w:kern w:val="1"/>
          <w:sz w:val="18"/>
          <w:szCs w:val="18"/>
          <w:lang w:eastAsia="hi-IN" w:bidi="hi-IN"/>
        </w:rPr>
        <w:t>Zamawiający zobowiązuje się do przetwarzania powierzonych danych osobowych z zachowaniem przepisów ustawy z dnia 10 maja 2018 r. o ochronie danych osobowych (</w:t>
      </w:r>
      <w:proofErr w:type="spellStart"/>
      <w:r w:rsidRPr="00415E99">
        <w:rPr>
          <w:rFonts w:ascii="Arial" w:eastAsia="SimSun" w:hAnsi="Arial" w:cs="Arial"/>
          <w:color w:val="000000" w:themeColor="text1"/>
          <w:kern w:val="1"/>
          <w:sz w:val="18"/>
          <w:szCs w:val="18"/>
          <w:lang w:eastAsia="hi-IN" w:bidi="hi-IN"/>
        </w:rPr>
        <w:t>t.j</w:t>
      </w:r>
      <w:proofErr w:type="spellEnd"/>
      <w:r w:rsidRPr="00415E99">
        <w:rPr>
          <w:rFonts w:ascii="Arial" w:eastAsia="SimSun" w:hAnsi="Arial" w:cs="Arial"/>
          <w:color w:val="000000" w:themeColor="text1"/>
          <w:kern w:val="1"/>
          <w:sz w:val="18"/>
          <w:szCs w:val="18"/>
          <w:lang w:eastAsia="hi-IN" w:bidi="hi-IN"/>
        </w:rPr>
        <w:t>. Dz. U. z 2019 r. poz. 1781</w:t>
      </w:r>
      <w:r>
        <w:rPr>
          <w:rFonts w:ascii="Arial" w:eastAsia="SimSun" w:hAnsi="Arial" w:cs="Arial"/>
          <w:color w:val="000000" w:themeColor="text1"/>
          <w:kern w:val="1"/>
          <w:sz w:val="18"/>
          <w:szCs w:val="18"/>
          <w:lang w:eastAsia="hi-IN" w:bidi="hi-IN"/>
        </w:rPr>
        <w:t>) oraz r</w:t>
      </w:r>
      <w:r w:rsidRPr="00415E99">
        <w:rPr>
          <w:rFonts w:ascii="Arial" w:eastAsia="SimSun" w:hAnsi="Arial" w:cs="Arial"/>
          <w:color w:val="000000" w:themeColor="text1"/>
          <w:kern w:val="1"/>
          <w:sz w:val="18"/>
          <w:szCs w:val="18"/>
          <w:lang w:eastAsia="hi-IN" w:bidi="hi-IN"/>
        </w:rPr>
        <w:t>ozporządzenia</w:t>
      </w:r>
      <w:r>
        <w:rPr>
          <w:rFonts w:ascii="Arial" w:eastAsia="SimSun" w:hAnsi="Arial" w:cs="Arial"/>
          <w:color w:val="000000" w:themeColor="text1"/>
          <w:kern w:val="1"/>
          <w:sz w:val="18"/>
          <w:szCs w:val="18"/>
          <w:lang w:eastAsia="hi-IN" w:bidi="hi-IN"/>
        </w:rPr>
        <w:t>, o którym mowa w ust. 2</w:t>
      </w:r>
      <w:r w:rsidRPr="00415E99">
        <w:rPr>
          <w:rFonts w:ascii="Arial" w:eastAsia="SimSun" w:hAnsi="Arial" w:cs="Arial"/>
          <w:color w:val="000000" w:themeColor="text1"/>
          <w:kern w:val="1"/>
          <w:sz w:val="18"/>
          <w:szCs w:val="18"/>
          <w:lang w:eastAsia="hi-IN" w:bidi="hi-IN"/>
        </w:rPr>
        <w:t xml:space="preserve">. </w:t>
      </w:r>
    </w:p>
    <w:p w:rsidR="00E13FE5" w:rsidRPr="00415E99" w:rsidRDefault="00E13FE5" w:rsidP="00E13FE5">
      <w:pPr>
        <w:pStyle w:val="Akapitzlist"/>
        <w:widowControl w:val="0"/>
        <w:numPr>
          <w:ilvl w:val="3"/>
          <w:numId w:val="6"/>
        </w:numPr>
        <w:tabs>
          <w:tab w:val="clear" w:pos="1440"/>
          <w:tab w:val="num" w:pos="426"/>
        </w:tabs>
        <w:suppressAutoHyphens/>
        <w:ind w:left="426" w:hanging="426"/>
        <w:jc w:val="both"/>
        <w:rPr>
          <w:rFonts w:ascii="Arial" w:eastAsia="SimSun" w:hAnsi="Arial" w:cs="Arial"/>
          <w:color w:val="000000" w:themeColor="text1"/>
          <w:kern w:val="1"/>
          <w:sz w:val="18"/>
          <w:szCs w:val="18"/>
          <w:lang w:eastAsia="hi-IN" w:bidi="hi-IN"/>
        </w:rPr>
      </w:pPr>
      <w:r w:rsidRPr="00415E99">
        <w:rPr>
          <w:rFonts w:ascii="Arial" w:eastAsia="SimSun" w:hAnsi="Arial" w:cs="Arial"/>
          <w:color w:val="000000" w:themeColor="text1"/>
          <w:kern w:val="1"/>
          <w:sz w:val="18"/>
          <w:szCs w:val="18"/>
          <w:lang w:eastAsia="hi-IN" w:bidi="hi-IN"/>
        </w:rPr>
        <w:t>Do szczegółowych zasad ochrony danych osobowych przez Zamawiającego, w tym podjętych środków technicznych w celu ochrony danych lub czasu ich przetwarzania, mają odpowiednie zastoso</w:t>
      </w:r>
      <w:r w:rsidR="00FB6A82">
        <w:rPr>
          <w:rFonts w:ascii="Arial" w:eastAsia="SimSun" w:hAnsi="Arial" w:cs="Arial"/>
          <w:color w:val="000000" w:themeColor="text1"/>
          <w:kern w:val="1"/>
          <w:sz w:val="18"/>
          <w:szCs w:val="18"/>
          <w:lang w:eastAsia="hi-IN" w:bidi="hi-IN"/>
        </w:rPr>
        <w:t xml:space="preserve">wanie postanowienia  § </w:t>
      </w:r>
      <w:r>
        <w:rPr>
          <w:rFonts w:ascii="Arial" w:eastAsia="SimSun" w:hAnsi="Arial" w:cs="Arial"/>
          <w:color w:val="000000" w:themeColor="text1"/>
          <w:kern w:val="1"/>
          <w:sz w:val="18"/>
          <w:szCs w:val="18"/>
          <w:lang w:eastAsia="hi-IN" w:bidi="hi-IN"/>
        </w:rPr>
        <w:t>1</w:t>
      </w:r>
      <w:r w:rsidR="00FB6A82">
        <w:rPr>
          <w:rFonts w:ascii="Arial" w:eastAsia="SimSun" w:hAnsi="Arial" w:cs="Arial"/>
          <w:color w:val="000000" w:themeColor="text1"/>
          <w:kern w:val="1"/>
          <w:sz w:val="18"/>
          <w:szCs w:val="18"/>
          <w:lang w:eastAsia="hi-IN" w:bidi="hi-IN"/>
        </w:rPr>
        <w:t>7</w:t>
      </w:r>
      <w:r>
        <w:rPr>
          <w:rFonts w:ascii="Arial" w:eastAsia="SimSun" w:hAnsi="Arial" w:cs="Arial"/>
          <w:color w:val="000000" w:themeColor="text1"/>
          <w:kern w:val="1"/>
          <w:sz w:val="18"/>
          <w:szCs w:val="18"/>
          <w:lang w:eastAsia="hi-IN" w:bidi="hi-IN"/>
        </w:rPr>
        <w:t xml:space="preserve"> ust. 3</w:t>
      </w:r>
      <w:r w:rsidRPr="00415E99">
        <w:rPr>
          <w:rFonts w:ascii="Arial" w:eastAsia="SimSun" w:hAnsi="Arial" w:cs="Arial"/>
          <w:color w:val="000000" w:themeColor="text1"/>
          <w:kern w:val="1"/>
          <w:sz w:val="18"/>
          <w:szCs w:val="18"/>
          <w:lang w:eastAsia="hi-IN" w:bidi="hi-IN"/>
        </w:rPr>
        <w:t xml:space="preserve"> – </w:t>
      </w:r>
      <w:r>
        <w:rPr>
          <w:rFonts w:ascii="Arial" w:eastAsia="SimSun" w:hAnsi="Arial" w:cs="Arial"/>
          <w:color w:val="000000" w:themeColor="text1"/>
          <w:kern w:val="1"/>
          <w:sz w:val="18"/>
          <w:szCs w:val="18"/>
          <w:lang w:eastAsia="hi-IN" w:bidi="hi-IN"/>
        </w:rPr>
        <w:t>7</w:t>
      </w:r>
      <w:r w:rsidRPr="00415E99">
        <w:rPr>
          <w:rFonts w:ascii="Arial" w:eastAsia="SimSun" w:hAnsi="Arial" w:cs="Arial"/>
          <w:color w:val="000000" w:themeColor="text1"/>
          <w:kern w:val="1"/>
          <w:sz w:val="18"/>
          <w:szCs w:val="18"/>
          <w:lang w:eastAsia="hi-IN" w:bidi="hi-IN"/>
        </w:rPr>
        <w:t>.</w:t>
      </w:r>
    </w:p>
    <w:p w:rsidR="00E13FE5" w:rsidRPr="00BA1277" w:rsidRDefault="00E13FE5" w:rsidP="00E13FE5">
      <w:pPr>
        <w:widowControl w:val="0"/>
        <w:suppressAutoHyphens/>
        <w:jc w:val="center"/>
        <w:rPr>
          <w:rFonts w:ascii="Arial" w:eastAsia="SimSun" w:hAnsi="Arial" w:cs="Arial"/>
          <w:b/>
          <w:color w:val="000000" w:themeColor="text1"/>
          <w:kern w:val="1"/>
          <w:sz w:val="18"/>
          <w:szCs w:val="18"/>
          <w:lang w:eastAsia="hi-IN" w:bidi="hi-IN"/>
        </w:rPr>
      </w:pPr>
      <w:r w:rsidRPr="00BA1277">
        <w:rPr>
          <w:rFonts w:ascii="Arial" w:eastAsia="SimSun" w:hAnsi="Arial" w:cs="Arial"/>
          <w:b/>
          <w:color w:val="000000" w:themeColor="text1"/>
          <w:kern w:val="1"/>
          <w:sz w:val="18"/>
          <w:szCs w:val="18"/>
          <w:lang w:eastAsia="hi-IN" w:bidi="hi-IN"/>
        </w:rPr>
        <w:t>§ 2</w:t>
      </w:r>
      <w:r>
        <w:rPr>
          <w:rFonts w:ascii="Arial" w:eastAsia="SimSun" w:hAnsi="Arial" w:cs="Arial"/>
          <w:b/>
          <w:color w:val="000000" w:themeColor="text1"/>
          <w:kern w:val="1"/>
          <w:sz w:val="18"/>
          <w:szCs w:val="18"/>
          <w:lang w:eastAsia="hi-IN" w:bidi="hi-IN"/>
        </w:rPr>
        <w:t>0</w:t>
      </w:r>
    </w:p>
    <w:p w:rsidR="00E13FE5" w:rsidRPr="00BA1277" w:rsidRDefault="00E13FE5" w:rsidP="00E13FE5">
      <w:pPr>
        <w:widowControl w:val="0"/>
        <w:suppressAutoHyphens/>
        <w:jc w:val="center"/>
        <w:rPr>
          <w:rFonts w:ascii="Arial" w:eastAsia="SimSun" w:hAnsi="Arial" w:cs="Arial"/>
          <w:color w:val="000000" w:themeColor="text1"/>
          <w:kern w:val="1"/>
          <w:sz w:val="18"/>
          <w:szCs w:val="18"/>
          <w:lang w:eastAsia="hi-IN" w:bidi="hi-IN"/>
        </w:rPr>
      </w:pPr>
      <w:r w:rsidRPr="00BA1277">
        <w:rPr>
          <w:rFonts w:ascii="Arial" w:eastAsia="SimSun" w:hAnsi="Arial" w:cs="Arial"/>
          <w:b/>
          <w:color w:val="000000" w:themeColor="text1"/>
          <w:kern w:val="1"/>
          <w:sz w:val="18"/>
          <w:szCs w:val="18"/>
          <w:lang w:eastAsia="hi-IN" w:bidi="hi-IN"/>
        </w:rPr>
        <w:t>Informacje poufne – zobowiązania Zamawiającego</w:t>
      </w:r>
    </w:p>
    <w:p w:rsidR="00E13FE5" w:rsidRPr="00BA1277" w:rsidRDefault="00E13FE5" w:rsidP="00E13FE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E13FE5" w:rsidRPr="00BA1277" w:rsidRDefault="00E13FE5" w:rsidP="00E13FE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BA1277">
        <w:rPr>
          <w:rFonts w:ascii="Arial" w:eastAsia="SimSun" w:hAnsi="Arial" w:cs="Arial"/>
          <w:color w:val="000000" w:themeColor="text1"/>
          <w:kern w:val="1"/>
          <w:sz w:val="18"/>
          <w:szCs w:val="18"/>
          <w:lang w:eastAsia="hi-IN" w:bidi="hi-IN"/>
        </w:rPr>
        <w:t>t.j</w:t>
      </w:r>
      <w:proofErr w:type="spellEnd"/>
      <w:r w:rsidRPr="00BA1277">
        <w:rPr>
          <w:rFonts w:ascii="Arial" w:eastAsia="SimSun" w:hAnsi="Arial" w:cs="Arial"/>
          <w:color w:val="000000" w:themeColor="text1"/>
          <w:kern w:val="1"/>
          <w:sz w:val="18"/>
          <w:szCs w:val="18"/>
          <w:lang w:eastAsia="hi-IN" w:bidi="hi-IN"/>
        </w:rPr>
        <w:t>. Dz.U. z 201</w:t>
      </w:r>
      <w:r>
        <w:rPr>
          <w:rFonts w:ascii="Arial" w:eastAsia="SimSun" w:hAnsi="Arial" w:cs="Arial"/>
          <w:color w:val="000000" w:themeColor="text1"/>
          <w:kern w:val="1"/>
          <w:sz w:val="18"/>
          <w:szCs w:val="18"/>
          <w:lang w:eastAsia="hi-IN" w:bidi="hi-IN"/>
        </w:rPr>
        <w:t>9</w:t>
      </w:r>
      <w:r w:rsidRPr="00BA1277">
        <w:rPr>
          <w:rFonts w:ascii="Arial" w:eastAsia="SimSun" w:hAnsi="Arial" w:cs="Arial"/>
          <w:color w:val="000000" w:themeColor="text1"/>
          <w:kern w:val="1"/>
          <w:sz w:val="18"/>
          <w:szCs w:val="18"/>
          <w:lang w:eastAsia="hi-IN" w:bidi="hi-IN"/>
        </w:rPr>
        <w:t xml:space="preserve"> r. poz. 1</w:t>
      </w:r>
      <w:r>
        <w:rPr>
          <w:rFonts w:ascii="Arial" w:eastAsia="SimSun" w:hAnsi="Arial" w:cs="Arial"/>
          <w:color w:val="000000" w:themeColor="text1"/>
          <w:kern w:val="1"/>
          <w:sz w:val="18"/>
          <w:szCs w:val="18"/>
          <w:lang w:eastAsia="hi-IN" w:bidi="hi-IN"/>
        </w:rPr>
        <w:t>843</w:t>
      </w:r>
      <w:r w:rsidRPr="00BA1277">
        <w:rPr>
          <w:rFonts w:ascii="Arial" w:eastAsia="SimSun" w:hAnsi="Arial" w:cs="Arial"/>
          <w:color w:val="000000" w:themeColor="text1"/>
          <w:kern w:val="1"/>
          <w:sz w:val="18"/>
          <w:szCs w:val="18"/>
          <w:lang w:eastAsia="hi-IN" w:bidi="hi-IN"/>
        </w:rPr>
        <w:t xml:space="preserve">). </w:t>
      </w:r>
    </w:p>
    <w:p w:rsidR="00E13FE5" w:rsidRPr="00BA1277" w:rsidRDefault="00E13FE5" w:rsidP="00E13FE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Do informacji poufnych w rozumieniu niniejszej umowy nie zalicza się:</w:t>
      </w:r>
    </w:p>
    <w:p w:rsidR="00E13FE5" w:rsidRPr="00BA1277" w:rsidRDefault="00E13FE5" w:rsidP="00E13FE5">
      <w:pPr>
        <w:widowControl w:val="0"/>
        <w:suppressAutoHyphens/>
        <w:ind w:left="3600" w:hanging="3174"/>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1)   informacji powszechnie dostępnych i informacji publicznych,</w:t>
      </w:r>
    </w:p>
    <w:p w:rsidR="00E13FE5" w:rsidRPr="00BA1277" w:rsidRDefault="00E13FE5" w:rsidP="00E13FE5">
      <w:pPr>
        <w:widowControl w:val="0"/>
        <w:suppressAutoHyphens/>
        <w:ind w:left="709" w:hanging="283"/>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E13FE5" w:rsidRPr="00BA1277" w:rsidRDefault="00E13FE5" w:rsidP="00E13FE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E13FE5" w:rsidRPr="00BA1277" w:rsidRDefault="00E13FE5" w:rsidP="00E13FE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E13FE5" w:rsidRPr="00BA1277" w:rsidRDefault="00E13FE5" w:rsidP="00E13FE5">
      <w:pPr>
        <w:widowControl w:val="0"/>
        <w:suppressAutoHyphens/>
        <w:ind w:left="360"/>
        <w:jc w:val="both"/>
        <w:rPr>
          <w:rFonts w:ascii="Arial" w:eastAsia="SimSun" w:hAnsi="Arial" w:cs="Arial"/>
          <w:color w:val="000000" w:themeColor="text1"/>
          <w:kern w:val="1"/>
          <w:sz w:val="18"/>
          <w:szCs w:val="18"/>
          <w:lang w:eastAsia="hi-IN" w:bidi="hi-IN"/>
        </w:rPr>
      </w:pPr>
    </w:p>
    <w:p w:rsidR="00E13FE5" w:rsidRPr="00BA1277" w:rsidRDefault="00E13FE5" w:rsidP="00E13FE5">
      <w:pPr>
        <w:widowControl w:val="0"/>
        <w:suppressAutoHyphens/>
        <w:jc w:val="center"/>
        <w:rPr>
          <w:rFonts w:ascii="Arial" w:eastAsia="SimSun" w:hAnsi="Arial" w:cs="Arial"/>
          <w:b/>
          <w:color w:val="000000" w:themeColor="text1"/>
          <w:kern w:val="1"/>
          <w:sz w:val="18"/>
          <w:szCs w:val="18"/>
          <w:lang w:eastAsia="hi-IN" w:bidi="hi-IN"/>
        </w:rPr>
      </w:pPr>
      <w:r w:rsidRPr="00BA1277">
        <w:rPr>
          <w:rFonts w:ascii="Arial" w:eastAsia="SimSun" w:hAnsi="Arial" w:cs="Arial"/>
          <w:b/>
          <w:color w:val="000000" w:themeColor="text1"/>
          <w:kern w:val="1"/>
          <w:sz w:val="18"/>
          <w:szCs w:val="18"/>
          <w:lang w:eastAsia="hi-IN" w:bidi="hi-IN"/>
        </w:rPr>
        <w:t>§ 2</w:t>
      </w:r>
      <w:r>
        <w:rPr>
          <w:rFonts w:ascii="Arial" w:eastAsia="SimSun" w:hAnsi="Arial" w:cs="Arial"/>
          <w:b/>
          <w:color w:val="000000" w:themeColor="text1"/>
          <w:kern w:val="1"/>
          <w:sz w:val="18"/>
          <w:szCs w:val="18"/>
          <w:lang w:eastAsia="hi-IN" w:bidi="hi-IN"/>
        </w:rPr>
        <w:t>1</w:t>
      </w:r>
    </w:p>
    <w:p w:rsidR="00E13FE5" w:rsidRPr="00BA1277" w:rsidRDefault="00E13FE5" w:rsidP="00E13FE5">
      <w:pPr>
        <w:widowControl w:val="0"/>
        <w:suppressAutoHyphens/>
        <w:jc w:val="center"/>
        <w:rPr>
          <w:rFonts w:ascii="Arial" w:eastAsia="SimSun" w:hAnsi="Arial" w:cs="Arial"/>
          <w:color w:val="000000" w:themeColor="text1"/>
          <w:kern w:val="1"/>
          <w:sz w:val="18"/>
          <w:szCs w:val="18"/>
          <w:lang w:eastAsia="hi-IN" w:bidi="hi-IN"/>
        </w:rPr>
      </w:pPr>
      <w:r w:rsidRPr="00BA1277">
        <w:rPr>
          <w:rFonts w:ascii="Arial" w:eastAsia="SimSun" w:hAnsi="Arial" w:cs="Arial"/>
          <w:b/>
          <w:color w:val="000000" w:themeColor="text1"/>
          <w:kern w:val="1"/>
          <w:sz w:val="18"/>
          <w:szCs w:val="18"/>
          <w:lang w:eastAsia="hi-IN" w:bidi="hi-IN"/>
        </w:rPr>
        <w:t>Postanowienia końcowe</w:t>
      </w:r>
    </w:p>
    <w:p w:rsidR="00E13FE5" w:rsidRPr="00BA1277" w:rsidRDefault="00E13FE5" w:rsidP="00E13FE5">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BA1277">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E13FE5" w:rsidRPr="00BA1277" w:rsidRDefault="00E13FE5" w:rsidP="00E13FE5">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E13FE5" w:rsidRPr="00BA1277" w:rsidRDefault="00E13FE5" w:rsidP="00E13FE5">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BA1277">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E13FE5" w:rsidRPr="00BA1277" w:rsidRDefault="00E13FE5" w:rsidP="00E13FE5">
      <w:pPr>
        <w:autoSpaceDE w:val="0"/>
        <w:autoSpaceDN w:val="0"/>
        <w:adjustRightInd w:val="0"/>
        <w:jc w:val="center"/>
        <w:rPr>
          <w:rFonts w:ascii="Arial" w:hAnsi="Arial" w:cs="Arial"/>
          <w:b/>
          <w:bCs/>
          <w:color w:val="000000" w:themeColor="text1"/>
          <w:sz w:val="18"/>
          <w:szCs w:val="18"/>
          <w:lang w:eastAsia="en-US"/>
        </w:rPr>
      </w:pPr>
    </w:p>
    <w:p w:rsidR="00E13FE5" w:rsidRDefault="00E13FE5" w:rsidP="00E13FE5">
      <w:pPr>
        <w:jc w:val="both"/>
        <w:rPr>
          <w:rFonts w:ascii="Arial" w:hAnsi="Arial" w:cs="Arial"/>
          <w:b/>
          <w:bCs/>
          <w:color w:val="000000" w:themeColor="text1"/>
          <w:sz w:val="18"/>
          <w:szCs w:val="18"/>
        </w:rPr>
      </w:pPr>
    </w:p>
    <w:p w:rsidR="00114222" w:rsidRPr="00BA1277" w:rsidRDefault="00114222" w:rsidP="00E13FE5">
      <w:pPr>
        <w:jc w:val="both"/>
        <w:rPr>
          <w:rFonts w:ascii="Arial" w:hAnsi="Arial" w:cs="Arial"/>
          <w:b/>
          <w:bCs/>
          <w:color w:val="000000" w:themeColor="text1"/>
          <w:sz w:val="18"/>
          <w:szCs w:val="18"/>
        </w:rPr>
      </w:pPr>
    </w:p>
    <w:p w:rsidR="00E13FE5" w:rsidRPr="00BA1277" w:rsidRDefault="00E13FE5" w:rsidP="00E13FE5">
      <w:pPr>
        <w:jc w:val="both"/>
        <w:rPr>
          <w:rFonts w:ascii="Arial" w:hAnsi="Arial" w:cs="Arial"/>
          <w:color w:val="000000" w:themeColor="text1"/>
          <w:sz w:val="18"/>
          <w:szCs w:val="18"/>
        </w:rPr>
      </w:pPr>
      <w:r w:rsidRPr="00BA1277">
        <w:rPr>
          <w:rFonts w:ascii="Arial" w:hAnsi="Arial" w:cs="Arial"/>
          <w:b/>
          <w:bCs/>
          <w:color w:val="000000" w:themeColor="text1"/>
          <w:sz w:val="18"/>
          <w:szCs w:val="18"/>
        </w:rPr>
        <w:t xml:space="preserve">  ZAMAWIAJĄCY </w:t>
      </w:r>
      <w:r w:rsidRPr="00BA1277">
        <w:rPr>
          <w:rFonts w:ascii="Arial" w:hAnsi="Arial" w:cs="Arial"/>
          <w:b/>
          <w:bCs/>
          <w:color w:val="000000" w:themeColor="text1"/>
          <w:sz w:val="18"/>
          <w:szCs w:val="18"/>
        </w:rPr>
        <w:tab/>
      </w:r>
      <w:r w:rsidRPr="00BA1277">
        <w:rPr>
          <w:rFonts w:ascii="Arial" w:hAnsi="Arial" w:cs="Arial"/>
          <w:b/>
          <w:bCs/>
          <w:color w:val="000000" w:themeColor="text1"/>
          <w:sz w:val="18"/>
          <w:szCs w:val="18"/>
        </w:rPr>
        <w:tab/>
      </w:r>
      <w:r w:rsidRPr="00BA1277">
        <w:rPr>
          <w:rFonts w:ascii="Arial" w:hAnsi="Arial" w:cs="Arial"/>
          <w:b/>
          <w:bCs/>
          <w:color w:val="000000" w:themeColor="text1"/>
          <w:sz w:val="18"/>
          <w:szCs w:val="18"/>
        </w:rPr>
        <w:tab/>
      </w:r>
      <w:r w:rsidRPr="00BA1277">
        <w:rPr>
          <w:rFonts w:ascii="Arial" w:hAnsi="Arial" w:cs="Arial"/>
          <w:b/>
          <w:bCs/>
          <w:color w:val="000000" w:themeColor="text1"/>
          <w:sz w:val="18"/>
          <w:szCs w:val="18"/>
        </w:rPr>
        <w:tab/>
      </w:r>
      <w:r w:rsidRPr="00BA1277">
        <w:rPr>
          <w:rFonts w:ascii="Arial" w:hAnsi="Arial" w:cs="Arial"/>
          <w:b/>
          <w:bCs/>
          <w:color w:val="000000" w:themeColor="text1"/>
          <w:sz w:val="18"/>
          <w:szCs w:val="18"/>
        </w:rPr>
        <w:tab/>
      </w:r>
      <w:r w:rsidRPr="00BA1277">
        <w:rPr>
          <w:rFonts w:ascii="Arial" w:hAnsi="Arial" w:cs="Arial"/>
          <w:b/>
          <w:bCs/>
          <w:color w:val="000000" w:themeColor="text1"/>
          <w:sz w:val="18"/>
          <w:szCs w:val="18"/>
        </w:rPr>
        <w:tab/>
      </w:r>
      <w:r w:rsidRPr="00BA1277">
        <w:rPr>
          <w:rFonts w:ascii="Arial" w:hAnsi="Arial" w:cs="Arial"/>
          <w:b/>
          <w:bCs/>
          <w:color w:val="000000" w:themeColor="text1"/>
          <w:sz w:val="18"/>
          <w:szCs w:val="18"/>
        </w:rPr>
        <w:tab/>
      </w:r>
      <w:r w:rsidRPr="00BA1277">
        <w:rPr>
          <w:rFonts w:ascii="Arial" w:hAnsi="Arial" w:cs="Arial"/>
          <w:b/>
          <w:bCs/>
          <w:color w:val="000000" w:themeColor="text1"/>
          <w:sz w:val="18"/>
          <w:szCs w:val="18"/>
        </w:rPr>
        <w:tab/>
      </w:r>
      <w:r w:rsidRPr="00BA1277">
        <w:rPr>
          <w:rFonts w:ascii="Arial" w:hAnsi="Arial" w:cs="Arial"/>
          <w:b/>
          <w:bCs/>
          <w:color w:val="000000" w:themeColor="text1"/>
          <w:sz w:val="18"/>
          <w:szCs w:val="18"/>
        </w:rPr>
        <w:tab/>
        <w:t>WYKONAWCA</w:t>
      </w:r>
    </w:p>
    <w:p w:rsidR="00E13FE5" w:rsidRPr="00BA1277" w:rsidRDefault="00E13FE5" w:rsidP="00E13FE5">
      <w:pPr>
        <w:widowControl w:val="0"/>
        <w:suppressAutoHyphens/>
        <w:jc w:val="center"/>
        <w:rPr>
          <w:rFonts w:ascii="Arial" w:eastAsia="SimSun" w:hAnsi="Arial" w:cs="Arial"/>
          <w:b/>
          <w:color w:val="000000" w:themeColor="text1"/>
          <w:kern w:val="1"/>
          <w:sz w:val="18"/>
          <w:szCs w:val="18"/>
          <w:lang w:eastAsia="hi-IN" w:bidi="hi-IN"/>
        </w:rPr>
      </w:pPr>
    </w:p>
    <w:p w:rsidR="00E13FE5" w:rsidRPr="00BA1277" w:rsidRDefault="00E13FE5" w:rsidP="00E13FE5">
      <w:pPr>
        <w:widowControl w:val="0"/>
        <w:suppressAutoHyphens/>
        <w:jc w:val="center"/>
        <w:rPr>
          <w:rFonts w:ascii="Arial" w:eastAsia="SimSun" w:hAnsi="Arial" w:cs="Arial"/>
          <w:b/>
          <w:color w:val="000000" w:themeColor="text1"/>
          <w:kern w:val="1"/>
          <w:sz w:val="18"/>
          <w:szCs w:val="18"/>
          <w:lang w:eastAsia="hi-IN" w:bidi="hi-IN"/>
        </w:rPr>
      </w:pPr>
    </w:p>
    <w:p w:rsidR="00E13FE5" w:rsidRPr="00BA1277" w:rsidRDefault="00E13FE5" w:rsidP="00E13FE5">
      <w:pPr>
        <w:widowControl w:val="0"/>
        <w:suppressAutoHyphens/>
        <w:jc w:val="center"/>
        <w:rPr>
          <w:rFonts w:ascii="Arial" w:eastAsia="SimSun" w:hAnsi="Arial" w:cs="Arial"/>
          <w:b/>
          <w:color w:val="000000" w:themeColor="text1"/>
          <w:kern w:val="1"/>
          <w:sz w:val="18"/>
          <w:szCs w:val="18"/>
          <w:lang w:eastAsia="hi-IN" w:bidi="hi-IN"/>
        </w:rPr>
      </w:pPr>
    </w:p>
    <w:p w:rsidR="00E13FE5" w:rsidRPr="00BA1277" w:rsidRDefault="00E13FE5" w:rsidP="00E13FE5">
      <w:pPr>
        <w:widowControl w:val="0"/>
        <w:suppressAutoHyphens/>
        <w:jc w:val="center"/>
        <w:rPr>
          <w:rFonts w:ascii="Arial" w:eastAsia="SimSun" w:hAnsi="Arial" w:cs="Arial"/>
          <w:b/>
          <w:color w:val="000000" w:themeColor="text1"/>
          <w:kern w:val="1"/>
          <w:sz w:val="18"/>
          <w:szCs w:val="18"/>
          <w:lang w:eastAsia="hi-IN" w:bidi="hi-IN"/>
        </w:rPr>
      </w:pPr>
    </w:p>
    <w:p w:rsidR="00E13FE5" w:rsidRPr="00BA1277" w:rsidRDefault="00E13FE5" w:rsidP="00E13FE5">
      <w:pPr>
        <w:widowControl w:val="0"/>
        <w:suppressAutoHyphens/>
        <w:jc w:val="center"/>
        <w:rPr>
          <w:rFonts w:ascii="Arial" w:eastAsia="SimSun" w:hAnsi="Arial" w:cs="Arial"/>
          <w:b/>
          <w:color w:val="000000" w:themeColor="text1"/>
          <w:kern w:val="1"/>
          <w:sz w:val="18"/>
          <w:szCs w:val="18"/>
          <w:lang w:eastAsia="hi-IN" w:bidi="hi-IN"/>
        </w:rPr>
      </w:pPr>
    </w:p>
    <w:p w:rsidR="00E13FE5" w:rsidRPr="00BA1277" w:rsidRDefault="00E13FE5" w:rsidP="00E13FE5">
      <w:pPr>
        <w:autoSpaceDE w:val="0"/>
        <w:autoSpaceDN w:val="0"/>
        <w:adjustRightInd w:val="0"/>
        <w:jc w:val="center"/>
        <w:rPr>
          <w:rFonts w:ascii="Arial" w:hAnsi="Arial" w:cs="Arial"/>
          <w:b/>
          <w:bCs/>
          <w:color w:val="000000" w:themeColor="text1"/>
          <w:sz w:val="18"/>
          <w:szCs w:val="18"/>
          <w:lang w:eastAsia="en-US"/>
        </w:rPr>
      </w:pPr>
    </w:p>
    <w:p w:rsidR="00E13FE5" w:rsidRPr="00BA1277" w:rsidRDefault="00E13FE5" w:rsidP="00E13FE5">
      <w:pPr>
        <w:autoSpaceDE w:val="0"/>
        <w:autoSpaceDN w:val="0"/>
        <w:adjustRightInd w:val="0"/>
        <w:jc w:val="center"/>
        <w:rPr>
          <w:rFonts w:ascii="Arial" w:hAnsi="Arial" w:cs="Arial"/>
          <w:b/>
          <w:bCs/>
          <w:color w:val="000000" w:themeColor="text1"/>
          <w:sz w:val="18"/>
          <w:szCs w:val="18"/>
          <w:lang w:eastAsia="en-US"/>
        </w:rPr>
      </w:pPr>
    </w:p>
    <w:p w:rsidR="00E13FE5" w:rsidRPr="00BA1277" w:rsidRDefault="00E13FE5" w:rsidP="00E13FE5">
      <w:pPr>
        <w:autoSpaceDE w:val="0"/>
        <w:autoSpaceDN w:val="0"/>
        <w:adjustRightInd w:val="0"/>
        <w:jc w:val="center"/>
        <w:rPr>
          <w:rFonts w:ascii="Arial" w:hAnsi="Arial" w:cs="Arial"/>
          <w:b/>
          <w:bCs/>
          <w:color w:val="000000" w:themeColor="text1"/>
          <w:sz w:val="18"/>
          <w:szCs w:val="18"/>
          <w:lang w:eastAsia="en-US"/>
        </w:rPr>
      </w:pPr>
    </w:p>
    <w:p w:rsidR="00E13FE5" w:rsidRPr="00BA1277" w:rsidRDefault="00E13FE5" w:rsidP="00E13FE5">
      <w:pPr>
        <w:jc w:val="both"/>
        <w:rPr>
          <w:rFonts w:ascii="Arial" w:hAnsi="Arial" w:cs="Arial"/>
          <w:color w:val="000000" w:themeColor="text1"/>
          <w:sz w:val="18"/>
          <w:szCs w:val="18"/>
        </w:rPr>
      </w:pPr>
    </w:p>
    <w:p w:rsidR="00E13FE5" w:rsidRDefault="00E13FE5" w:rsidP="00E13FE5"/>
    <w:p w:rsidR="00E13FE5" w:rsidRDefault="00E13FE5" w:rsidP="00516088">
      <w:pPr>
        <w:widowControl w:val="0"/>
        <w:suppressAutoHyphens/>
        <w:jc w:val="center"/>
        <w:rPr>
          <w:rFonts w:ascii="Arial" w:eastAsia="SimSun" w:hAnsi="Arial" w:cs="Arial"/>
          <w:b/>
          <w:color w:val="000000" w:themeColor="text1"/>
          <w:kern w:val="1"/>
          <w:sz w:val="18"/>
          <w:szCs w:val="18"/>
          <w:lang w:eastAsia="hi-IN" w:bidi="hi-IN"/>
        </w:rPr>
      </w:pPr>
    </w:p>
    <w:p w:rsidR="00E13FE5" w:rsidRDefault="00E13FE5" w:rsidP="00516088">
      <w:pPr>
        <w:widowControl w:val="0"/>
        <w:suppressAutoHyphens/>
        <w:jc w:val="center"/>
        <w:rPr>
          <w:rFonts w:ascii="Arial" w:eastAsia="SimSun" w:hAnsi="Arial" w:cs="Arial"/>
          <w:b/>
          <w:color w:val="000000" w:themeColor="text1"/>
          <w:kern w:val="1"/>
          <w:sz w:val="18"/>
          <w:szCs w:val="18"/>
          <w:lang w:eastAsia="hi-IN" w:bidi="hi-IN"/>
        </w:rPr>
      </w:pPr>
    </w:p>
    <w:p w:rsidR="00E13FE5" w:rsidRDefault="00E13FE5" w:rsidP="00516088">
      <w:pPr>
        <w:widowControl w:val="0"/>
        <w:suppressAutoHyphens/>
        <w:jc w:val="center"/>
        <w:rPr>
          <w:rFonts w:ascii="Arial" w:eastAsia="SimSun" w:hAnsi="Arial" w:cs="Arial"/>
          <w:b/>
          <w:color w:val="000000" w:themeColor="text1"/>
          <w:kern w:val="1"/>
          <w:sz w:val="18"/>
          <w:szCs w:val="18"/>
          <w:lang w:eastAsia="hi-IN" w:bidi="hi-IN"/>
        </w:rPr>
      </w:pPr>
    </w:p>
    <w:p w:rsidR="00E13FE5" w:rsidRDefault="00E13FE5" w:rsidP="00516088">
      <w:pPr>
        <w:widowControl w:val="0"/>
        <w:suppressAutoHyphens/>
        <w:jc w:val="center"/>
        <w:rPr>
          <w:rFonts w:ascii="Arial" w:eastAsia="SimSun" w:hAnsi="Arial" w:cs="Arial"/>
          <w:b/>
          <w:color w:val="000000" w:themeColor="text1"/>
          <w:kern w:val="1"/>
          <w:sz w:val="18"/>
          <w:szCs w:val="18"/>
          <w:lang w:eastAsia="hi-IN" w:bidi="hi-IN"/>
        </w:rPr>
      </w:pPr>
    </w:p>
    <w:p w:rsidR="00E13FE5" w:rsidRDefault="00E13FE5" w:rsidP="00516088">
      <w:pPr>
        <w:widowControl w:val="0"/>
        <w:suppressAutoHyphens/>
        <w:jc w:val="center"/>
        <w:rPr>
          <w:rFonts w:ascii="Arial" w:eastAsia="SimSun" w:hAnsi="Arial" w:cs="Arial"/>
          <w:b/>
          <w:color w:val="000000" w:themeColor="text1"/>
          <w:kern w:val="1"/>
          <w:sz w:val="18"/>
          <w:szCs w:val="18"/>
          <w:lang w:eastAsia="hi-IN" w:bidi="hi-IN"/>
        </w:rPr>
      </w:pPr>
    </w:p>
    <w:p w:rsidR="00E13FE5" w:rsidRDefault="00E13FE5" w:rsidP="00516088">
      <w:pPr>
        <w:widowControl w:val="0"/>
        <w:suppressAutoHyphens/>
        <w:jc w:val="center"/>
        <w:rPr>
          <w:rFonts w:ascii="Arial" w:eastAsia="SimSun" w:hAnsi="Arial" w:cs="Arial"/>
          <w:b/>
          <w:color w:val="000000" w:themeColor="text1"/>
          <w:kern w:val="1"/>
          <w:sz w:val="18"/>
          <w:szCs w:val="18"/>
          <w:lang w:eastAsia="hi-IN" w:bidi="hi-IN"/>
        </w:rPr>
      </w:pPr>
    </w:p>
    <w:p w:rsidR="00F7758F" w:rsidRPr="00EA7779" w:rsidRDefault="00F7758F" w:rsidP="00343AA2">
      <w:pPr>
        <w:jc w:val="both"/>
        <w:rPr>
          <w:rFonts w:ascii="Arial" w:hAnsi="Arial" w:cs="Arial"/>
          <w:color w:val="000000" w:themeColor="text1"/>
          <w:sz w:val="18"/>
          <w:szCs w:val="18"/>
        </w:rPr>
      </w:pPr>
    </w:p>
    <w:sectPr w:rsidR="00F7758F" w:rsidRPr="00EA7779" w:rsidSect="00AB0C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C48" w:rsidRDefault="003C1C48" w:rsidP="00150280">
      <w:r>
        <w:separator/>
      </w:r>
    </w:p>
  </w:endnote>
  <w:endnote w:type="continuationSeparator" w:id="0">
    <w:p w:rsidR="003C1C48" w:rsidRDefault="003C1C48"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C48" w:rsidRPr="00150280" w:rsidRDefault="003C1C48">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7D5A97">
      <w:rPr>
        <w:rFonts w:ascii="Arial" w:hAnsi="Arial" w:cs="Arial"/>
        <w:noProof/>
        <w:sz w:val="18"/>
        <w:szCs w:val="18"/>
      </w:rPr>
      <w:t>15</w:t>
    </w:r>
    <w:r w:rsidRPr="00150280">
      <w:rPr>
        <w:rFonts w:ascii="Arial" w:hAnsi="Arial" w:cs="Arial"/>
        <w:sz w:val="18"/>
        <w:szCs w:val="18"/>
      </w:rPr>
      <w:fldChar w:fldCharType="end"/>
    </w:r>
  </w:p>
  <w:p w:rsidR="003C1C48" w:rsidRDefault="003C1C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C48" w:rsidRDefault="003C1C48" w:rsidP="00150280">
      <w:r>
        <w:separator/>
      </w:r>
    </w:p>
  </w:footnote>
  <w:footnote w:type="continuationSeparator" w:id="0">
    <w:p w:rsidR="003C1C48" w:rsidRDefault="003C1C48"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364548F"/>
    <w:multiLevelType w:val="hybridMultilevel"/>
    <w:tmpl w:val="D5AA9678"/>
    <w:lvl w:ilvl="0" w:tplc="99C82276">
      <w:start w:val="12"/>
      <w:numFmt w:val="decimal"/>
      <w:lvlText w:val="%1."/>
      <w:lvlJc w:val="left"/>
      <w:pPr>
        <w:tabs>
          <w:tab w:val="num" w:pos="1620"/>
        </w:tabs>
        <w:ind w:left="1620" w:hanging="360"/>
      </w:pPr>
      <w:rPr>
        <w:rFonts w:ascii="Arial" w:hAnsi="Arial" w:cs="Arial" w:hint="default"/>
        <w:b w:val="0"/>
        <w:i w:val="0"/>
        <w:sz w:val="18"/>
        <w:szCs w:val="18"/>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F12B6E"/>
    <w:multiLevelType w:val="hybridMultilevel"/>
    <w:tmpl w:val="73B453CA"/>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DA548670">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3B2CDE"/>
    <w:multiLevelType w:val="hybridMultilevel"/>
    <w:tmpl w:val="E8300F8E"/>
    <w:lvl w:ilvl="0" w:tplc="DAFED85A">
      <w:start w:val="1"/>
      <w:numFmt w:val="decimal"/>
      <w:lvlText w:val="%1)"/>
      <w:lvlJc w:val="left"/>
      <w:pPr>
        <w:tabs>
          <w:tab w:val="num" w:pos="144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7" w15:restartNumberingAfterBreak="0">
    <w:nsid w:val="10DB5E16"/>
    <w:multiLevelType w:val="hybridMultilevel"/>
    <w:tmpl w:val="79B811E0"/>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D00268"/>
    <w:multiLevelType w:val="hybridMultilevel"/>
    <w:tmpl w:val="B31E378A"/>
    <w:lvl w:ilvl="0" w:tplc="7924D53A">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1"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13E56EB"/>
    <w:multiLevelType w:val="hybridMultilevel"/>
    <w:tmpl w:val="A82C313E"/>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7FD45D08">
      <w:start w:val="1"/>
      <w:numFmt w:val="decimal"/>
      <w:lvlText w:val="%4."/>
      <w:lvlJc w:val="left"/>
      <w:pPr>
        <w:tabs>
          <w:tab w:val="num" w:pos="1440"/>
        </w:tabs>
        <w:ind w:left="1440" w:hanging="360"/>
      </w:pPr>
      <w:rPr>
        <w:rFonts w:ascii="Arial" w:hAnsi="Arial" w:cs="Arial" w:hint="default"/>
        <w:b w:val="0"/>
        <w:i w:val="0"/>
        <w:sz w:val="18"/>
        <w:szCs w:val="18"/>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56731A5"/>
    <w:multiLevelType w:val="hybridMultilevel"/>
    <w:tmpl w:val="B4023F8E"/>
    <w:lvl w:ilvl="0" w:tplc="C366DBA2">
      <w:start w:val="2"/>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F12D3B"/>
    <w:multiLevelType w:val="hybridMultilevel"/>
    <w:tmpl w:val="4B8A4B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DD11EEC"/>
    <w:multiLevelType w:val="hybridMultilevel"/>
    <w:tmpl w:val="53069674"/>
    <w:lvl w:ilvl="0" w:tplc="A9BE5EEC">
      <w:start w:val="1"/>
      <w:numFmt w:val="decimal"/>
      <w:lvlText w:val="%1)"/>
      <w:lvlJc w:val="left"/>
      <w:pPr>
        <w:tabs>
          <w:tab w:val="num" w:pos="0"/>
        </w:tabs>
        <w:ind w:left="1800" w:hanging="360"/>
      </w:pPr>
      <w:rPr>
        <w:rFonts w:cs="Times New Roman" w:hint="default"/>
      </w:rPr>
    </w:lvl>
    <w:lvl w:ilvl="1" w:tplc="B87C20DC">
      <w:start w:val="1"/>
      <w:numFmt w:val="lowerLetter"/>
      <w:lvlText w:val="%2)"/>
      <w:lvlJc w:val="left"/>
      <w:pPr>
        <w:tabs>
          <w:tab w:val="num" w:pos="2520"/>
        </w:tabs>
        <w:ind w:left="2520" w:hanging="360"/>
      </w:pPr>
      <w:rPr>
        <w:rFonts w:cs="Times New Roman" w:hint="default"/>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0" w15:restartNumberingAfterBreak="0">
    <w:nsid w:val="4E5B3023"/>
    <w:multiLevelType w:val="hybridMultilevel"/>
    <w:tmpl w:val="CCBE4C58"/>
    <w:lvl w:ilvl="0" w:tplc="CC36C0B2">
      <w:start w:val="2"/>
      <w:numFmt w:val="decimal"/>
      <w:lvlText w:val="%1."/>
      <w:lvlJc w:val="left"/>
      <w:pPr>
        <w:tabs>
          <w:tab w:val="num" w:pos="870"/>
        </w:tabs>
        <w:ind w:left="870" w:hanging="51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0F92B0F"/>
    <w:multiLevelType w:val="hybridMultilevel"/>
    <w:tmpl w:val="E5660260"/>
    <w:lvl w:ilvl="0" w:tplc="2B9C72E2">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23" w15:restartNumberingAfterBreak="0">
    <w:nsid w:val="51DC380D"/>
    <w:multiLevelType w:val="hybridMultilevel"/>
    <w:tmpl w:val="31FE45A0"/>
    <w:lvl w:ilvl="0" w:tplc="75CC88C2">
      <w:start w:val="1"/>
      <w:numFmt w:val="decimal"/>
      <w:lvlText w:val="%1."/>
      <w:lvlJc w:val="left"/>
      <w:pPr>
        <w:tabs>
          <w:tab w:val="num" w:pos="3600"/>
        </w:tabs>
        <w:ind w:left="3600" w:hanging="360"/>
      </w:pPr>
      <w:rPr>
        <w:rFonts w:ascii="Arial" w:hAnsi="Arial" w:cs="Arial" w:hint="default"/>
        <w:b w:val="0"/>
        <w:i w:val="0"/>
        <w:sz w:val="18"/>
        <w:szCs w:val="18"/>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1EF16F0"/>
    <w:multiLevelType w:val="hybridMultilevel"/>
    <w:tmpl w:val="D18EE13E"/>
    <w:lvl w:ilvl="0" w:tplc="C6E61532">
      <w:start w:val="1"/>
      <w:numFmt w:val="decimal"/>
      <w:lvlText w:val="%1."/>
      <w:lvlJc w:val="left"/>
      <w:pPr>
        <w:tabs>
          <w:tab w:val="num" w:pos="3600"/>
        </w:tabs>
        <w:ind w:left="36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5FF67B2"/>
    <w:multiLevelType w:val="hybridMultilevel"/>
    <w:tmpl w:val="2632D172"/>
    <w:lvl w:ilvl="0" w:tplc="AE4AB7CA">
      <w:start w:val="1"/>
      <w:numFmt w:val="decimal"/>
      <w:lvlText w:val="%1."/>
      <w:lvlJc w:val="left"/>
      <w:pPr>
        <w:ind w:left="720" w:hanging="360"/>
      </w:pPr>
      <w:rPr>
        <w:rFonts w:cs="Times New Roman" w:hint="default"/>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58F74951"/>
    <w:multiLevelType w:val="hybridMultilevel"/>
    <w:tmpl w:val="C11CC6B8"/>
    <w:lvl w:ilvl="0" w:tplc="DBEEFA44">
      <w:start w:val="2"/>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D595DD2"/>
    <w:multiLevelType w:val="hybridMultilevel"/>
    <w:tmpl w:val="023063E0"/>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E0E8E462">
      <w:start w:val="3"/>
      <w:numFmt w:val="decimal"/>
      <w:lvlText w:val="%5."/>
      <w:lvlJc w:val="left"/>
      <w:pPr>
        <w:tabs>
          <w:tab w:val="num" w:pos="3240"/>
        </w:tabs>
        <w:ind w:left="3600" w:hanging="360"/>
      </w:pPr>
      <w:rPr>
        <w:rFonts w:cs="Times New Roman" w:hint="default"/>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E007057"/>
    <w:multiLevelType w:val="hybridMultilevel"/>
    <w:tmpl w:val="942A81BE"/>
    <w:lvl w:ilvl="0" w:tplc="7CEE32EE">
      <w:start w:val="1"/>
      <w:numFmt w:val="decimal"/>
      <w:lvlText w:val="%1."/>
      <w:lvlJc w:val="left"/>
      <w:pPr>
        <w:tabs>
          <w:tab w:val="num" w:pos="720"/>
        </w:tabs>
        <w:ind w:left="720"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3CA0849"/>
    <w:multiLevelType w:val="hybridMultilevel"/>
    <w:tmpl w:val="7898FD1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24088D84">
      <w:start w:val="1"/>
      <w:numFmt w:val="decimal"/>
      <w:lvlText w:val="%2)"/>
      <w:lvlJc w:val="left"/>
      <w:pPr>
        <w:tabs>
          <w:tab w:val="num" w:pos="-360"/>
        </w:tabs>
        <w:ind w:left="1440" w:hanging="360"/>
      </w:pPr>
      <w:rPr>
        <w:rFonts w:cs="Times New Roman"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3D07BC5"/>
    <w:multiLevelType w:val="hybridMultilevel"/>
    <w:tmpl w:val="53069674"/>
    <w:lvl w:ilvl="0" w:tplc="A9BE5EEC">
      <w:start w:val="1"/>
      <w:numFmt w:val="decimal"/>
      <w:lvlText w:val="%1)"/>
      <w:lvlJc w:val="left"/>
      <w:pPr>
        <w:tabs>
          <w:tab w:val="num" w:pos="0"/>
        </w:tabs>
        <w:ind w:left="1800" w:hanging="360"/>
      </w:pPr>
      <w:rPr>
        <w:rFonts w:cs="Times New Roman" w:hint="default"/>
      </w:rPr>
    </w:lvl>
    <w:lvl w:ilvl="1" w:tplc="B87C20DC">
      <w:start w:val="1"/>
      <w:numFmt w:val="lowerLetter"/>
      <w:lvlText w:val="%2)"/>
      <w:lvlJc w:val="left"/>
      <w:pPr>
        <w:tabs>
          <w:tab w:val="num" w:pos="2520"/>
        </w:tabs>
        <w:ind w:left="2520" w:hanging="360"/>
      </w:pPr>
      <w:rPr>
        <w:rFonts w:cs="Times New Roman" w:hint="default"/>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36"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15:restartNumberingAfterBreak="0">
    <w:nsid w:val="70246C90"/>
    <w:multiLevelType w:val="hybridMultilevel"/>
    <w:tmpl w:val="38C89BE4"/>
    <w:lvl w:ilvl="0" w:tplc="88E2B23A">
      <w:start w:val="5"/>
      <w:numFmt w:val="decimal"/>
      <w:lvlText w:val="%1."/>
      <w:lvlJc w:val="left"/>
      <w:pPr>
        <w:tabs>
          <w:tab w:val="num" w:pos="1440"/>
        </w:tabs>
        <w:ind w:left="1440" w:hanging="360"/>
      </w:pPr>
      <w:rPr>
        <w:rFonts w:hint="default"/>
        <w:b w:val="0"/>
        <w:i w:val="0"/>
        <w:sz w:val="18"/>
        <w:szCs w:val="18"/>
      </w:rPr>
    </w:lvl>
    <w:lvl w:ilvl="1" w:tplc="1EDA0574">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12CCC"/>
    <w:multiLevelType w:val="hybridMultilevel"/>
    <w:tmpl w:val="AF12DE12"/>
    <w:lvl w:ilvl="0" w:tplc="9466BAAA">
      <w:start w:val="1"/>
      <w:numFmt w:val="lowerLetter"/>
      <w:lvlText w:val="%1)"/>
      <w:lvlJc w:val="left"/>
      <w:pPr>
        <w:ind w:left="1146" w:hanging="360"/>
      </w:pPr>
      <w:rPr>
        <w:rFonts w:cs="Times New Roman" w:hint="default"/>
        <w:b w:val="0"/>
        <w:i w:val="0"/>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73A12714"/>
    <w:multiLevelType w:val="hybridMultilevel"/>
    <w:tmpl w:val="A76EBF7C"/>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7"/>
  </w:num>
  <w:num w:numId="5">
    <w:abstractNumId w:val="3"/>
  </w:num>
  <w:num w:numId="6">
    <w:abstractNumId w:val="14"/>
  </w:num>
  <w:num w:numId="7">
    <w:abstractNumId w:val="38"/>
  </w:num>
  <w:num w:numId="8">
    <w:abstractNumId w:val="23"/>
  </w:num>
  <w:num w:numId="9">
    <w:abstractNumId w:val="9"/>
  </w:num>
  <w:num w:numId="10">
    <w:abstractNumId w:val="15"/>
  </w:num>
  <w:num w:numId="11">
    <w:abstractNumId w:val="8"/>
  </w:num>
  <w:num w:numId="12">
    <w:abstractNumId w:val="13"/>
  </w:num>
  <w:num w:numId="13">
    <w:abstractNumId w:val="33"/>
  </w:num>
  <w:num w:numId="14">
    <w:abstractNumId w:val="11"/>
  </w:num>
  <w:num w:numId="15">
    <w:abstractNumId w:val="21"/>
  </w:num>
  <w:num w:numId="16">
    <w:abstractNumId w:val="31"/>
  </w:num>
  <w:num w:numId="17">
    <w:abstractNumId w:val="32"/>
  </w:num>
  <w:num w:numId="18">
    <w:abstractNumId w:val="2"/>
  </w:num>
  <w:num w:numId="19">
    <w:abstractNumId w:val="16"/>
  </w:num>
  <w:num w:numId="20">
    <w:abstractNumId w:val="4"/>
  </w:num>
  <w:num w:numId="21">
    <w:abstractNumId w:val="6"/>
  </w:num>
  <w:num w:numId="22">
    <w:abstractNumId w:val="44"/>
  </w:num>
  <w:num w:numId="23">
    <w:abstractNumId w:val="34"/>
  </w:num>
  <w:num w:numId="24">
    <w:abstractNumId w:val="4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20"/>
  </w:num>
  <w:num w:numId="30">
    <w:abstractNumId w:val="30"/>
  </w:num>
  <w:num w:numId="31">
    <w:abstractNumId w:val="35"/>
  </w:num>
  <w:num w:numId="32">
    <w:abstractNumId w:val="24"/>
  </w:num>
  <w:num w:numId="33">
    <w:abstractNumId w:val="29"/>
  </w:num>
  <w:num w:numId="34">
    <w:abstractNumId w:val="25"/>
  </w:num>
  <w:num w:numId="35">
    <w:abstractNumId w:val="7"/>
  </w:num>
  <w:num w:numId="36">
    <w:abstractNumId w:val="41"/>
  </w:num>
  <w:num w:numId="37">
    <w:abstractNumId w:val="39"/>
  </w:num>
  <w:num w:numId="38">
    <w:abstractNumId w:val="0"/>
  </w:num>
  <w:num w:numId="39">
    <w:abstractNumId w:val="17"/>
  </w:num>
  <w:num w:numId="40">
    <w:abstractNumId w:val="22"/>
  </w:num>
  <w:num w:numId="41">
    <w:abstractNumId w:val="26"/>
  </w:num>
  <w:num w:numId="42">
    <w:abstractNumId w:val="19"/>
  </w:num>
  <w:num w:numId="4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lvlOverride w:ilvl="2"/>
    <w:lvlOverride w:ilvl="3"/>
    <w:lvlOverride w:ilvl="4"/>
    <w:lvlOverride w:ilvl="5"/>
    <w:lvlOverride w:ilvl="6"/>
    <w:lvlOverride w:ilvl="7"/>
    <w:lvlOverride w:ilvl="8"/>
  </w:num>
  <w:num w:numId="46">
    <w:abstractNumId w:val="5"/>
  </w:num>
  <w:num w:numId="47">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628E"/>
    <w:rsid w:val="000072D0"/>
    <w:rsid w:val="00011E81"/>
    <w:rsid w:val="00012030"/>
    <w:rsid w:val="000133E0"/>
    <w:rsid w:val="000135E1"/>
    <w:rsid w:val="00013993"/>
    <w:rsid w:val="00015952"/>
    <w:rsid w:val="00015EB4"/>
    <w:rsid w:val="00017836"/>
    <w:rsid w:val="000205AD"/>
    <w:rsid w:val="00025B41"/>
    <w:rsid w:val="00025CED"/>
    <w:rsid w:val="000263A6"/>
    <w:rsid w:val="00026A76"/>
    <w:rsid w:val="000276D0"/>
    <w:rsid w:val="000276E1"/>
    <w:rsid w:val="00033D37"/>
    <w:rsid w:val="00034548"/>
    <w:rsid w:val="00036718"/>
    <w:rsid w:val="00041276"/>
    <w:rsid w:val="00042188"/>
    <w:rsid w:val="00042FAE"/>
    <w:rsid w:val="00050132"/>
    <w:rsid w:val="00050B03"/>
    <w:rsid w:val="00050BC3"/>
    <w:rsid w:val="00055C56"/>
    <w:rsid w:val="000569BA"/>
    <w:rsid w:val="000606DB"/>
    <w:rsid w:val="00063D1F"/>
    <w:rsid w:val="00063DF9"/>
    <w:rsid w:val="00064692"/>
    <w:rsid w:val="00065A3C"/>
    <w:rsid w:val="00066B8A"/>
    <w:rsid w:val="00067757"/>
    <w:rsid w:val="00067799"/>
    <w:rsid w:val="00070595"/>
    <w:rsid w:val="00071623"/>
    <w:rsid w:val="00074404"/>
    <w:rsid w:val="0007579A"/>
    <w:rsid w:val="000757E0"/>
    <w:rsid w:val="00077DD2"/>
    <w:rsid w:val="00084E23"/>
    <w:rsid w:val="000852C1"/>
    <w:rsid w:val="0008625E"/>
    <w:rsid w:val="000862E2"/>
    <w:rsid w:val="00086648"/>
    <w:rsid w:val="00086DE9"/>
    <w:rsid w:val="00087869"/>
    <w:rsid w:val="00087A13"/>
    <w:rsid w:val="000902B5"/>
    <w:rsid w:val="00090E14"/>
    <w:rsid w:val="000969DD"/>
    <w:rsid w:val="000975D5"/>
    <w:rsid w:val="000A089C"/>
    <w:rsid w:val="000A0E7A"/>
    <w:rsid w:val="000A27F0"/>
    <w:rsid w:val="000A3BDE"/>
    <w:rsid w:val="000A5CD0"/>
    <w:rsid w:val="000A7AB1"/>
    <w:rsid w:val="000B038D"/>
    <w:rsid w:val="000B0F9E"/>
    <w:rsid w:val="000B1137"/>
    <w:rsid w:val="000B166E"/>
    <w:rsid w:val="000B1F1A"/>
    <w:rsid w:val="000B2027"/>
    <w:rsid w:val="000B2E89"/>
    <w:rsid w:val="000B3DB0"/>
    <w:rsid w:val="000B5215"/>
    <w:rsid w:val="000B5F36"/>
    <w:rsid w:val="000C068A"/>
    <w:rsid w:val="000C0B9D"/>
    <w:rsid w:val="000D1492"/>
    <w:rsid w:val="000D2C48"/>
    <w:rsid w:val="000D3C3F"/>
    <w:rsid w:val="000D46A1"/>
    <w:rsid w:val="000D4D7A"/>
    <w:rsid w:val="000D6999"/>
    <w:rsid w:val="000D6DC4"/>
    <w:rsid w:val="000E07CB"/>
    <w:rsid w:val="000E2373"/>
    <w:rsid w:val="000E4CF8"/>
    <w:rsid w:val="000E4E33"/>
    <w:rsid w:val="000E6DE4"/>
    <w:rsid w:val="000F037B"/>
    <w:rsid w:val="000F0644"/>
    <w:rsid w:val="000F0C76"/>
    <w:rsid w:val="000F0DE1"/>
    <w:rsid w:val="000F2E46"/>
    <w:rsid w:val="000F3AB7"/>
    <w:rsid w:val="000F4B1E"/>
    <w:rsid w:val="00100711"/>
    <w:rsid w:val="00101211"/>
    <w:rsid w:val="00102057"/>
    <w:rsid w:val="00104638"/>
    <w:rsid w:val="001046B3"/>
    <w:rsid w:val="0010515E"/>
    <w:rsid w:val="00105FD8"/>
    <w:rsid w:val="00111FDF"/>
    <w:rsid w:val="0011277E"/>
    <w:rsid w:val="00114222"/>
    <w:rsid w:val="0011511B"/>
    <w:rsid w:val="00117521"/>
    <w:rsid w:val="00117729"/>
    <w:rsid w:val="001177BD"/>
    <w:rsid w:val="00121D1D"/>
    <w:rsid w:val="00123680"/>
    <w:rsid w:val="0012456E"/>
    <w:rsid w:val="001267B4"/>
    <w:rsid w:val="001310D0"/>
    <w:rsid w:val="00131B06"/>
    <w:rsid w:val="001327EA"/>
    <w:rsid w:val="00132FCB"/>
    <w:rsid w:val="001336E9"/>
    <w:rsid w:val="00135EDD"/>
    <w:rsid w:val="00136782"/>
    <w:rsid w:val="0014127A"/>
    <w:rsid w:val="0014231E"/>
    <w:rsid w:val="0014591D"/>
    <w:rsid w:val="0015002B"/>
    <w:rsid w:val="00150280"/>
    <w:rsid w:val="001502A7"/>
    <w:rsid w:val="00150EB8"/>
    <w:rsid w:val="00151F3B"/>
    <w:rsid w:val="00153E27"/>
    <w:rsid w:val="0015554E"/>
    <w:rsid w:val="001560C8"/>
    <w:rsid w:val="001619C2"/>
    <w:rsid w:val="00163CB2"/>
    <w:rsid w:val="00163DBA"/>
    <w:rsid w:val="00165E08"/>
    <w:rsid w:val="00166049"/>
    <w:rsid w:val="001669C9"/>
    <w:rsid w:val="00166D99"/>
    <w:rsid w:val="0017066A"/>
    <w:rsid w:val="00172686"/>
    <w:rsid w:val="00172959"/>
    <w:rsid w:val="00173F07"/>
    <w:rsid w:val="00174508"/>
    <w:rsid w:val="00174D0B"/>
    <w:rsid w:val="00177CE4"/>
    <w:rsid w:val="00177EF7"/>
    <w:rsid w:val="001809AE"/>
    <w:rsid w:val="0018166D"/>
    <w:rsid w:val="00182F8B"/>
    <w:rsid w:val="0018637B"/>
    <w:rsid w:val="00186C36"/>
    <w:rsid w:val="00191F20"/>
    <w:rsid w:val="00194583"/>
    <w:rsid w:val="00194678"/>
    <w:rsid w:val="00194B05"/>
    <w:rsid w:val="00196923"/>
    <w:rsid w:val="001A0B3C"/>
    <w:rsid w:val="001A1E21"/>
    <w:rsid w:val="001A3283"/>
    <w:rsid w:val="001A5C0B"/>
    <w:rsid w:val="001A75A3"/>
    <w:rsid w:val="001B0C57"/>
    <w:rsid w:val="001B276C"/>
    <w:rsid w:val="001B34D3"/>
    <w:rsid w:val="001B42CF"/>
    <w:rsid w:val="001B4F18"/>
    <w:rsid w:val="001B5645"/>
    <w:rsid w:val="001B5E58"/>
    <w:rsid w:val="001B63CB"/>
    <w:rsid w:val="001C26D5"/>
    <w:rsid w:val="001C454F"/>
    <w:rsid w:val="001C56DC"/>
    <w:rsid w:val="001C690E"/>
    <w:rsid w:val="001D03B6"/>
    <w:rsid w:val="001D1E9A"/>
    <w:rsid w:val="001D5EDF"/>
    <w:rsid w:val="001D6F1A"/>
    <w:rsid w:val="001D7286"/>
    <w:rsid w:val="001E3E80"/>
    <w:rsid w:val="001E4139"/>
    <w:rsid w:val="001E55B1"/>
    <w:rsid w:val="001E6424"/>
    <w:rsid w:val="001E6CAD"/>
    <w:rsid w:val="001E7313"/>
    <w:rsid w:val="001E7E11"/>
    <w:rsid w:val="001F176C"/>
    <w:rsid w:val="001F325F"/>
    <w:rsid w:val="001F6620"/>
    <w:rsid w:val="002002B2"/>
    <w:rsid w:val="00200547"/>
    <w:rsid w:val="00200E4E"/>
    <w:rsid w:val="00201D97"/>
    <w:rsid w:val="002037E8"/>
    <w:rsid w:val="00203C95"/>
    <w:rsid w:val="002114AE"/>
    <w:rsid w:val="00211839"/>
    <w:rsid w:val="002126FF"/>
    <w:rsid w:val="00214698"/>
    <w:rsid w:val="00214B8A"/>
    <w:rsid w:val="00215926"/>
    <w:rsid w:val="002174BD"/>
    <w:rsid w:val="002176A9"/>
    <w:rsid w:val="002216A0"/>
    <w:rsid w:val="00222C90"/>
    <w:rsid w:val="00223B81"/>
    <w:rsid w:val="00224200"/>
    <w:rsid w:val="00225228"/>
    <w:rsid w:val="00227E68"/>
    <w:rsid w:val="00230A77"/>
    <w:rsid w:val="0023141F"/>
    <w:rsid w:val="00234AC5"/>
    <w:rsid w:val="00234EE0"/>
    <w:rsid w:val="00235E67"/>
    <w:rsid w:val="0024377B"/>
    <w:rsid w:val="00244121"/>
    <w:rsid w:val="0024477C"/>
    <w:rsid w:val="00244B77"/>
    <w:rsid w:val="0024540B"/>
    <w:rsid w:val="002454AE"/>
    <w:rsid w:val="002456EA"/>
    <w:rsid w:val="002472D5"/>
    <w:rsid w:val="002477EA"/>
    <w:rsid w:val="00247D89"/>
    <w:rsid w:val="00251861"/>
    <w:rsid w:val="0025226D"/>
    <w:rsid w:val="002524AB"/>
    <w:rsid w:val="00253AF7"/>
    <w:rsid w:val="002553CA"/>
    <w:rsid w:val="002601F0"/>
    <w:rsid w:val="00260ABD"/>
    <w:rsid w:val="00261FCF"/>
    <w:rsid w:val="002624B2"/>
    <w:rsid w:val="0027185A"/>
    <w:rsid w:val="00271FDF"/>
    <w:rsid w:val="002730E4"/>
    <w:rsid w:val="002757A5"/>
    <w:rsid w:val="00276C14"/>
    <w:rsid w:val="0028027B"/>
    <w:rsid w:val="00280DE6"/>
    <w:rsid w:val="00280F55"/>
    <w:rsid w:val="00281402"/>
    <w:rsid w:val="00281DE3"/>
    <w:rsid w:val="002837AB"/>
    <w:rsid w:val="00291EAC"/>
    <w:rsid w:val="002925A5"/>
    <w:rsid w:val="00293FFB"/>
    <w:rsid w:val="00295505"/>
    <w:rsid w:val="00296074"/>
    <w:rsid w:val="0029621B"/>
    <w:rsid w:val="00296907"/>
    <w:rsid w:val="002976D9"/>
    <w:rsid w:val="002979B5"/>
    <w:rsid w:val="002A1825"/>
    <w:rsid w:val="002A2BE6"/>
    <w:rsid w:val="002A3CCD"/>
    <w:rsid w:val="002A445A"/>
    <w:rsid w:val="002A6D4D"/>
    <w:rsid w:val="002B470D"/>
    <w:rsid w:val="002B7504"/>
    <w:rsid w:val="002B753B"/>
    <w:rsid w:val="002C1B86"/>
    <w:rsid w:val="002C1C2D"/>
    <w:rsid w:val="002C2484"/>
    <w:rsid w:val="002C31C8"/>
    <w:rsid w:val="002C456F"/>
    <w:rsid w:val="002C4622"/>
    <w:rsid w:val="002C5552"/>
    <w:rsid w:val="002C6719"/>
    <w:rsid w:val="002C6F3B"/>
    <w:rsid w:val="002C7126"/>
    <w:rsid w:val="002D11F8"/>
    <w:rsid w:val="002D158F"/>
    <w:rsid w:val="002D32F9"/>
    <w:rsid w:val="002D34E4"/>
    <w:rsid w:val="002D382D"/>
    <w:rsid w:val="002D3C02"/>
    <w:rsid w:val="002D45C8"/>
    <w:rsid w:val="002D4D09"/>
    <w:rsid w:val="002D7304"/>
    <w:rsid w:val="002E1813"/>
    <w:rsid w:val="002E2381"/>
    <w:rsid w:val="002E3132"/>
    <w:rsid w:val="002E3E21"/>
    <w:rsid w:val="002F0494"/>
    <w:rsid w:val="002F35F4"/>
    <w:rsid w:val="002F635C"/>
    <w:rsid w:val="003001E9"/>
    <w:rsid w:val="00301E46"/>
    <w:rsid w:val="00302DE8"/>
    <w:rsid w:val="00303664"/>
    <w:rsid w:val="003038CA"/>
    <w:rsid w:val="003064FD"/>
    <w:rsid w:val="00306D49"/>
    <w:rsid w:val="00306DE2"/>
    <w:rsid w:val="003109C2"/>
    <w:rsid w:val="00310DEA"/>
    <w:rsid w:val="003141B0"/>
    <w:rsid w:val="0031540B"/>
    <w:rsid w:val="0031630A"/>
    <w:rsid w:val="00316C57"/>
    <w:rsid w:val="00316FD8"/>
    <w:rsid w:val="00317C86"/>
    <w:rsid w:val="00321FF7"/>
    <w:rsid w:val="003227B6"/>
    <w:rsid w:val="003230B8"/>
    <w:rsid w:val="00323C6C"/>
    <w:rsid w:val="00324337"/>
    <w:rsid w:val="00334589"/>
    <w:rsid w:val="00334E74"/>
    <w:rsid w:val="00336710"/>
    <w:rsid w:val="00340EDF"/>
    <w:rsid w:val="00343AA2"/>
    <w:rsid w:val="00347967"/>
    <w:rsid w:val="00347DD0"/>
    <w:rsid w:val="00351E0F"/>
    <w:rsid w:val="00352427"/>
    <w:rsid w:val="00353C19"/>
    <w:rsid w:val="0035483A"/>
    <w:rsid w:val="00355F28"/>
    <w:rsid w:val="003578B4"/>
    <w:rsid w:val="003617B9"/>
    <w:rsid w:val="0036323F"/>
    <w:rsid w:val="00364713"/>
    <w:rsid w:val="003655A8"/>
    <w:rsid w:val="003677C0"/>
    <w:rsid w:val="003678ED"/>
    <w:rsid w:val="003708AA"/>
    <w:rsid w:val="00372B7A"/>
    <w:rsid w:val="00372DBB"/>
    <w:rsid w:val="00376271"/>
    <w:rsid w:val="00380572"/>
    <w:rsid w:val="003830FA"/>
    <w:rsid w:val="00386079"/>
    <w:rsid w:val="00387321"/>
    <w:rsid w:val="003921D7"/>
    <w:rsid w:val="00394CD7"/>
    <w:rsid w:val="00395B4D"/>
    <w:rsid w:val="00397771"/>
    <w:rsid w:val="00397EC5"/>
    <w:rsid w:val="003A02DB"/>
    <w:rsid w:val="003A0AEE"/>
    <w:rsid w:val="003A2578"/>
    <w:rsid w:val="003A4250"/>
    <w:rsid w:val="003B009B"/>
    <w:rsid w:val="003B0B92"/>
    <w:rsid w:val="003B1BE5"/>
    <w:rsid w:val="003B1F06"/>
    <w:rsid w:val="003B23C5"/>
    <w:rsid w:val="003B25DC"/>
    <w:rsid w:val="003B279A"/>
    <w:rsid w:val="003B3CC8"/>
    <w:rsid w:val="003B4F30"/>
    <w:rsid w:val="003B4F9F"/>
    <w:rsid w:val="003B5CA7"/>
    <w:rsid w:val="003B60CE"/>
    <w:rsid w:val="003B75C7"/>
    <w:rsid w:val="003B7CB3"/>
    <w:rsid w:val="003C1C48"/>
    <w:rsid w:val="003C3F4E"/>
    <w:rsid w:val="003C4A6A"/>
    <w:rsid w:val="003C6716"/>
    <w:rsid w:val="003D0149"/>
    <w:rsid w:val="003D3AE9"/>
    <w:rsid w:val="003D3C6D"/>
    <w:rsid w:val="003D411A"/>
    <w:rsid w:val="003D56C0"/>
    <w:rsid w:val="003D77E1"/>
    <w:rsid w:val="003E1402"/>
    <w:rsid w:val="003E3506"/>
    <w:rsid w:val="003E38C2"/>
    <w:rsid w:val="003E5BFA"/>
    <w:rsid w:val="003F0123"/>
    <w:rsid w:val="003F084F"/>
    <w:rsid w:val="003F20C9"/>
    <w:rsid w:val="003F2942"/>
    <w:rsid w:val="003F3F5B"/>
    <w:rsid w:val="003F7FE9"/>
    <w:rsid w:val="00400183"/>
    <w:rsid w:val="00401798"/>
    <w:rsid w:val="00402634"/>
    <w:rsid w:val="00402E61"/>
    <w:rsid w:val="00403059"/>
    <w:rsid w:val="00403FE8"/>
    <w:rsid w:val="00404974"/>
    <w:rsid w:val="00404C5B"/>
    <w:rsid w:val="0040531F"/>
    <w:rsid w:val="00405A45"/>
    <w:rsid w:val="00405CA4"/>
    <w:rsid w:val="0040769F"/>
    <w:rsid w:val="00410A27"/>
    <w:rsid w:val="00410E95"/>
    <w:rsid w:val="00411234"/>
    <w:rsid w:val="00413433"/>
    <w:rsid w:val="00414EC6"/>
    <w:rsid w:val="00416AA0"/>
    <w:rsid w:val="00420BA2"/>
    <w:rsid w:val="004212BD"/>
    <w:rsid w:val="00421E38"/>
    <w:rsid w:val="004220A1"/>
    <w:rsid w:val="004237FB"/>
    <w:rsid w:val="00427DCB"/>
    <w:rsid w:val="00432CA5"/>
    <w:rsid w:val="00436572"/>
    <w:rsid w:val="004367C6"/>
    <w:rsid w:val="00436C93"/>
    <w:rsid w:val="00436EBB"/>
    <w:rsid w:val="00440F8C"/>
    <w:rsid w:val="00443C82"/>
    <w:rsid w:val="00443F09"/>
    <w:rsid w:val="004444B6"/>
    <w:rsid w:val="00445FD1"/>
    <w:rsid w:val="004461C8"/>
    <w:rsid w:val="0044733E"/>
    <w:rsid w:val="004533C7"/>
    <w:rsid w:val="00455351"/>
    <w:rsid w:val="00460200"/>
    <w:rsid w:val="00461118"/>
    <w:rsid w:val="00465497"/>
    <w:rsid w:val="00465A6A"/>
    <w:rsid w:val="004670FE"/>
    <w:rsid w:val="004678E5"/>
    <w:rsid w:val="00467AF1"/>
    <w:rsid w:val="0047005A"/>
    <w:rsid w:val="004701F7"/>
    <w:rsid w:val="00472638"/>
    <w:rsid w:val="00472A75"/>
    <w:rsid w:val="00472FCE"/>
    <w:rsid w:val="00475C2E"/>
    <w:rsid w:val="0047756E"/>
    <w:rsid w:val="00477926"/>
    <w:rsid w:val="00480F8A"/>
    <w:rsid w:val="00481295"/>
    <w:rsid w:val="00482D2F"/>
    <w:rsid w:val="00485B8E"/>
    <w:rsid w:val="00486AAC"/>
    <w:rsid w:val="00487148"/>
    <w:rsid w:val="004914F8"/>
    <w:rsid w:val="004946E3"/>
    <w:rsid w:val="00494E7D"/>
    <w:rsid w:val="004950CF"/>
    <w:rsid w:val="004954C7"/>
    <w:rsid w:val="00496986"/>
    <w:rsid w:val="00497F77"/>
    <w:rsid w:val="004A18D7"/>
    <w:rsid w:val="004A578C"/>
    <w:rsid w:val="004A619E"/>
    <w:rsid w:val="004B106A"/>
    <w:rsid w:val="004B4253"/>
    <w:rsid w:val="004B6C37"/>
    <w:rsid w:val="004B7174"/>
    <w:rsid w:val="004B7CF2"/>
    <w:rsid w:val="004B7F34"/>
    <w:rsid w:val="004C159E"/>
    <w:rsid w:val="004C3020"/>
    <w:rsid w:val="004C38F4"/>
    <w:rsid w:val="004C436A"/>
    <w:rsid w:val="004C6BCD"/>
    <w:rsid w:val="004C7952"/>
    <w:rsid w:val="004C7C9E"/>
    <w:rsid w:val="004D0E8F"/>
    <w:rsid w:val="004D4C5E"/>
    <w:rsid w:val="004D5288"/>
    <w:rsid w:val="004D5F0E"/>
    <w:rsid w:val="004D7710"/>
    <w:rsid w:val="004E063D"/>
    <w:rsid w:val="004E1471"/>
    <w:rsid w:val="004E1745"/>
    <w:rsid w:val="004E213E"/>
    <w:rsid w:val="004E5D32"/>
    <w:rsid w:val="004F0455"/>
    <w:rsid w:val="004F1722"/>
    <w:rsid w:val="004F42D6"/>
    <w:rsid w:val="004F4EEA"/>
    <w:rsid w:val="004F6A0E"/>
    <w:rsid w:val="004F7329"/>
    <w:rsid w:val="004F7FFA"/>
    <w:rsid w:val="00500D98"/>
    <w:rsid w:val="005015E8"/>
    <w:rsid w:val="0050233D"/>
    <w:rsid w:val="00505EC7"/>
    <w:rsid w:val="0050779F"/>
    <w:rsid w:val="00510794"/>
    <w:rsid w:val="005107DB"/>
    <w:rsid w:val="00511366"/>
    <w:rsid w:val="00515D11"/>
    <w:rsid w:val="00516088"/>
    <w:rsid w:val="00516317"/>
    <w:rsid w:val="00517387"/>
    <w:rsid w:val="00520708"/>
    <w:rsid w:val="005217F0"/>
    <w:rsid w:val="00522FCF"/>
    <w:rsid w:val="00523825"/>
    <w:rsid w:val="00523BC1"/>
    <w:rsid w:val="005243D6"/>
    <w:rsid w:val="00525866"/>
    <w:rsid w:val="00527B0F"/>
    <w:rsid w:val="0053055C"/>
    <w:rsid w:val="00531459"/>
    <w:rsid w:val="005331ED"/>
    <w:rsid w:val="005341E1"/>
    <w:rsid w:val="00534EF0"/>
    <w:rsid w:val="00536BCF"/>
    <w:rsid w:val="00540C9E"/>
    <w:rsid w:val="00544695"/>
    <w:rsid w:val="00546D2B"/>
    <w:rsid w:val="005475C2"/>
    <w:rsid w:val="005502BA"/>
    <w:rsid w:val="005518E2"/>
    <w:rsid w:val="00554109"/>
    <w:rsid w:val="005551F6"/>
    <w:rsid w:val="0056130B"/>
    <w:rsid w:val="005613A4"/>
    <w:rsid w:val="005660A8"/>
    <w:rsid w:val="00570DE0"/>
    <w:rsid w:val="005722FA"/>
    <w:rsid w:val="00572F2C"/>
    <w:rsid w:val="00573CD7"/>
    <w:rsid w:val="00576D06"/>
    <w:rsid w:val="005770D0"/>
    <w:rsid w:val="00582E5E"/>
    <w:rsid w:val="00584CA5"/>
    <w:rsid w:val="0058636C"/>
    <w:rsid w:val="0059146E"/>
    <w:rsid w:val="00591D32"/>
    <w:rsid w:val="00591DFE"/>
    <w:rsid w:val="00591FE6"/>
    <w:rsid w:val="005920AB"/>
    <w:rsid w:val="00596B9A"/>
    <w:rsid w:val="005A1BC3"/>
    <w:rsid w:val="005A2C5B"/>
    <w:rsid w:val="005A3C82"/>
    <w:rsid w:val="005A3D40"/>
    <w:rsid w:val="005B26BB"/>
    <w:rsid w:val="005B36D1"/>
    <w:rsid w:val="005B6EEA"/>
    <w:rsid w:val="005B732A"/>
    <w:rsid w:val="005C1D6E"/>
    <w:rsid w:val="005C2AE7"/>
    <w:rsid w:val="005C399D"/>
    <w:rsid w:val="005C68EA"/>
    <w:rsid w:val="005C77B9"/>
    <w:rsid w:val="005D1381"/>
    <w:rsid w:val="005D28BD"/>
    <w:rsid w:val="005D2DBA"/>
    <w:rsid w:val="005D4179"/>
    <w:rsid w:val="005D730A"/>
    <w:rsid w:val="005E02FC"/>
    <w:rsid w:val="005E0383"/>
    <w:rsid w:val="005E102E"/>
    <w:rsid w:val="005E1768"/>
    <w:rsid w:val="005E1D8C"/>
    <w:rsid w:val="005E1DEC"/>
    <w:rsid w:val="005E312B"/>
    <w:rsid w:val="005E3BB5"/>
    <w:rsid w:val="005E3FB6"/>
    <w:rsid w:val="005E4B33"/>
    <w:rsid w:val="005E4EC8"/>
    <w:rsid w:val="005E5967"/>
    <w:rsid w:val="005F4AB2"/>
    <w:rsid w:val="005F7084"/>
    <w:rsid w:val="005F7CC0"/>
    <w:rsid w:val="005F7EAF"/>
    <w:rsid w:val="00600408"/>
    <w:rsid w:val="00602B89"/>
    <w:rsid w:val="00607280"/>
    <w:rsid w:val="00607F4A"/>
    <w:rsid w:val="0061031E"/>
    <w:rsid w:val="006132AB"/>
    <w:rsid w:val="00616A4C"/>
    <w:rsid w:val="00616AF2"/>
    <w:rsid w:val="00616C45"/>
    <w:rsid w:val="006205AE"/>
    <w:rsid w:val="0062145A"/>
    <w:rsid w:val="00624BD5"/>
    <w:rsid w:val="00624C0B"/>
    <w:rsid w:val="006266F8"/>
    <w:rsid w:val="006349C1"/>
    <w:rsid w:val="00635F99"/>
    <w:rsid w:val="00641516"/>
    <w:rsid w:val="006434C5"/>
    <w:rsid w:val="00643F58"/>
    <w:rsid w:val="006462A3"/>
    <w:rsid w:val="00650F83"/>
    <w:rsid w:val="0065118D"/>
    <w:rsid w:val="006525DB"/>
    <w:rsid w:val="0065480B"/>
    <w:rsid w:val="00655F9D"/>
    <w:rsid w:val="00660A24"/>
    <w:rsid w:val="00661F49"/>
    <w:rsid w:val="00662CCB"/>
    <w:rsid w:val="0066454F"/>
    <w:rsid w:val="006679EC"/>
    <w:rsid w:val="00672E79"/>
    <w:rsid w:val="00673350"/>
    <w:rsid w:val="0067394B"/>
    <w:rsid w:val="00673F9E"/>
    <w:rsid w:val="00674975"/>
    <w:rsid w:val="0067555B"/>
    <w:rsid w:val="00677071"/>
    <w:rsid w:val="006833DB"/>
    <w:rsid w:val="00683AAD"/>
    <w:rsid w:val="00686C2C"/>
    <w:rsid w:val="00687D94"/>
    <w:rsid w:val="00690A81"/>
    <w:rsid w:val="006913CF"/>
    <w:rsid w:val="0069314B"/>
    <w:rsid w:val="00694146"/>
    <w:rsid w:val="006954AE"/>
    <w:rsid w:val="00695BE4"/>
    <w:rsid w:val="00695DE8"/>
    <w:rsid w:val="00696FFC"/>
    <w:rsid w:val="0069726F"/>
    <w:rsid w:val="0069789E"/>
    <w:rsid w:val="006A0F26"/>
    <w:rsid w:val="006A25BC"/>
    <w:rsid w:val="006A347C"/>
    <w:rsid w:val="006A4DB7"/>
    <w:rsid w:val="006A66E7"/>
    <w:rsid w:val="006B1069"/>
    <w:rsid w:val="006B106F"/>
    <w:rsid w:val="006B1B79"/>
    <w:rsid w:val="006B2C33"/>
    <w:rsid w:val="006B3674"/>
    <w:rsid w:val="006B44B3"/>
    <w:rsid w:val="006B56C8"/>
    <w:rsid w:val="006C053E"/>
    <w:rsid w:val="006C5A8B"/>
    <w:rsid w:val="006C633F"/>
    <w:rsid w:val="006C6E05"/>
    <w:rsid w:val="006C7F9F"/>
    <w:rsid w:val="006D02F4"/>
    <w:rsid w:val="006D1554"/>
    <w:rsid w:val="006D3DEE"/>
    <w:rsid w:val="006D4E9E"/>
    <w:rsid w:val="006D5096"/>
    <w:rsid w:val="006D7857"/>
    <w:rsid w:val="006E0A7A"/>
    <w:rsid w:val="006E0DBC"/>
    <w:rsid w:val="006E1EF2"/>
    <w:rsid w:val="006E3156"/>
    <w:rsid w:val="006E3297"/>
    <w:rsid w:val="006E3AA0"/>
    <w:rsid w:val="006E3DA9"/>
    <w:rsid w:val="006E3E76"/>
    <w:rsid w:val="006E6BFC"/>
    <w:rsid w:val="006F07F3"/>
    <w:rsid w:val="006F2906"/>
    <w:rsid w:val="006F33FD"/>
    <w:rsid w:val="006F4CB1"/>
    <w:rsid w:val="006F55F5"/>
    <w:rsid w:val="006F5C8F"/>
    <w:rsid w:val="006F6599"/>
    <w:rsid w:val="006F6F9D"/>
    <w:rsid w:val="006F71A6"/>
    <w:rsid w:val="007000EE"/>
    <w:rsid w:val="00700670"/>
    <w:rsid w:val="00701FBA"/>
    <w:rsid w:val="007107AA"/>
    <w:rsid w:val="00710DD5"/>
    <w:rsid w:val="00711F70"/>
    <w:rsid w:val="007126B9"/>
    <w:rsid w:val="00712A81"/>
    <w:rsid w:val="00712F45"/>
    <w:rsid w:val="00714693"/>
    <w:rsid w:val="00715F62"/>
    <w:rsid w:val="007164E5"/>
    <w:rsid w:val="0071662D"/>
    <w:rsid w:val="00716B6F"/>
    <w:rsid w:val="007171D3"/>
    <w:rsid w:val="00720028"/>
    <w:rsid w:val="0072034D"/>
    <w:rsid w:val="0072129D"/>
    <w:rsid w:val="00721874"/>
    <w:rsid w:val="00722690"/>
    <w:rsid w:val="00722ABB"/>
    <w:rsid w:val="00732899"/>
    <w:rsid w:val="0073363A"/>
    <w:rsid w:val="007349B7"/>
    <w:rsid w:val="007365CE"/>
    <w:rsid w:val="0074185D"/>
    <w:rsid w:val="00742F32"/>
    <w:rsid w:val="00743F4D"/>
    <w:rsid w:val="00745FCA"/>
    <w:rsid w:val="00747CD7"/>
    <w:rsid w:val="00750147"/>
    <w:rsid w:val="007525AF"/>
    <w:rsid w:val="00752F8C"/>
    <w:rsid w:val="00753CE7"/>
    <w:rsid w:val="0075432A"/>
    <w:rsid w:val="00755004"/>
    <w:rsid w:val="00755BB9"/>
    <w:rsid w:val="00756BD2"/>
    <w:rsid w:val="00757FEA"/>
    <w:rsid w:val="00760B12"/>
    <w:rsid w:val="00762572"/>
    <w:rsid w:val="00765431"/>
    <w:rsid w:val="007668C5"/>
    <w:rsid w:val="0077218E"/>
    <w:rsid w:val="00773256"/>
    <w:rsid w:val="00773886"/>
    <w:rsid w:val="0077397E"/>
    <w:rsid w:val="00773F5B"/>
    <w:rsid w:val="00777040"/>
    <w:rsid w:val="00780170"/>
    <w:rsid w:val="00781673"/>
    <w:rsid w:val="00782326"/>
    <w:rsid w:val="00783ABB"/>
    <w:rsid w:val="007877EA"/>
    <w:rsid w:val="00787F1E"/>
    <w:rsid w:val="007921BF"/>
    <w:rsid w:val="007970B7"/>
    <w:rsid w:val="00797F6B"/>
    <w:rsid w:val="007A02DD"/>
    <w:rsid w:val="007A0CD4"/>
    <w:rsid w:val="007A1B0F"/>
    <w:rsid w:val="007A24C8"/>
    <w:rsid w:val="007A2E9E"/>
    <w:rsid w:val="007A31EE"/>
    <w:rsid w:val="007A5305"/>
    <w:rsid w:val="007A675F"/>
    <w:rsid w:val="007A6F51"/>
    <w:rsid w:val="007A7B86"/>
    <w:rsid w:val="007B0900"/>
    <w:rsid w:val="007B1EA4"/>
    <w:rsid w:val="007B2AD8"/>
    <w:rsid w:val="007B31F0"/>
    <w:rsid w:val="007B3ABD"/>
    <w:rsid w:val="007B482B"/>
    <w:rsid w:val="007B4F64"/>
    <w:rsid w:val="007B63DC"/>
    <w:rsid w:val="007B64C8"/>
    <w:rsid w:val="007B7C37"/>
    <w:rsid w:val="007C0C2B"/>
    <w:rsid w:val="007C1EB9"/>
    <w:rsid w:val="007C212F"/>
    <w:rsid w:val="007C2343"/>
    <w:rsid w:val="007C29ED"/>
    <w:rsid w:val="007C64F9"/>
    <w:rsid w:val="007C7D9B"/>
    <w:rsid w:val="007D0A34"/>
    <w:rsid w:val="007D1A7E"/>
    <w:rsid w:val="007D1FC7"/>
    <w:rsid w:val="007D2D04"/>
    <w:rsid w:val="007D5A97"/>
    <w:rsid w:val="007D60F7"/>
    <w:rsid w:val="007D63CF"/>
    <w:rsid w:val="007E18DC"/>
    <w:rsid w:val="007E2644"/>
    <w:rsid w:val="007E3BE5"/>
    <w:rsid w:val="007E3E43"/>
    <w:rsid w:val="007E4725"/>
    <w:rsid w:val="007E511C"/>
    <w:rsid w:val="007E58CA"/>
    <w:rsid w:val="007E680F"/>
    <w:rsid w:val="007E6A62"/>
    <w:rsid w:val="007F0AAA"/>
    <w:rsid w:val="007F372E"/>
    <w:rsid w:val="007F6EAF"/>
    <w:rsid w:val="00801811"/>
    <w:rsid w:val="00803D27"/>
    <w:rsid w:val="00806974"/>
    <w:rsid w:val="00812562"/>
    <w:rsid w:val="00812A19"/>
    <w:rsid w:val="008166AC"/>
    <w:rsid w:val="00820DF7"/>
    <w:rsid w:val="00822630"/>
    <w:rsid w:val="00827ADB"/>
    <w:rsid w:val="00827F0C"/>
    <w:rsid w:val="008312ED"/>
    <w:rsid w:val="00831834"/>
    <w:rsid w:val="00831BE8"/>
    <w:rsid w:val="008367B5"/>
    <w:rsid w:val="00837359"/>
    <w:rsid w:val="0084154B"/>
    <w:rsid w:val="00841FD4"/>
    <w:rsid w:val="00843058"/>
    <w:rsid w:val="008445DD"/>
    <w:rsid w:val="00845815"/>
    <w:rsid w:val="00845EF3"/>
    <w:rsid w:val="00846534"/>
    <w:rsid w:val="00846818"/>
    <w:rsid w:val="00847E98"/>
    <w:rsid w:val="008502D8"/>
    <w:rsid w:val="00851C73"/>
    <w:rsid w:val="00853C46"/>
    <w:rsid w:val="0085494C"/>
    <w:rsid w:val="008564DB"/>
    <w:rsid w:val="008608F9"/>
    <w:rsid w:val="008630B2"/>
    <w:rsid w:val="00863FD7"/>
    <w:rsid w:val="0086676F"/>
    <w:rsid w:val="00867831"/>
    <w:rsid w:val="00872870"/>
    <w:rsid w:val="00882464"/>
    <w:rsid w:val="00882D55"/>
    <w:rsid w:val="008843E9"/>
    <w:rsid w:val="008848B6"/>
    <w:rsid w:val="0088505D"/>
    <w:rsid w:val="0088603D"/>
    <w:rsid w:val="0089010E"/>
    <w:rsid w:val="008A0045"/>
    <w:rsid w:val="008A2015"/>
    <w:rsid w:val="008A41AF"/>
    <w:rsid w:val="008A424B"/>
    <w:rsid w:val="008A4821"/>
    <w:rsid w:val="008A500E"/>
    <w:rsid w:val="008A648D"/>
    <w:rsid w:val="008A6842"/>
    <w:rsid w:val="008B0151"/>
    <w:rsid w:val="008B3910"/>
    <w:rsid w:val="008B4084"/>
    <w:rsid w:val="008B45F8"/>
    <w:rsid w:val="008B4843"/>
    <w:rsid w:val="008B4E79"/>
    <w:rsid w:val="008B7881"/>
    <w:rsid w:val="008C00A3"/>
    <w:rsid w:val="008C0538"/>
    <w:rsid w:val="008C0994"/>
    <w:rsid w:val="008C17D1"/>
    <w:rsid w:val="008D0293"/>
    <w:rsid w:val="008D10BF"/>
    <w:rsid w:val="008D19F7"/>
    <w:rsid w:val="008D21D1"/>
    <w:rsid w:val="008D236F"/>
    <w:rsid w:val="008D4EC2"/>
    <w:rsid w:val="008D7DC2"/>
    <w:rsid w:val="008E1551"/>
    <w:rsid w:val="008E220B"/>
    <w:rsid w:val="008E4ACE"/>
    <w:rsid w:val="008E4C39"/>
    <w:rsid w:val="008E5297"/>
    <w:rsid w:val="008F06AF"/>
    <w:rsid w:val="008F1053"/>
    <w:rsid w:val="008F4289"/>
    <w:rsid w:val="008F6D0E"/>
    <w:rsid w:val="00905820"/>
    <w:rsid w:val="0090640F"/>
    <w:rsid w:val="00906AA1"/>
    <w:rsid w:val="00907F40"/>
    <w:rsid w:val="00910863"/>
    <w:rsid w:val="00910E74"/>
    <w:rsid w:val="00911966"/>
    <w:rsid w:val="00913438"/>
    <w:rsid w:val="00913F4B"/>
    <w:rsid w:val="00915FB7"/>
    <w:rsid w:val="009162BC"/>
    <w:rsid w:val="00917787"/>
    <w:rsid w:val="00920618"/>
    <w:rsid w:val="009214D8"/>
    <w:rsid w:val="0092311E"/>
    <w:rsid w:val="00924123"/>
    <w:rsid w:val="009267C3"/>
    <w:rsid w:val="00931872"/>
    <w:rsid w:val="009320F2"/>
    <w:rsid w:val="0093382B"/>
    <w:rsid w:val="00933FE0"/>
    <w:rsid w:val="0093615F"/>
    <w:rsid w:val="00936B1F"/>
    <w:rsid w:val="00936F18"/>
    <w:rsid w:val="00936F3A"/>
    <w:rsid w:val="00937696"/>
    <w:rsid w:val="009402B0"/>
    <w:rsid w:val="00940B2F"/>
    <w:rsid w:val="00941E6A"/>
    <w:rsid w:val="00942CDD"/>
    <w:rsid w:val="009431E2"/>
    <w:rsid w:val="0094346D"/>
    <w:rsid w:val="009435AB"/>
    <w:rsid w:val="00947593"/>
    <w:rsid w:val="00951508"/>
    <w:rsid w:val="00952E25"/>
    <w:rsid w:val="00956B49"/>
    <w:rsid w:val="0096029C"/>
    <w:rsid w:val="009604E9"/>
    <w:rsid w:val="009610F6"/>
    <w:rsid w:val="00961AB2"/>
    <w:rsid w:val="00961C17"/>
    <w:rsid w:val="00964A12"/>
    <w:rsid w:val="0096765C"/>
    <w:rsid w:val="00972031"/>
    <w:rsid w:val="009721CA"/>
    <w:rsid w:val="00973740"/>
    <w:rsid w:val="00974550"/>
    <w:rsid w:val="0097622A"/>
    <w:rsid w:val="00981CFD"/>
    <w:rsid w:val="00981EF4"/>
    <w:rsid w:val="00982A01"/>
    <w:rsid w:val="009842C6"/>
    <w:rsid w:val="009848D0"/>
    <w:rsid w:val="00986B1B"/>
    <w:rsid w:val="00987B1F"/>
    <w:rsid w:val="00990567"/>
    <w:rsid w:val="009905FB"/>
    <w:rsid w:val="0099063D"/>
    <w:rsid w:val="00991CFE"/>
    <w:rsid w:val="009939E0"/>
    <w:rsid w:val="009947AB"/>
    <w:rsid w:val="00994A66"/>
    <w:rsid w:val="00995B78"/>
    <w:rsid w:val="00996153"/>
    <w:rsid w:val="009969C9"/>
    <w:rsid w:val="009A0BB4"/>
    <w:rsid w:val="009A2D60"/>
    <w:rsid w:val="009A4097"/>
    <w:rsid w:val="009A419F"/>
    <w:rsid w:val="009A4BAB"/>
    <w:rsid w:val="009A64F2"/>
    <w:rsid w:val="009A7C89"/>
    <w:rsid w:val="009B0609"/>
    <w:rsid w:val="009B0E3C"/>
    <w:rsid w:val="009B13E7"/>
    <w:rsid w:val="009B1405"/>
    <w:rsid w:val="009B1776"/>
    <w:rsid w:val="009B29EF"/>
    <w:rsid w:val="009B2B70"/>
    <w:rsid w:val="009B3946"/>
    <w:rsid w:val="009B65DC"/>
    <w:rsid w:val="009B6741"/>
    <w:rsid w:val="009C0E69"/>
    <w:rsid w:val="009C1E6A"/>
    <w:rsid w:val="009C26F5"/>
    <w:rsid w:val="009C2C05"/>
    <w:rsid w:val="009C3550"/>
    <w:rsid w:val="009C37E0"/>
    <w:rsid w:val="009C3E0D"/>
    <w:rsid w:val="009C47B6"/>
    <w:rsid w:val="009C51EB"/>
    <w:rsid w:val="009C5A55"/>
    <w:rsid w:val="009C5FF1"/>
    <w:rsid w:val="009C6168"/>
    <w:rsid w:val="009C718B"/>
    <w:rsid w:val="009D0D6A"/>
    <w:rsid w:val="009D1DCF"/>
    <w:rsid w:val="009D2BEA"/>
    <w:rsid w:val="009D3662"/>
    <w:rsid w:val="009D4B44"/>
    <w:rsid w:val="009D5CCF"/>
    <w:rsid w:val="009D7097"/>
    <w:rsid w:val="009E1865"/>
    <w:rsid w:val="009E18C7"/>
    <w:rsid w:val="009E2799"/>
    <w:rsid w:val="009E3A02"/>
    <w:rsid w:val="009E4E9D"/>
    <w:rsid w:val="009E5314"/>
    <w:rsid w:val="009E534C"/>
    <w:rsid w:val="009E72AB"/>
    <w:rsid w:val="009E72F2"/>
    <w:rsid w:val="009F05AA"/>
    <w:rsid w:val="009F1BF9"/>
    <w:rsid w:val="009F371B"/>
    <w:rsid w:val="009F4DBA"/>
    <w:rsid w:val="009F5E6C"/>
    <w:rsid w:val="009F7435"/>
    <w:rsid w:val="00A02937"/>
    <w:rsid w:val="00A05B83"/>
    <w:rsid w:val="00A077EA"/>
    <w:rsid w:val="00A110E5"/>
    <w:rsid w:val="00A11861"/>
    <w:rsid w:val="00A11C33"/>
    <w:rsid w:val="00A1677D"/>
    <w:rsid w:val="00A177E6"/>
    <w:rsid w:val="00A20B1B"/>
    <w:rsid w:val="00A30561"/>
    <w:rsid w:val="00A31D2B"/>
    <w:rsid w:val="00A41151"/>
    <w:rsid w:val="00A414B2"/>
    <w:rsid w:val="00A44155"/>
    <w:rsid w:val="00A451A3"/>
    <w:rsid w:val="00A45E60"/>
    <w:rsid w:val="00A45EC3"/>
    <w:rsid w:val="00A46125"/>
    <w:rsid w:val="00A50F86"/>
    <w:rsid w:val="00A543E6"/>
    <w:rsid w:val="00A54C04"/>
    <w:rsid w:val="00A55F17"/>
    <w:rsid w:val="00A5631F"/>
    <w:rsid w:val="00A60931"/>
    <w:rsid w:val="00A6213F"/>
    <w:rsid w:val="00A62815"/>
    <w:rsid w:val="00A63A71"/>
    <w:rsid w:val="00A64382"/>
    <w:rsid w:val="00A65397"/>
    <w:rsid w:val="00A6611B"/>
    <w:rsid w:val="00A70249"/>
    <w:rsid w:val="00A71670"/>
    <w:rsid w:val="00A71C06"/>
    <w:rsid w:val="00A75457"/>
    <w:rsid w:val="00A75A7A"/>
    <w:rsid w:val="00A75CF5"/>
    <w:rsid w:val="00A76E22"/>
    <w:rsid w:val="00A76E9A"/>
    <w:rsid w:val="00A834B6"/>
    <w:rsid w:val="00A84AF4"/>
    <w:rsid w:val="00A84DD0"/>
    <w:rsid w:val="00A863F3"/>
    <w:rsid w:val="00A90B6F"/>
    <w:rsid w:val="00A9207E"/>
    <w:rsid w:val="00A92750"/>
    <w:rsid w:val="00A96BF9"/>
    <w:rsid w:val="00AA398C"/>
    <w:rsid w:val="00AB0C75"/>
    <w:rsid w:val="00AB1C30"/>
    <w:rsid w:val="00AB309C"/>
    <w:rsid w:val="00AB33C3"/>
    <w:rsid w:val="00AB3B51"/>
    <w:rsid w:val="00AB41E9"/>
    <w:rsid w:val="00AB43D3"/>
    <w:rsid w:val="00AB5FA4"/>
    <w:rsid w:val="00AB64C6"/>
    <w:rsid w:val="00AC043F"/>
    <w:rsid w:val="00AC187F"/>
    <w:rsid w:val="00AC2045"/>
    <w:rsid w:val="00AC2602"/>
    <w:rsid w:val="00AC316C"/>
    <w:rsid w:val="00AC3E18"/>
    <w:rsid w:val="00AD085A"/>
    <w:rsid w:val="00AD4B64"/>
    <w:rsid w:val="00AD505C"/>
    <w:rsid w:val="00AD51FC"/>
    <w:rsid w:val="00AD58F6"/>
    <w:rsid w:val="00AD7462"/>
    <w:rsid w:val="00AD7AFC"/>
    <w:rsid w:val="00AE012A"/>
    <w:rsid w:val="00AE1033"/>
    <w:rsid w:val="00AE50D1"/>
    <w:rsid w:val="00AE5439"/>
    <w:rsid w:val="00AE6E92"/>
    <w:rsid w:val="00AF2A18"/>
    <w:rsid w:val="00AF32DB"/>
    <w:rsid w:val="00AF3A26"/>
    <w:rsid w:val="00AF6083"/>
    <w:rsid w:val="00AF71FB"/>
    <w:rsid w:val="00B00A0E"/>
    <w:rsid w:val="00B021FA"/>
    <w:rsid w:val="00B0352C"/>
    <w:rsid w:val="00B06117"/>
    <w:rsid w:val="00B07FA5"/>
    <w:rsid w:val="00B115EE"/>
    <w:rsid w:val="00B11D84"/>
    <w:rsid w:val="00B12740"/>
    <w:rsid w:val="00B1417A"/>
    <w:rsid w:val="00B1448A"/>
    <w:rsid w:val="00B161DD"/>
    <w:rsid w:val="00B167CA"/>
    <w:rsid w:val="00B1768B"/>
    <w:rsid w:val="00B20F45"/>
    <w:rsid w:val="00B21628"/>
    <w:rsid w:val="00B22FA7"/>
    <w:rsid w:val="00B24A73"/>
    <w:rsid w:val="00B2544D"/>
    <w:rsid w:val="00B25A81"/>
    <w:rsid w:val="00B310A9"/>
    <w:rsid w:val="00B31273"/>
    <w:rsid w:val="00B323F7"/>
    <w:rsid w:val="00B32AC4"/>
    <w:rsid w:val="00B33E19"/>
    <w:rsid w:val="00B370E4"/>
    <w:rsid w:val="00B401D8"/>
    <w:rsid w:val="00B447D7"/>
    <w:rsid w:val="00B44C66"/>
    <w:rsid w:val="00B47D49"/>
    <w:rsid w:val="00B54B7C"/>
    <w:rsid w:val="00B5618C"/>
    <w:rsid w:val="00B57057"/>
    <w:rsid w:val="00B57C66"/>
    <w:rsid w:val="00B61E96"/>
    <w:rsid w:val="00B61F86"/>
    <w:rsid w:val="00B624CF"/>
    <w:rsid w:val="00B63161"/>
    <w:rsid w:val="00B639C0"/>
    <w:rsid w:val="00B6641C"/>
    <w:rsid w:val="00B66D53"/>
    <w:rsid w:val="00B6744E"/>
    <w:rsid w:val="00B70B2F"/>
    <w:rsid w:val="00B7163D"/>
    <w:rsid w:val="00B7433A"/>
    <w:rsid w:val="00B7456D"/>
    <w:rsid w:val="00B75BA5"/>
    <w:rsid w:val="00B7646F"/>
    <w:rsid w:val="00B8205B"/>
    <w:rsid w:val="00B82649"/>
    <w:rsid w:val="00B82CB9"/>
    <w:rsid w:val="00B84827"/>
    <w:rsid w:val="00B84C83"/>
    <w:rsid w:val="00B90D0C"/>
    <w:rsid w:val="00B92124"/>
    <w:rsid w:val="00B9218B"/>
    <w:rsid w:val="00B9251A"/>
    <w:rsid w:val="00B94899"/>
    <w:rsid w:val="00B95D6E"/>
    <w:rsid w:val="00BA03FA"/>
    <w:rsid w:val="00BA04EF"/>
    <w:rsid w:val="00BA0BAF"/>
    <w:rsid w:val="00BA5E37"/>
    <w:rsid w:val="00BA7A6E"/>
    <w:rsid w:val="00BB2CEF"/>
    <w:rsid w:val="00BB3A87"/>
    <w:rsid w:val="00BB4D3F"/>
    <w:rsid w:val="00BB4FA8"/>
    <w:rsid w:val="00BB5D4F"/>
    <w:rsid w:val="00BB5E23"/>
    <w:rsid w:val="00BB68FC"/>
    <w:rsid w:val="00BB7444"/>
    <w:rsid w:val="00BB7614"/>
    <w:rsid w:val="00BC064C"/>
    <w:rsid w:val="00BC07E9"/>
    <w:rsid w:val="00BC2D22"/>
    <w:rsid w:val="00BC5B80"/>
    <w:rsid w:val="00BC7F9E"/>
    <w:rsid w:val="00BD0466"/>
    <w:rsid w:val="00BD151F"/>
    <w:rsid w:val="00BD254A"/>
    <w:rsid w:val="00BD269B"/>
    <w:rsid w:val="00BD3E68"/>
    <w:rsid w:val="00BD6150"/>
    <w:rsid w:val="00BE2724"/>
    <w:rsid w:val="00BE36FC"/>
    <w:rsid w:val="00BE37B3"/>
    <w:rsid w:val="00BE4544"/>
    <w:rsid w:val="00BE5F3F"/>
    <w:rsid w:val="00BE7536"/>
    <w:rsid w:val="00BF0237"/>
    <w:rsid w:val="00BF1B65"/>
    <w:rsid w:val="00BF30CE"/>
    <w:rsid w:val="00BF317E"/>
    <w:rsid w:val="00BF489A"/>
    <w:rsid w:val="00C00B07"/>
    <w:rsid w:val="00C02052"/>
    <w:rsid w:val="00C0320A"/>
    <w:rsid w:val="00C03312"/>
    <w:rsid w:val="00C04376"/>
    <w:rsid w:val="00C051F8"/>
    <w:rsid w:val="00C062DA"/>
    <w:rsid w:val="00C104D9"/>
    <w:rsid w:val="00C10636"/>
    <w:rsid w:val="00C10AF7"/>
    <w:rsid w:val="00C11206"/>
    <w:rsid w:val="00C11916"/>
    <w:rsid w:val="00C11DFA"/>
    <w:rsid w:val="00C14D02"/>
    <w:rsid w:val="00C20CB8"/>
    <w:rsid w:val="00C21605"/>
    <w:rsid w:val="00C2226B"/>
    <w:rsid w:val="00C2273B"/>
    <w:rsid w:val="00C22A20"/>
    <w:rsid w:val="00C2378A"/>
    <w:rsid w:val="00C26CC7"/>
    <w:rsid w:val="00C30C3F"/>
    <w:rsid w:val="00C33F5F"/>
    <w:rsid w:val="00C35D76"/>
    <w:rsid w:val="00C364D7"/>
    <w:rsid w:val="00C376CC"/>
    <w:rsid w:val="00C42F97"/>
    <w:rsid w:val="00C43E68"/>
    <w:rsid w:val="00C52D7C"/>
    <w:rsid w:val="00C533D0"/>
    <w:rsid w:val="00C53610"/>
    <w:rsid w:val="00C53D9F"/>
    <w:rsid w:val="00C55795"/>
    <w:rsid w:val="00C558BC"/>
    <w:rsid w:val="00C56AB6"/>
    <w:rsid w:val="00C575B6"/>
    <w:rsid w:val="00C605C7"/>
    <w:rsid w:val="00C61306"/>
    <w:rsid w:val="00C615F8"/>
    <w:rsid w:val="00C6160B"/>
    <w:rsid w:val="00C62C14"/>
    <w:rsid w:val="00C62E05"/>
    <w:rsid w:val="00C63228"/>
    <w:rsid w:val="00C64CC9"/>
    <w:rsid w:val="00C6692E"/>
    <w:rsid w:val="00C6714F"/>
    <w:rsid w:val="00C673BB"/>
    <w:rsid w:val="00C70144"/>
    <w:rsid w:val="00C7022B"/>
    <w:rsid w:val="00C70DD4"/>
    <w:rsid w:val="00C71E61"/>
    <w:rsid w:val="00C720B2"/>
    <w:rsid w:val="00C721E2"/>
    <w:rsid w:val="00C7308D"/>
    <w:rsid w:val="00C73E5D"/>
    <w:rsid w:val="00C74D3A"/>
    <w:rsid w:val="00C75DCC"/>
    <w:rsid w:val="00C7799D"/>
    <w:rsid w:val="00C80B30"/>
    <w:rsid w:val="00C81662"/>
    <w:rsid w:val="00C81BDB"/>
    <w:rsid w:val="00C84406"/>
    <w:rsid w:val="00C84738"/>
    <w:rsid w:val="00C85242"/>
    <w:rsid w:val="00C878C8"/>
    <w:rsid w:val="00C91824"/>
    <w:rsid w:val="00C91DFE"/>
    <w:rsid w:val="00C933CC"/>
    <w:rsid w:val="00C94CA4"/>
    <w:rsid w:val="00C95BC2"/>
    <w:rsid w:val="00CA26DE"/>
    <w:rsid w:val="00CA33C6"/>
    <w:rsid w:val="00CA423B"/>
    <w:rsid w:val="00CA4D54"/>
    <w:rsid w:val="00CA4DC6"/>
    <w:rsid w:val="00CA5A63"/>
    <w:rsid w:val="00CA5CF3"/>
    <w:rsid w:val="00CA6C2E"/>
    <w:rsid w:val="00CA7383"/>
    <w:rsid w:val="00CB1A39"/>
    <w:rsid w:val="00CB3577"/>
    <w:rsid w:val="00CB61FA"/>
    <w:rsid w:val="00CC1F6B"/>
    <w:rsid w:val="00CC2360"/>
    <w:rsid w:val="00CC42E9"/>
    <w:rsid w:val="00CC45F8"/>
    <w:rsid w:val="00CC4E4F"/>
    <w:rsid w:val="00CD16F2"/>
    <w:rsid w:val="00CD1B99"/>
    <w:rsid w:val="00CD2797"/>
    <w:rsid w:val="00CD5041"/>
    <w:rsid w:val="00CD6D29"/>
    <w:rsid w:val="00CE200A"/>
    <w:rsid w:val="00CE41DA"/>
    <w:rsid w:val="00CE5A9E"/>
    <w:rsid w:val="00CE5F29"/>
    <w:rsid w:val="00CF0048"/>
    <w:rsid w:val="00CF270A"/>
    <w:rsid w:val="00CF6040"/>
    <w:rsid w:val="00D008D3"/>
    <w:rsid w:val="00D01824"/>
    <w:rsid w:val="00D05454"/>
    <w:rsid w:val="00D0545E"/>
    <w:rsid w:val="00D06A7D"/>
    <w:rsid w:val="00D072FF"/>
    <w:rsid w:val="00D11407"/>
    <w:rsid w:val="00D12590"/>
    <w:rsid w:val="00D131BA"/>
    <w:rsid w:val="00D14C94"/>
    <w:rsid w:val="00D15C4F"/>
    <w:rsid w:val="00D21735"/>
    <w:rsid w:val="00D240A9"/>
    <w:rsid w:val="00D24BAD"/>
    <w:rsid w:val="00D26F37"/>
    <w:rsid w:val="00D3025D"/>
    <w:rsid w:val="00D304FB"/>
    <w:rsid w:val="00D43757"/>
    <w:rsid w:val="00D465D8"/>
    <w:rsid w:val="00D46BFE"/>
    <w:rsid w:val="00D46C8A"/>
    <w:rsid w:val="00D46DD6"/>
    <w:rsid w:val="00D46F6B"/>
    <w:rsid w:val="00D47F5E"/>
    <w:rsid w:val="00D51FC0"/>
    <w:rsid w:val="00D52408"/>
    <w:rsid w:val="00D541F0"/>
    <w:rsid w:val="00D5531B"/>
    <w:rsid w:val="00D558FB"/>
    <w:rsid w:val="00D55AD9"/>
    <w:rsid w:val="00D57B59"/>
    <w:rsid w:val="00D60305"/>
    <w:rsid w:val="00D60999"/>
    <w:rsid w:val="00D6488A"/>
    <w:rsid w:val="00D664D4"/>
    <w:rsid w:val="00D668EB"/>
    <w:rsid w:val="00D70596"/>
    <w:rsid w:val="00D71C8A"/>
    <w:rsid w:val="00D7288D"/>
    <w:rsid w:val="00D746C0"/>
    <w:rsid w:val="00D7509A"/>
    <w:rsid w:val="00D751BD"/>
    <w:rsid w:val="00D80136"/>
    <w:rsid w:val="00D80E45"/>
    <w:rsid w:val="00D81517"/>
    <w:rsid w:val="00D82C46"/>
    <w:rsid w:val="00D83274"/>
    <w:rsid w:val="00D83A15"/>
    <w:rsid w:val="00D842E3"/>
    <w:rsid w:val="00D8694D"/>
    <w:rsid w:val="00D8771D"/>
    <w:rsid w:val="00D87DA1"/>
    <w:rsid w:val="00D9358D"/>
    <w:rsid w:val="00D93698"/>
    <w:rsid w:val="00D93808"/>
    <w:rsid w:val="00D97443"/>
    <w:rsid w:val="00DA0EB2"/>
    <w:rsid w:val="00DA18FA"/>
    <w:rsid w:val="00DA46C3"/>
    <w:rsid w:val="00DA5143"/>
    <w:rsid w:val="00DA63B8"/>
    <w:rsid w:val="00DA6A1E"/>
    <w:rsid w:val="00DA77CC"/>
    <w:rsid w:val="00DA78AE"/>
    <w:rsid w:val="00DB086C"/>
    <w:rsid w:val="00DB2828"/>
    <w:rsid w:val="00DB2D6D"/>
    <w:rsid w:val="00DB2F39"/>
    <w:rsid w:val="00DB48C4"/>
    <w:rsid w:val="00DB48E0"/>
    <w:rsid w:val="00DB517A"/>
    <w:rsid w:val="00DB7078"/>
    <w:rsid w:val="00DC003A"/>
    <w:rsid w:val="00DC0C08"/>
    <w:rsid w:val="00DC1E1C"/>
    <w:rsid w:val="00DC2292"/>
    <w:rsid w:val="00DC254F"/>
    <w:rsid w:val="00DC305B"/>
    <w:rsid w:val="00DC318A"/>
    <w:rsid w:val="00DC698E"/>
    <w:rsid w:val="00DC7DE2"/>
    <w:rsid w:val="00DD308C"/>
    <w:rsid w:val="00DD44FF"/>
    <w:rsid w:val="00DD47D8"/>
    <w:rsid w:val="00DD4BA1"/>
    <w:rsid w:val="00DD5D65"/>
    <w:rsid w:val="00DD6A0E"/>
    <w:rsid w:val="00DE2AF8"/>
    <w:rsid w:val="00DE6B31"/>
    <w:rsid w:val="00DE6B90"/>
    <w:rsid w:val="00DE7746"/>
    <w:rsid w:val="00DF0AD6"/>
    <w:rsid w:val="00DF1942"/>
    <w:rsid w:val="00DF1F52"/>
    <w:rsid w:val="00DF3AF6"/>
    <w:rsid w:val="00DF618C"/>
    <w:rsid w:val="00DF6951"/>
    <w:rsid w:val="00DF76E7"/>
    <w:rsid w:val="00DF7BF9"/>
    <w:rsid w:val="00E02F77"/>
    <w:rsid w:val="00E03496"/>
    <w:rsid w:val="00E0790F"/>
    <w:rsid w:val="00E10463"/>
    <w:rsid w:val="00E1097E"/>
    <w:rsid w:val="00E10BD2"/>
    <w:rsid w:val="00E11BCE"/>
    <w:rsid w:val="00E123FB"/>
    <w:rsid w:val="00E13FE5"/>
    <w:rsid w:val="00E141D4"/>
    <w:rsid w:val="00E160F9"/>
    <w:rsid w:val="00E1658E"/>
    <w:rsid w:val="00E16D61"/>
    <w:rsid w:val="00E17AC8"/>
    <w:rsid w:val="00E21434"/>
    <w:rsid w:val="00E21BC3"/>
    <w:rsid w:val="00E2581D"/>
    <w:rsid w:val="00E26D2D"/>
    <w:rsid w:val="00E26E9B"/>
    <w:rsid w:val="00E27030"/>
    <w:rsid w:val="00E3037D"/>
    <w:rsid w:val="00E33AB5"/>
    <w:rsid w:val="00E3422E"/>
    <w:rsid w:val="00E34C52"/>
    <w:rsid w:val="00E36F1A"/>
    <w:rsid w:val="00E37023"/>
    <w:rsid w:val="00E37BEF"/>
    <w:rsid w:val="00E407B2"/>
    <w:rsid w:val="00E40D11"/>
    <w:rsid w:val="00E46D21"/>
    <w:rsid w:val="00E47A7E"/>
    <w:rsid w:val="00E5121C"/>
    <w:rsid w:val="00E51E12"/>
    <w:rsid w:val="00E567AB"/>
    <w:rsid w:val="00E56CE9"/>
    <w:rsid w:val="00E57223"/>
    <w:rsid w:val="00E610AA"/>
    <w:rsid w:val="00E62514"/>
    <w:rsid w:val="00E64269"/>
    <w:rsid w:val="00E64F13"/>
    <w:rsid w:val="00E65C39"/>
    <w:rsid w:val="00E660EF"/>
    <w:rsid w:val="00E66E44"/>
    <w:rsid w:val="00E67DBF"/>
    <w:rsid w:val="00E707CB"/>
    <w:rsid w:val="00E71858"/>
    <w:rsid w:val="00E71B47"/>
    <w:rsid w:val="00E71BF9"/>
    <w:rsid w:val="00E7430C"/>
    <w:rsid w:val="00E77469"/>
    <w:rsid w:val="00E7753E"/>
    <w:rsid w:val="00E83635"/>
    <w:rsid w:val="00E839D8"/>
    <w:rsid w:val="00E85E41"/>
    <w:rsid w:val="00E87523"/>
    <w:rsid w:val="00E87CDD"/>
    <w:rsid w:val="00E9021E"/>
    <w:rsid w:val="00E91AF3"/>
    <w:rsid w:val="00E92A78"/>
    <w:rsid w:val="00E92EFA"/>
    <w:rsid w:val="00E93368"/>
    <w:rsid w:val="00E942ED"/>
    <w:rsid w:val="00E97822"/>
    <w:rsid w:val="00EA15AF"/>
    <w:rsid w:val="00EA2C29"/>
    <w:rsid w:val="00EA4127"/>
    <w:rsid w:val="00EA4C59"/>
    <w:rsid w:val="00EA5696"/>
    <w:rsid w:val="00EA6FE4"/>
    <w:rsid w:val="00EA7779"/>
    <w:rsid w:val="00EB0842"/>
    <w:rsid w:val="00EB0857"/>
    <w:rsid w:val="00EB113A"/>
    <w:rsid w:val="00EB1AEA"/>
    <w:rsid w:val="00EB522C"/>
    <w:rsid w:val="00EB5814"/>
    <w:rsid w:val="00EB62C8"/>
    <w:rsid w:val="00EB6714"/>
    <w:rsid w:val="00EB6872"/>
    <w:rsid w:val="00EB6D5B"/>
    <w:rsid w:val="00EC0627"/>
    <w:rsid w:val="00EC1A0F"/>
    <w:rsid w:val="00EC2FDA"/>
    <w:rsid w:val="00EC585E"/>
    <w:rsid w:val="00ED0C9D"/>
    <w:rsid w:val="00ED0CA3"/>
    <w:rsid w:val="00ED3B65"/>
    <w:rsid w:val="00ED417F"/>
    <w:rsid w:val="00ED5C30"/>
    <w:rsid w:val="00ED636D"/>
    <w:rsid w:val="00EE0E3A"/>
    <w:rsid w:val="00EE198F"/>
    <w:rsid w:val="00EE22EE"/>
    <w:rsid w:val="00EE3D7F"/>
    <w:rsid w:val="00EE4383"/>
    <w:rsid w:val="00EE4D33"/>
    <w:rsid w:val="00EE7F6D"/>
    <w:rsid w:val="00EF02A5"/>
    <w:rsid w:val="00EF45E8"/>
    <w:rsid w:val="00EF62FA"/>
    <w:rsid w:val="00F011EE"/>
    <w:rsid w:val="00F02978"/>
    <w:rsid w:val="00F0343A"/>
    <w:rsid w:val="00F047ED"/>
    <w:rsid w:val="00F06F96"/>
    <w:rsid w:val="00F07A08"/>
    <w:rsid w:val="00F124A6"/>
    <w:rsid w:val="00F12D08"/>
    <w:rsid w:val="00F148D3"/>
    <w:rsid w:val="00F14E7A"/>
    <w:rsid w:val="00F152F4"/>
    <w:rsid w:val="00F209CF"/>
    <w:rsid w:val="00F2175A"/>
    <w:rsid w:val="00F22F35"/>
    <w:rsid w:val="00F26FA4"/>
    <w:rsid w:val="00F27B1D"/>
    <w:rsid w:val="00F31599"/>
    <w:rsid w:val="00F315BD"/>
    <w:rsid w:val="00F31EB3"/>
    <w:rsid w:val="00F32329"/>
    <w:rsid w:val="00F33F8B"/>
    <w:rsid w:val="00F367D7"/>
    <w:rsid w:val="00F402E3"/>
    <w:rsid w:val="00F42D2E"/>
    <w:rsid w:val="00F454AF"/>
    <w:rsid w:val="00F47E3E"/>
    <w:rsid w:val="00F47EE1"/>
    <w:rsid w:val="00F5103E"/>
    <w:rsid w:val="00F5251E"/>
    <w:rsid w:val="00F52FA8"/>
    <w:rsid w:val="00F5406E"/>
    <w:rsid w:val="00F549F2"/>
    <w:rsid w:val="00F54F7B"/>
    <w:rsid w:val="00F5537B"/>
    <w:rsid w:val="00F55D4E"/>
    <w:rsid w:val="00F57247"/>
    <w:rsid w:val="00F57D1C"/>
    <w:rsid w:val="00F6065E"/>
    <w:rsid w:val="00F610AC"/>
    <w:rsid w:val="00F62055"/>
    <w:rsid w:val="00F623A4"/>
    <w:rsid w:val="00F62513"/>
    <w:rsid w:val="00F6669C"/>
    <w:rsid w:val="00F675CB"/>
    <w:rsid w:val="00F67BF1"/>
    <w:rsid w:val="00F70C87"/>
    <w:rsid w:val="00F73845"/>
    <w:rsid w:val="00F7407C"/>
    <w:rsid w:val="00F75B84"/>
    <w:rsid w:val="00F75BED"/>
    <w:rsid w:val="00F76492"/>
    <w:rsid w:val="00F7758F"/>
    <w:rsid w:val="00F77B9F"/>
    <w:rsid w:val="00F82F38"/>
    <w:rsid w:val="00F84898"/>
    <w:rsid w:val="00F84C7D"/>
    <w:rsid w:val="00F85225"/>
    <w:rsid w:val="00F861EA"/>
    <w:rsid w:val="00F91732"/>
    <w:rsid w:val="00F93541"/>
    <w:rsid w:val="00F94849"/>
    <w:rsid w:val="00FA1E80"/>
    <w:rsid w:val="00FA4CED"/>
    <w:rsid w:val="00FA73A1"/>
    <w:rsid w:val="00FB06EB"/>
    <w:rsid w:val="00FB0E76"/>
    <w:rsid w:val="00FB1BAD"/>
    <w:rsid w:val="00FB3CC6"/>
    <w:rsid w:val="00FB4C82"/>
    <w:rsid w:val="00FB58AE"/>
    <w:rsid w:val="00FB680C"/>
    <w:rsid w:val="00FB6A82"/>
    <w:rsid w:val="00FB6BB5"/>
    <w:rsid w:val="00FC18A9"/>
    <w:rsid w:val="00FC3591"/>
    <w:rsid w:val="00FC4464"/>
    <w:rsid w:val="00FC68CB"/>
    <w:rsid w:val="00FC6D83"/>
    <w:rsid w:val="00FD0365"/>
    <w:rsid w:val="00FD0A71"/>
    <w:rsid w:val="00FD0D3A"/>
    <w:rsid w:val="00FD1E7C"/>
    <w:rsid w:val="00FD355A"/>
    <w:rsid w:val="00FD36E0"/>
    <w:rsid w:val="00FD7AD9"/>
    <w:rsid w:val="00FE1E17"/>
    <w:rsid w:val="00FE4336"/>
    <w:rsid w:val="00FE506C"/>
    <w:rsid w:val="00FE66D7"/>
    <w:rsid w:val="00FF68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37E2BE"/>
  <w15:docId w15:val="{2E38F2A5-B9BE-4D68-8C7C-B693C047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table" w:styleId="Tabela-Siatka">
    <w:name w:val="Table Grid"/>
    <w:basedOn w:val="Standardowy"/>
    <w:uiPriority w:val="99"/>
    <w:locked/>
    <w:rsid w:val="00C364D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4">
    <w:name w:val="Akapit z listą4"/>
    <w:basedOn w:val="Normalny"/>
    <w:uiPriority w:val="99"/>
    <w:rsid w:val="00C364D7"/>
    <w:pPr>
      <w:ind w:left="720"/>
      <w:contextualSpacing/>
    </w:pPr>
    <w:rPr>
      <w:rFonts w:eastAsia="Calibri"/>
    </w:rPr>
  </w:style>
  <w:style w:type="paragraph" w:customStyle="1" w:styleId="default0">
    <w:name w:val="default"/>
    <w:basedOn w:val="Normalny"/>
    <w:rsid w:val="00732899"/>
    <w:pPr>
      <w:spacing w:before="100" w:beforeAutospacing="1" w:after="100" w:afterAutospacing="1"/>
    </w:pPr>
    <w:rPr>
      <w:sz w:val="24"/>
      <w:szCs w:val="24"/>
    </w:rPr>
  </w:style>
  <w:style w:type="character" w:customStyle="1" w:styleId="AkapitzlistZnak">
    <w:name w:val="Akapit z listą Znak"/>
    <w:aliases w:val="normalny tekst Znak"/>
    <w:link w:val="Akapitzlist"/>
    <w:uiPriority w:val="99"/>
    <w:locked/>
    <w:rsid w:val="0036323F"/>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56437">
      <w:bodyDiv w:val="1"/>
      <w:marLeft w:val="0"/>
      <w:marRight w:val="0"/>
      <w:marTop w:val="0"/>
      <w:marBottom w:val="0"/>
      <w:divBdr>
        <w:top w:val="none" w:sz="0" w:space="0" w:color="auto"/>
        <w:left w:val="none" w:sz="0" w:space="0" w:color="auto"/>
        <w:bottom w:val="none" w:sz="0" w:space="0" w:color="auto"/>
        <w:right w:val="none" w:sz="0" w:space="0" w:color="auto"/>
      </w:divBdr>
    </w:div>
    <w:div w:id="1020010278">
      <w:marLeft w:val="0"/>
      <w:marRight w:val="0"/>
      <w:marTop w:val="0"/>
      <w:marBottom w:val="0"/>
      <w:divBdr>
        <w:top w:val="none" w:sz="0" w:space="0" w:color="auto"/>
        <w:left w:val="none" w:sz="0" w:space="0" w:color="auto"/>
        <w:bottom w:val="none" w:sz="0" w:space="0" w:color="auto"/>
        <w:right w:val="none" w:sz="0" w:space="0" w:color="auto"/>
      </w:divBdr>
    </w:div>
    <w:div w:id="1020010279">
      <w:marLeft w:val="0"/>
      <w:marRight w:val="0"/>
      <w:marTop w:val="0"/>
      <w:marBottom w:val="0"/>
      <w:divBdr>
        <w:top w:val="none" w:sz="0" w:space="0" w:color="auto"/>
        <w:left w:val="none" w:sz="0" w:space="0" w:color="auto"/>
        <w:bottom w:val="none" w:sz="0" w:space="0" w:color="auto"/>
        <w:right w:val="none" w:sz="0" w:space="0" w:color="auto"/>
      </w:divBdr>
    </w:div>
    <w:div w:id="1020010280">
      <w:marLeft w:val="0"/>
      <w:marRight w:val="0"/>
      <w:marTop w:val="0"/>
      <w:marBottom w:val="0"/>
      <w:divBdr>
        <w:top w:val="none" w:sz="0" w:space="0" w:color="auto"/>
        <w:left w:val="none" w:sz="0" w:space="0" w:color="auto"/>
        <w:bottom w:val="none" w:sz="0" w:space="0" w:color="auto"/>
        <w:right w:val="none" w:sz="0" w:space="0" w:color="auto"/>
      </w:divBdr>
    </w:div>
    <w:div w:id="1020010281">
      <w:marLeft w:val="0"/>
      <w:marRight w:val="0"/>
      <w:marTop w:val="0"/>
      <w:marBottom w:val="0"/>
      <w:divBdr>
        <w:top w:val="none" w:sz="0" w:space="0" w:color="auto"/>
        <w:left w:val="none" w:sz="0" w:space="0" w:color="auto"/>
        <w:bottom w:val="none" w:sz="0" w:space="0" w:color="auto"/>
        <w:right w:val="none" w:sz="0" w:space="0" w:color="auto"/>
      </w:divBdr>
    </w:div>
    <w:div w:id="1020010282">
      <w:marLeft w:val="0"/>
      <w:marRight w:val="0"/>
      <w:marTop w:val="0"/>
      <w:marBottom w:val="0"/>
      <w:divBdr>
        <w:top w:val="none" w:sz="0" w:space="0" w:color="auto"/>
        <w:left w:val="none" w:sz="0" w:space="0" w:color="auto"/>
        <w:bottom w:val="none" w:sz="0" w:space="0" w:color="auto"/>
        <w:right w:val="none" w:sz="0" w:space="0" w:color="auto"/>
      </w:divBdr>
    </w:div>
    <w:div w:id="1020010283">
      <w:marLeft w:val="0"/>
      <w:marRight w:val="0"/>
      <w:marTop w:val="0"/>
      <w:marBottom w:val="0"/>
      <w:divBdr>
        <w:top w:val="none" w:sz="0" w:space="0" w:color="auto"/>
        <w:left w:val="none" w:sz="0" w:space="0" w:color="auto"/>
        <w:bottom w:val="none" w:sz="0" w:space="0" w:color="auto"/>
        <w:right w:val="none" w:sz="0" w:space="0" w:color="auto"/>
      </w:divBdr>
    </w:div>
    <w:div w:id="1020010284">
      <w:marLeft w:val="0"/>
      <w:marRight w:val="0"/>
      <w:marTop w:val="0"/>
      <w:marBottom w:val="0"/>
      <w:divBdr>
        <w:top w:val="none" w:sz="0" w:space="0" w:color="auto"/>
        <w:left w:val="none" w:sz="0" w:space="0" w:color="auto"/>
        <w:bottom w:val="none" w:sz="0" w:space="0" w:color="auto"/>
        <w:right w:val="none" w:sz="0" w:space="0" w:color="auto"/>
      </w:divBdr>
    </w:div>
    <w:div w:id="1020010285">
      <w:marLeft w:val="0"/>
      <w:marRight w:val="0"/>
      <w:marTop w:val="0"/>
      <w:marBottom w:val="0"/>
      <w:divBdr>
        <w:top w:val="none" w:sz="0" w:space="0" w:color="auto"/>
        <w:left w:val="none" w:sz="0" w:space="0" w:color="auto"/>
        <w:bottom w:val="none" w:sz="0" w:space="0" w:color="auto"/>
        <w:right w:val="none" w:sz="0" w:space="0" w:color="auto"/>
      </w:divBdr>
    </w:div>
    <w:div w:id="1020010286">
      <w:marLeft w:val="0"/>
      <w:marRight w:val="0"/>
      <w:marTop w:val="0"/>
      <w:marBottom w:val="0"/>
      <w:divBdr>
        <w:top w:val="none" w:sz="0" w:space="0" w:color="auto"/>
        <w:left w:val="none" w:sz="0" w:space="0" w:color="auto"/>
        <w:bottom w:val="none" w:sz="0" w:space="0" w:color="auto"/>
        <w:right w:val="none" w:sz="0" w:space="0" w:color="auto"/>
      </w:divBdr>
    </w:div>
    <w:div w:id="1020010287">
      <w:marLeft w:val="0"/>
      <w:marRight w:val="0"/>
      <w:marTop w:val="0"/>
      <w:marBottom w:val="0"/>
      <w:divBdr>
        <w:top w:val="none" w:sz="0" w:space="0" w:color="auto"/>
        <w:left w:val="none" w:sz="0" w:space="0" w:color="auto"/>
        <w:bottom w:val="none" w:sz="0" w:space="0" w:color="auto"/>
        <w:right w:val="none" w:sz="0" w:space="0" w:color="auto"/>
      </w:divBdr>
    </w:div>
    <w:div w:id="1020010288">
      <w:marLeft w:val="0"/>
      <w:marRight w:val="0"/>
      <w:marTop w:val="0"/>
      <w:marBottom w:val="0"/>
      <w:divBdr>
        <w:top w:val="none" w:sz="0" w:space="0" w:color="auto"/>
        <w:left w:val="none" w:sz="0" w:space="0" w:color="auto"/>
        <w:bottom w:val="none" w:sz="0" w:space="0" w:color="auto"/>
        <w:right w:val="none" w:sz="0" w:space="0" w:color="auto"/>
      </w:divBdr>
    </w:div>
    <w:div w:id="1020010289">
      <w:marLeft w:val="0"/>
      <w:marRight w:val="0"/>
      <w:marTop w:val="0"/>
      <w:marBottom w:val="0"/>
      <w:divBdr>
        <w:top w:val="none" w:sz="0" w:space="0" w:color="auto"/>
        <w:left w:val="none" w:sz="0" w:space="0" w:color="auto"/>
        <w:bottom w:val="none" w:sz="0" w:space="0" w:color="auto"/>
        <w:right w:val="none" w:sz="0" w:space="0" w:color="auto"/>
      </w:divBdr>
    </w:div>
    <w:div w:id="1020010290">
      <w:marLeft w:val="0"/>
      <w:marRight w:val="0"/>
      <w:marTop w:val="0"/>
      <w:marBottom w:val="0"/>
      <w:divBdr>
        <w:top w:val="none" w:sz="0" w:space="0" w:color="auto"/>
        <w:left w:val="none" w:sz="0" w:space="0" w:color="auto"/>
        <w:bottom w:val="none" w:sz="0" w:space="0" w:color="auto"/>
        <w:right w:val="none" w:sz="0" w:space="0" w:color="auto"/>
      </w:divBdr>
    </w:div>
    <w:div w:id="1020010293">
      <w:marLeft w:val="0"/>
      <w:marRight w:val="0"/>
      <w:marTop w:val="0"/>
      <w:marBottom w:val="0"/>
      <w:divBdr>
        <w:top w:val="none" w:sz="0" w:space="0" w:color="auto"/>
        <w:left w:val="none" w:sz="0" w:space="0" w:color="auto"/>
        <w:bottom w:val="none" w:sz="0" w:space="0" w:color="auto"/>
        <w:right w:val="none" w:sz="0" w:space="0" w:color="auto"/>
      </w:divBdr>
      <w:divsChild>
        <w:div w:id="1020010292">
          <w:marLeft w:val="0"/>
          <w:marRight w:val="0"/>
          <w:marTop w:val="0"/>
          <w:marBottom w:val="0"/>
          <w:divBdr>
            <w:top w:val="none" w:sz="0" w:space="0" w:color="auto"/>
            <w:left w:val="none" w:sz="0" w:space="0" w:color="auto"/>
            <w:bottom w:val="none" w:sz="0" w:space="0" w:color="auto"/>
            <w:right w:val="none" w:sz="0" w:space="0" w:color="auto"/>
          </w:divBdr>
        </w:div>
        <w:div w:id="1020010294">
          <w:marLeft w:val="0"/>
          <w:marRight w:val="0"/>
          <w:marTop w:val="0"/>
          <w:marBottom w:val="0"/>
          <w:divBdr>
            <w:top w:val="none" w:sz="0" w:space="0" w:color="auto"/>
            <w:left w:val="none" w:sz="0" w:space="0" w:color="auto"/>
            <w:bottom w:val="none" w:sz="0" w:space="0" w:color="auto"/>
            <w:right w:val="none" w:sz="0" w:space="0" w:color="auto"/>
          </w:divBdr>
        </w:div>
        <w:div w:id="1020010297">
          <w:marLeft w:val="0"/>
          <w:marRight w:val="0"/>
          <w:marTop w:val="0"/>
          <w:marBottom w:val="0"/>
          <w:divBdr>
            <w:top w:val="none" w:sz="0" w:space="0" w:color="auto"/>
            <w:left w:val="none" w:sz="0" w:space="0" w:color="auto"/>
            <w:bottom w:val="none" w:sz="0" w:space="0" w:color="auto"/>
            <w:right w:val="none" w:sz="0" w:space="0" w:color="auto"/>
          </w:divBdr>
        </w:div>
        <w:div w:id="1020010298">
          <w:marLeft w:val="0"/>
          <w:marRight w:val="0"/>
          <w:marTop w:val="0"/>
          <w:marBottom w:val="0"/>
          <w:divBdr>
            <w:top w:val="none" w:sz="0" w:space="0" w:color="auto"/>
            <w:left w:val="none" w:sz="0" w:space="0" w:color="auto"/>
            <w:bottom w:val="none" w:sz="0" w:space="0" w:color="auto"/>
            <w:right w:val="none" w:sz="0" w:space="0" w:color="auto"/>
          </w:divBdr>
        </w:div>
      </w:divsChild>
    </w:div>
    <w:div w:id="1020010295">
      <w:marLeft w:val="0"/>
      <w:marRight w:val="0"/>
      <w:marTop w:val="0"/>
      <w:marBottom w:val="0"/>
      <w:divBdr>
        <w:top w:val="none" w:sz="0" w:space="0" w:color="auto"/>
        <w:left w:val="none" w:sz="0" w:space="0" w:color="auto"/>
        <w:bottom w:val="none" w:sz="0" w:space="0" w:color="auto"/>
        <w:right w:val="none" w:sz="0" w:space="0" w:color="auto"/>
      </w:divBdr>
      <w:divsChild>
        <w:div w:id="1020010291">
          <w:marLeft w:val="0"/>
          <w:marRight w:val="0"/>
          <w:marTop w:val="0"/>
          <w:marBottom w:val="0"/>
          <w:divBdr>
            <w:top w:val="none" w:sz="0" w:space="0" w:color="auto"/>
            <w:left w:val="none" w:sz="0" w:space="0" w:color="auto"/>
            <w:bottom w:val="none" w:sz="0" w:space="0" w:color="auto"/>
            <w:right w:val="none" w:sz="0" w:space="0" w:color="auto"/>
          </w:divBdr>
        </w:div>
        <w:div w:id="1020010296">
          <w:marLeft w:val="0"/>
          <w:marRight w:val="0"/>
          <w:marTop w:val="0"/>
          <w:marBottom w:val="0"/>
          <w:divBdr>
            <w:top w:val="none" w:sz="0" w:space="0" w:color="auto"/>
            <w:left w:val="none" w:sz="0" w:space="0" w:color="auto"/>
            <w:bottom w:val="none" w:sz="0" w:space="0" w:color="auto"/>
            <w:right w:val="none" w:sz="0" w:space="0" w:color="auto"/>
          </w:divBdr>
        </w:div>
      </w:divsChild>
    </w:div>
    <w:div w:id="1020010299">
      <w:marLeft w:val="0"/>
      <w:marRight w:val="0"/>
      <w:marTop w:val="0"/>
      <w:marBottom w:val="0"/>
      <w:divBdr>
        <w:top w:val="none" w:sz="0" w:space="0" w:color="auto"/>
        <w:left w:val="none" w:sz="0" w:space="0" w:color="auto"/>
        <w:bottom w:val="none" w:sz="0" w:space="0" w:color="auto"/>
        <w:right w:val="none" w:sz="0" w:space="0" w:color="auto"/>
      </w:divBdr>
    </w:div>
    <w:div w:id="1020010300">
      <w:marLeft w:val="0"/>
      <w:marRight w:val="0"/>
      <w:marTop w:val="0"/>
      <w:marBottom w:val="0"/>
      <w:divBdr>
        <w:top w:val="none" w:sz="0" w:space="0" w:color="auto"/>
        <w:left w:val="none" w:sz="0" w:space="0" w:color="auto"/>
        <w:bottom w:val="none" w:sz="0" w:space="0" w:color="auto"/>
        <w:right w:val="none" w:sz="0" w:space="0" w:color="auto"/>
      </w:divBdr>
    </w:div>
    <w:div w:id="1020010301">
      <w:marLeft w:val="0"/>
      <w:marRight w:val="0"/>
      <w:marTop w:val="0"/>
      <w:marBottom w:val="0"/>
      <w:divBdr>
        <w:top w:val="none" w:sz="0" w:space="0" w:color="auto"/>
        <w:left w:val="none" w:sz="0" w:space="0" w:color="auto"/>
        <w:bottom w:val="none" w:sz="0" w:space="0" w:color="auto"/>
        <w:right w:val="none" w:sz="0" w:space="0" w:color="auto"/>
      </w:divBdr>
    </w:div>
    <w:div w:id="10200103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15</Pages>
  <Words>9796</Words>
  <Characters>63551</Characters>
  <Application>Microsoft Office Word</Application>
  <DocSecurity>0</DocSecurity>
  <Lines>529</Lines>
  <Paragraphs>146</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73201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Marta Chudy</cp:lastModifiedBy>
  <cp:revision>31</cp:revision>
  <cp:lastPrinted>2019-05-13T07:10:00Z</cp:lastPrinted>
  <dcterms:created xsi:type="dcterms:W3CDTF">2019-05-08T07:39:00Z</dcterms:created>
  <dcterms:modified xsi:type="dcterms:W3CDTF">2020-04-10T08:01:00Z</dcterms:modified>
</cp:coreProperties>
</file>