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F0" w:rsidRPr="004B5124" w:rsidRDefault="004B5124" w:rsidP="004B5124">
      <w:pPr>
        <w:tabs>
          <w:tab w:val="left" w:pos="3540"/>
        </w:tabs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4B5124">
        <w:rPr>
          <w:rFonts w:ascii="Arial" w:eastAsia="MS Mincho" w:hAnsi="Arial" w:cs="Arial"/>
          <w:sz w:val="18"/>
          <w:szCs w:val="18"/>
          <w:lang w:eastAsia="pl-PL"/>
        </w:rPr>
        <w:t xml:space="preserve">Nr </w:t>
      </w:r>
      <w:r w:rsidR="00F96FAA">
        <w:rPr>
          <w:rFonts w:ascii="Arial" w:eastAsia="MS Mincho" w:hAnsi="Arial" w:cs="Arial"/>
          <w:sz w:val="18"/>
          <w:szCs w:val="18"/>
          <w:lang w:eastAsia="pl-PL"/>
        </w:rPr>
        <w:t>sprawy: SP.ZP.272.12.2020.II.FR</w:t>
      </w:r>
      <w:r w:rsidRPr="004B5124">
        <w:rPr>
          <w:rFonts w:ascii="Arial" w:eastAsia="MS Mincho" w:hAnsi="Arial" w:cs="Arial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Arial" w:eastAsia="MS Mincho" w:hAnsi="Arial" w:cs="Arial"/>
          <w:sz w:val="18"/>
          <w:szCs w:val="18"/>
          <w:lang w:eastAsia="pl-PL"/>
        </w:rPr>
        <w:t xml:space="preserve">       </w:t>
      </w:r>
      <w:r w:rsidRPr="004B5124">
        <w:rPr>
          <w:rFonts w:ascii="Arial" w:eastAsia="MS Mincho" w:hAnsi="Arial" w:cs="Arial"/>
          <w:sz w:val="18"/>
          <w:szCs w:val="18"/>
          <w:lang w:eastAsia="pl-PL"/>
        </w:rPr>
        <w:t xml:space="preserve">  </w:t>
      </w:r>
      <w:r w:rsidR="00A85C99" w:rsidRPr="004B5124">
        <w:rPr>
          <w:rFonts w:ascii="Arial" w:eastAsia="MS Mincho" w:hAnsi="Arial" w:cs="Arial"/>
          <w:sz w:val="18"/>
          <w:szCs w:val="18"/>
          <w:lang w:eastAsia="pl-PL"/>
        </w:rPr>
        <w:t xml:space="preserve">Załącznik nr </w:t>
      </w:r>
      <w:r w:rsidRPr="004B5124">
        <w:rPr>
          <w:rFonts w:ascii="Arial" w:eastAsia="MS Mincho" w:hAnsi="Arial" w:cs="Arial"/>
          <w:sz w:val="18"/>
          <w:szCs w:val="18"/>
          <w:lang w:eastAsia="pl-PL"/>
        </w:rPr>
        <w:t>2</w:t>
      </w:r>
      <w:r w:rsidR="00A85C99" w:rsidRPr="004B5124">
        <w:rPr>
          <w:rFonts w:ascii="Arial" w:eastAsia="MS Mincho" w:hAnsi="Arial" w:cs="Arial"/>
          <w:sz w:val="18"/>
          <w:szCs w:val="18"/>
          <w:lang w:eastAsia="pl-PL"/>
        </w:rPr>
        <w:t>.</w:t>
      </w:r>
      <w:r w:rsidRPr="004B5124">
        <w:rPr>
          <w:rFonts w:ascii="Arial" w:eastAsia="MS Mincho" w:hAnsi="Arial" w:cs="Arial"/>
          <w:sz w:val="18"/>
          <w:szCs w:val="18"/>
          <w:lang w:eastAsia="pl-PL"/>
        </w:rPr>
        <w:t xml:space="preserve">2 </w:t>
      </w:r>
      <w:r w:rsidR="00A80D6A" w:rsidRPr="004B5124">
        <w:rPr>
          <w:rFonts w:ascii="Arial" w:eastAsia="MS Mincho" w:hAnsi="Arial" w:cs="Arial"/>
          <w:sz w:val="18"/>
          <w:szCs w:val="18"/>
          <w:lang w:eastAsia="pl-PL"/>
        </w:rPr>
        <w:t xml:space="preserve">do SIWZ    </w:t>
      </w:r>
    </w:p>
    <w:p w:rsidR="00E142F0" w:rsidRDefault="00E142F0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E142F0" w:rsidRPr="00076D46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076D46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:rsidR="00A80D6A" w:rsidRPr="00750794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                                                                      </w:t>
      </w:r>
      <w:r w:rsidR="00A80D6A" w:rsidRPr="00076D46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:rsidR="00076D46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:rsidR="00AD4D0E" w:rsidRDefault="00AD4D0E" w:rsidP="001C1637">
      <w:pPr>
        <w:spacing w:after="0" w:line="360" w:lineRule="auto"/>
        <w:jc w:val="center"/>
        <w:rPr>
          <w:rFonts w:ascii="Arial" w:eastAsia="MS Mincho" w:hAnsi="Arial" w:cs="Arial"/>
          <w:b/>
          <w:lang w:eastAsia="pl-PL"/>
        </w:rPr>
      </w:pPr>
      <w:r w:rsidRPr="00750794">
        <w:rPr>
          <w:rFonts w:ascii="Arial" w:eastAsia="MS Mincho" w:hAnsi="Arial" w:cs="Arial"/>
          <w:b/>
          <w:lang w:eastAsia="pl-PL"/>
        </w:rPr>
        <w:t>UPROSZCZONY  KOSZTORYS  OFERTOWY</w:t>
      </w:r>
    </w:p>
    <w:p w:rsidR="001C1637" w:rsidRPr="00750794" w:rsidRDefault="001C1637" w:rsidP="001C1637">
      <w:pPr>
        <w:spacing w:after="0" w:line="360" w:lineRule="auto"/>
        <w:jc w:val="center"/>
        <w:rPr>
          <w:rFonts w:ascii="Arial" w:eastAsia="MS Mincho" w:hAnsi="Arial" w:cs="Arial"/>
          <w:b/>
          <w:lang w:eastAsia="pl-PL"/>
        </w:rPr>
      </w:pPr>
    </w:p>
    <w:p w:rsidR="00926391" w:rsidRPr="001C1637" w:rsidRDefault="00A85C99" w:rsidP="00926391">
      <w:pPr>
        <w:spacing w:after="120" w:line="26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1C1637">
        <w:rPr>
          <w:rFonts w:ascii="Arial" w:hAnsi="Arial" w:cs="Arial"/>
          <w:b/>
          <w:sz w:val="20"/>
          <w:szCs w:val="20"/>
        </w:rPr>
        <w:t xml:space="preserve">pn. </w:t>
      </w:r>
      <w:r w:rsidR="00926391" w:rsidRPr="001C1637">
        <w:rPr>
          <w:rFonts w:ascii="Arial" w:hAnsi="Arial" w:cs="Arial"/>
          <w:b/>
          <w:sz w:val="20"/>
          <w:szCs w:val="20"/>
        </w:rPr>
        <w:t xml:space="preserve">„Adaptacja pomieszczeń na pracownie szkolne wraz </w:t>
      </w:r>
      <w:r w:rsidR="00366293" w:rsidRPr="001C1637">
        <w:rPr>
          <w:rFonts w:ascii="Arial" w:hAnsi="Arial" w:cs="Arial"/>
          <w:b/>
          <w:sz w:val="20"/>
          <w:szCs w:val="20"/>
        </w:rPr>
        <w:t xml:space="preserve">z dostosowaniem do potrzeb osób </w:t>
      </w:r>
      <w:r w:rsidR="001C1637">
        <w:rPr>
          <w:rFonts w:ascii="Arial" w:hAnsi="Arial" w:cs="Arial"/>
          <w:b/>
          <w:sz w:val="20"/>
          <w:szCs w:val="20"/>
        </w:rPr>
        <w:t xml:space="preserve">                    </w:t>
      </w:r>
      <w:r w:rsidR="00366293" w:rsidRPr="001C1637">
        <w:rPr>
          <w:rFonts w:ascii="Arial" w:hAnsi="Arial" w:cs="Arial"/>
          <w:b/>
          <w:sz w:val="20"/>
          <w:szCs w:val="20"/>
        </w:rPr>
        <w:t>z niepełnosprawnościami</w:t>
      </w:r>
      <w:r w:rsidR="00926391" w:rsidRPr="001C1637">
        <w:rPr>
          <w:rFonts w:ascii="Arial" w:hAnsi="Arial" w:cs="Arial"/>
          <w:b/>
          <w:sz w:val="20"/>
          <w:szCs w:val="20"/>
        </w:rPr>
        <w:t xml:space="preserve"> w Powiatowym Zespole Szkół nr 1 w Krzyżowicach</w:t>
      </w:r>
      <w:r w:rsidR="00366293" w:rsidRPr="001C1637">
        <w:rPr>
          <w:rFonts w:ascii="Arial" w:hAnsi="Arial" w:cs="Arial"/>
          <w:b/>
          <w:bCs/>
          <w:sz w:val="20"/>
          <w:szCs w:val="20"/>
        </w:rPr>
        <w:t xml:space="preserve">, w podziale na </w:t>
      </w:r>
      <w:r w:rsidR="001C1637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366293" w:rsidRPr="001C1637">
        <w:rPr>
          <w:rFonts w:ascii="Arial" w:hAnsi="Arial" w:cs="Arial"/>
          <w:b/>
          <w:bCs/>
          <w:sz w:val="20"/>
          <w:szCs w:val="20"/>
        </w:rPr>
        <w:t>2 części</w:t>
      </w:r>
      <w:r w:rsidR="00926391" w:rsidRPr="001C1637">
        <w:rPr>
          <w:rFonts w:ascii="Arial" w:hAnsi="Arial" w:cs="Arial"/>
          <w:b/>
          <w:bCs/>
          <w:sz w:val="20"/>
          <w:szCs w:val="20"/>
        </w:rPr>
        <w:t xml:space="preserve">,  </w:t>
      </w:r>
      <w:r w:rsidR="00926391" w:rsidRPr="001C1637">
        <w:rPr>
          <w:rFonts w:ascii="Arial" w:hAnsi="Arial" w:cs="Arial"/>
          <w:b/>
          <w:sz w:val="20"/>
          <w:szCs w:val="20"/>
        </w:rPr>
        <w:t>w formule „zaprojektuj – wybuduj”</w:t>
      </w:r>
      <w:r w:rsidRPr="001C1637">
        <w:rPr>
          <w:rFonts w:ascii="Arial" w:hAnsi="Arial" w:cs="Arial"/>
          <w:b/>
          <w:sz w:val="20"/>
          <w:szCs w:val="20"/>
        </w:rPr>
        <w:t>:</w:t>
      </w:r>
    </w:p>
    <w:p w:rsidR="00E5186C" w:rsidRPr="001C1637" w:rsidRDefault="004B5124" w:rsidP="00366293">
      <w:pPr>
        <w:spacing w:after="120" w:line="26" w:lineRule="atLeast"/>
        <w:jc w:val="both"/>
        <w:rPr>
          <w:rFonts w:ascii="Arial" w:hAnsi="Arial" w:cs="Arial"/>
          <w:sz w:val="20"/>
          <w:szCs w:val="20"/>
        </w:rPr>
      </w:pPr>
      <w:r w:rsidRPr="001C1637">
        <w:rPr>
          <w:rFonts w:ascii="Arial" w:hAnsi="Arial" w:cs="Arial"/>
          <w:b/>
          <w:sz w:val="20"/>
          <w:szCs w:val="20"/>
        </w:rPr>
        <w:t xml:space="preserve">Część I </w:t>
      </w:r>
      <w:r w:rsidR="00366293" w:rsidRPr="001C1637">
        <w:rPr>
          <w:rFonts w:ascii="Arial" w:hAnsi="Arial" w:cs="Arial"/>
          <w:sz w:val="20"/>
          <w:szCs w:val="20"/>
        </w:rPr>
        <w:t xml:space="preserve">– adaptacja pomieszczeń na </w:t>
      </w:r>
      <w:r w:rsidR="00926391" w:rsidRPr="001C1637">
        <w:rPr>
          <w:rFonts w:ascii="Arial" w:hAnsi="Arial" w:cs="Arial"/>
          <w:sz w:val="20"/>
          <w:szCs w:val="20"/>
        </w:rPr>
        <w:t>pracownie szkolne (przepisów ruchu drogowego, gastronomicznej oraz warsztaty d</w:t>
      </w:r>
      <w:r w:rsidR="00366293" w:rsidRPr="001C1637">
        <w:rPr>
          <w:rFonts w:ascii="Arial" w:hAnsi="Arial" w:cs="Arial"/>
          <w:sz w:val="20"/>
          <w:szCs w:val="20"/>
        </w:rPr>
        <w:t xml:space="preserve">o nauki jazdy konnej) w obiektach Powiatowego Zespołu Szkół nr 1 w Krzyżowicach </w:t>
      </w:r>
      <w:r w:rsidR="00F96FAA" w:rsidRPr="001C1637">
        <w:rPr>
          <w:rFonts w:ascii="Arial" w:hAnsi="Arial" w:cs="Arial"/>
          <w:sz w:val="20"/>
          <w:szCs w:val="20"/>
        </w:rPr>
        <w:t xml:space="preserve"> </w:t>
      </w:r>
      <w:r w:rsidR="00926391" w:rsidRPr="001C1637">
        <w:rPr>
          <w:rFonts w:ascii="Arial" w:hAnsi="Arial" w:cs="Arial"/>
          <w:sz w:val="20"/>
          <w:szCs w:val="20"/>
        </w:rPr>
        <w:t>(</w:t>
      </w:r>
      <w:r w:rsidR="00366293" w:rsidRPr="001C1637">
        <w:rPr>
          <w:rFonts w:ascii="Arial" w:hAnsi="Arial" w:cs="Arial"/>
          <w:sz w:val="20"/>
          <w:szCs w:val="20"/>
        </w:rPr>
        <w:t xml:space="preserve">w </w:t>
      </w:r>
      <w:r w:rsidR="00926391" w:rsidRPr="001C1637">
        <w:rPr>
          <w:rFonts w:ascii="Arial" w:hAnsi="Arial" w:cs="Arial"/>
          <w:sz w:val="20"/>
          <w:szCs w:val="20"/>
        </w:rPr>
        <w:t>Pałac</w:t>
      </w:r>
      <w:r w:rsidR="00366293" w:rsidRPr="001C1637">
        <w:rPr>
          <w:rFonts w:ascii="Arial" w:hAnsi="Arial" w:cs="Arial"/>
          <w:sz w:val="20"/>
          <w:szCs w:val="20"/>
        </w:rPr>
        <w:t>u</w:t>
      </w:r>
      <w:r w:rsidR="00926391" w:rsidRPr="001C1637">
        <w:rPr>
          <w:rFonts w:ascii="Arial" w:hAnsi="Arial" w:cs="Arial"/>
          <w:sz w:val="20"/>
          <w:szCs w:val="20"/>
        </w:rPr>
        <w:t>, C</w:t>
      </w:r>
      <w:r w:rsidR="00366293" w:rsidRPr="001C1637">
        <w:rPr>
          <w:rFonts w:ascii="Arial" w:hAnsi="Arial" w:cs="Arial"/>
          <w:sz w:val="20"/>
          <w:szCs w:val="20"/>
        </w:rPr>
        <w:t xml:space="preserve">entrum </w:t>
      </w:r>
      <w:r w:rsidR="00926391" w:rsidRPr="001C1637">
        <w:rPr>
          <w:rFonts w:ascii="Arial" w:hAnsi="Arial" w:cs="Arial"/>
          <w:sz w:val="20"/>
          <w:szCs w:val="20"/>
        </w:rPr>
        <w:t>K</w:t>
      </w:r>
      <w:r w:rsidR="00366293" w:rsidRPr="001C1637">
        <w:rPr>
          <w:rFonts w:ascii="Arial" w:hAnsi="Arial" w:cs="Arial"/>
          <w:sz w:val="20"/>
          <w:szCs w:val="20"/>
        </w:rPr>
        <w:t xml:space="preserve">ształcenia </w:t>
      </w:r>
      <w:r w:rsidR="00926391" w:rsidRPr="001C1637">
        <w:rPr>
          <w:rFonts w:ascii="Arial" w:hAnsi="Arial" w:cs="Arial"/>
          <w:sz w:val="20"/>
          <w:szCs w:val="20"/>
        </w:rPr>
        <w:t>M</w:t>
      </w:r>
      <w:r w:rsidR="00366293" w:rsidRPr="001C1637">
        <w:rPr>
          <w:rFonts w:ascii="Arial" w:hAnsi="Arial" w:cs="Arial"/>
          <w:sz w:val="20"/>
          <w:szCs w:val="20"/>
        </w:rPr>
        <w:t>łodzieży, Starej Ujeżdżalni).</w:t>
      </w:r>
    </w:p>
    <w:tbl>
      <w:tblPr>
        <w:tblStyle w:val="Tabela-Siatka"/>
        <w:tblW w:w="9214" w:type="dxa"/>
        <w:tblInd w:w="-5" w:type="dxa"/>
        <w:tblLook w:val="01E0" w:firstRow="1" w:lastRow="1" w:firstColumn="1" w:lastColumn="1" w:noHBand="0" w:noVBand="0"/>
      </w:tblPr>
      <w:tblGrid>
        <w:gridCol w:w="580"/>
        <w:gridCol w:w="3713"/>
        <w:gridCol w:w="1423"/>
        <w:gridCol w:w="954"/>
        <w:gridCol w:w="1212"/>
        <w:gridCol w:w="1332"/>
      </w:tblGrid>
      <w:tr w:rsidR="005A142B" w:rsidRPr="00750794" w:rsidTr="00366293">
        <w:tc>
          <w:tcPr>
            <w:tcW w:w="580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1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2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954" w:type="dxa"/>
            <w:vAlign w:val="center"/>
          </w:tcPr>
          <w:p w:rsidR="008603F0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A80D6A" w:rsidRPr="00750794" w:rsidRDefault="008603F0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750794">
              <w:rPr>
                <w:rFonts w:ascii="Arial" w:hAnsi="Arial" w:cs="Arial"/>
                <w:sz w:val="18"/>
                <w:szCs w:val="18"/>
              </w:rPr>
              <w:t>w %</w:t>
            </w:r>
            <w:r w:rsidRPr="007507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Vat *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750794" w:rsidTr="00366293">
        <w:tc>
          <w:tcPr>
            <w:tcW w:w="580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713" w:type="dxa"/>
          </w:tcPr>
          <w:p w:rsidR="00926391" w:rsidRPr="00926391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26391">
              <w:rPr>
                <w:rFonts w:ascii="Arial" w:hAnsi="Arial" w:cs="Arial"/>
                <w:b/>
                <w:sz w:val="18"/>
                <w:szCs w:val="18"/>
              </w:rPr>
              <w:t>DOKUMENTACJA PROJEKTOWA I POWYKONAWCZA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  <w:r w:rsidR="00C35E91">
              <w:rPr>
                <w:rFonts w:ascii="Arial" w:hAnsi="Arial" w:cs="Arial"/>
                <w:b/>
                <w:sz w:val="18"/>
                <w:szCs w:val="18"/>
              </w:rPr>
              <w:t xml:space="preserve"> (nie więcej niż 5% ceny ofertowej)</w:t>
            </w:r>
          </w:p>
          <w:p w:rsidR="00A80D6A" w:rsidRPr="00926391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391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366293">
        <w:tc>
          <w:tcPr>
            <w:tcW w:w="580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13" w:type="dxa"/>
          </w:tcPr>
          <w:p w:rsidR="00926391" w:rsidRPr="00365E05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>uzyskanie w imieniu Zamawiającego wszystkich wymaganych prawem decyzji i uzgodnień</w:t>
            </w:r>
            <w:r w:rsidR="004B512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oraz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423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750794" w:rsidTr="00366293">
        <w:tc>
          <w:tcPr>
            <w:tcW w:w="580" w:type="dxa"/>
          </w:tcPr>
          <w:p w:rsidR="0036629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13" w:type="dxa"/>
          </w:tcPr>
          <w:p w:rsidR="00366293" w:rsidRPr="00365E05" w:rsidRDefault="00366293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423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13" w:type="dxa"/>
          </w:tcPr>
          <w:p w:rsidR="008C2796" w:rsidRPr="00365E05" w:rsidDel="002A5065" w:rsidRDefault="008C2796" w:rsidP="004B5124">
            <w:pPr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365E05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365E05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365E05">
              <w:rPr>
                <w:rFonts w:ascii="Arial" w:hAnsi="Arial" w:cs="Arial"/>
                <w:sz w:val="18"/>
                <w:szCs w:val="18"/>
              </w:rPr>
              <w:t>, odbioru i przekazania przedmiotu zamówienia do użytkowania (w tym p.poż.</w:t>
            </w:r>
            <w:r w:rsidR="00926391" w:rsidRPr="00365E05">
              <w:rPr>
                <w:rFonts w:ascii="Arial" w:hAnsi="Arial" w:cs="Arial"/>
                <w:sz w:val="18"/>
                <w:szCs w:val="18"/>
              </w:rPr>
              <w:t>,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tologiczne i chiropterologiczne)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13" w:type="dxa"/>
          </w:tcPr>
          <w:p w:rsidR="008C2796" w:rsidRPr="00365E05" w:rsidDel="002A5065" w:rsidRDefault="00F26F55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rPr>
          <w:trHeight w:val="781"/>
        </w:trPr>
        <w:tc>
          <w:tcPr>
            <w:tcW w:w="580" w:type="dxa"/>
            <w:vMerge w:val="restart"/>
          </w:tcPr>
          <w:p w:rsidR="005A142B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142B" w:rsidRPr="0075079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13" w:type="dxa"/>
          </w:tcPr>
          <w:p w:rsidR="005A142B" w:rsidRPr="00365E05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PAŁACU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>adap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tacja pomieszczeń na Pracownię Przepisów Ruchu D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rogowego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>z niepełnosprawnościami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– RAZEM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  <w:vMerge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</w:tcPr>
          <w:p w:rsidR="005A142B" w:rsidRPr="00750794" w:rsidRDefault="005A142B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5A142B" w:rsidRPr="00750794" w:rsidRDefault="005A142B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</w:t>
            </w:r>
            <w:r w:rsidR="006E5D42" w:rsidRPr="00365E05">
              <w:rPr>
                <w:rFonts w:ascii="Arial" w:hAnsi="Arial" w:cs="Arial"/>
                <w:b/>
                <w:sz w:val="18"/>
                <w:szCs w:val="18"/>
              </w:rPr>
              <w:t>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65E05">
              <w:rPr>
                <w:rFonts w:ascii="Arial" w:hAnsi="Arial" w:cs="Arial"/>
                <w:sz w:val="18"/>
                <w:szCs w:val="18"/>
              </w:rPr>
              <w:t>wymia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>na drzwi wejściowych na zaplecze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zabudowa istniejących rur co tj.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>zakres wymieniony w Erracie do PFU – poz.3 i 5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</w:tcPr>
          <w:p w:rsidR="00A80D6A" w:rsidRPr="00750794" w:rsidRDefault="009F5EF5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1637">
              <w:rPr>
                <w:rFonts w:ascii="Arial" w:hAnsi="Arial" w:cs="Arial"/>
                <w:sz w:val="18"/>
                <w:szCs w:val="18"/>
              </w:rPr>
              <w:t>3</w:t>
            </w:r>
            <w:r w:rsidR="00A80D6A" w:rsidRPr="001C16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A80D6A" w:rsidRPr="00365E05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CENTRUM KSZTAŁCENIA MŁODZIEZY (CKM)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– adaptacja pomieszczeń na Pracownię 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lastRenderedPageBreak/>
              <w:t xml:space="preserve">Gastronomiczną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 xml:space="preserve">z niepełnosprawnościami 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>–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0F3" w:rsidRPr="00750794" w:rsidTr="00366293">
        <w:tc>
          <w:tcPr>
            <w:tcW w:w="580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</w:tcPr>
          <w:p w:rsidR="00A740F3" w:rsidRPr="00365E05" w:rsidRDefault="00A740F3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A740F3" w:rsidRPr="00365E05" w:rsidRDefault="00A740F3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wymiana drzwi wejściowych na nowe 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drewniane 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(</w:t>
            </w:r>
            <w:r w:rsidRPr="00365E05">
              <w:rPr>
                <w:rFonts w:ascii="Arial" w:hAnsi="Arial" w:cs="Arial"/>
                <w:sz w:val="18"/>
                <w:szCs w:val="18"/>
              </w:rPr>
              <w:t>drzwi do wejścia głównego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)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tj. zakres wymieniony</w:t>
            </w:r>
            <w:r w:rsidR="005114E2" w:rsidRPr="00365E05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>Erracie do PFU – poz. 10</w:t>
            </w:r>
          </w:p>
        </w:tc>
        <w:tc>
          <w:tcPr>
            <w:tcW w:w="1423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366293">
        <w:tc>
          <w:tcPr>
            <w:tcW w:w="580" w:type="dxa"/>
            <w:vMerge w:val="restart"/>
          </w:tcPr>
          <w:p w:rsidR="006E5D42" w:rsidRPr="001C1637" w:rsidRDefault="009F5EF5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C1637">
              <w:rPr>
                <w:rFonts w:ascii="Arial" w:hAnsi="Arial" w:cs="Arial"/>
                <w:sz w:val="18"/>
                <w:szCs w:val="18"/>
              </w:rPr>
              <w:t>4</w:t>
            </w:r>
            <w:r w:rsidR="006E5D42" w:rsidRPr="001C16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6E5D42" w:rsidRPr="001C1637" w:rsidRDefault="00926391" w:rsidP="004B5124">
            <w:pPr>
              <w:pStyle w:val="Bezodstpw"/>
              <w:rPr>
                <w:rFonts w:ascii="Arial" w:hAnsi="Arial" w:cs="Arial"/>
              </w:rPr>
            </w:pPr>
            <w:r w:rsidRPr="001C1637">
              <w:rPr>
                <w:rFonts w:ascii="Arial" w:hAnsi="Arial" w:cs="Arial"/>
                <w:b/>
                <w:sz w:val="18"/>
                <w:szCs w:val="18"/>
              </w:rPr>
              <w:t>BUDYNEK STAREJ UJEŻDŻALNI</w:t>
            </w:r>
            <w:r w:rsidR="00366293" w:rsidRPr="001C16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1637"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="00366293" w:rsidRPr="001C1637">
              <w:rPr>
                <w:rFonts w:ascii="Arial" w:hAnsi="Arial" w:cs="Arial"/>
                <w:b/>
                <w:sz w:val="18"/>
                <w:szCs w:val="18"/>
              </w:rPr>
              <w:t>(w dokumentach księgowych szkoły określony jako „Stajnia i ujeżdżalnia</w:t>
            </w:r>
            <w:r w:rsidR="009F5EF5" w:rsidRPr="001C1637">
              <w:rPr>
                <w:rFonts w:ascii="Arial" w:hAnsi="Arial" w:cs="Arial"/>
                <w:b/>
                <w:sz w:val="18"/>
                <w:szCs w:val="18"/>
              </w:rPr>
              <w:t xml:space="preserve"> koni</w:t>
            </w:r>
            <w:r w:rsidR="00366293" w:rsidRPr="001C1637">
              <w:rPr>
                <w:rFonts w:ascii="Arial" w:hAnsi="Arial" w:cs="Arial"/>
                <w:b/>
                <w:sz w:val="18"/>
                <w:szCs w:val="18"/>
              </w:rPr>
              <w:t>”)</w:t>
            </w:r>
            <w:r w:rsidR="006E5D42" w:rsidRPr="001C1637">
              <w:rPr>
                <w:rFonts w:ascii="Arial" w:hAnsi="Arial" w:cs="Arial"/>
                <w:sz w:val="18"/>
                <w:szCs w:val="18"/>
              </w:rPr>
              <w:t xml:space="preserve"> – adaptacj</w:t>
            </w:r>
            <w:r w:rsidR="00EE79C9" w:rsidRPr="001C1637">
              <w:rPr>
                <w:rFonts w:ascii="Arial" w:hAnsi="Arial" w:cs="Arial"/>
                <w:sz w:val="18"/>
                <w:szCs w:val="18"/>
              </w:rPr>
              <w:t xml:space="preserve">a pomieszczeń z przeznaczeniem na </w:t>
            </w:r>
            <w:r w:rsidR="006E5D42" w:rsidRPr="001C1637">
              <w:rPr>
                <w:rFonts w:ascii="Arial" w:eastAsia="Calibri" w:hAnsi="Arial" w:cs="Arial"/>
                <w:lang w:eastAsia="en-US"/>
              </w:rPr>
              <w:t>w</w:t>
            </w:r>
            <w:r w:rsidR="00B00357" w:rsidRPr="001C1637">
              <w:rPr>
                <w:rFonts w:ascii="Arial" w:eastAsia="Calibri" w:hAnsi="Arial" w:cs="Arial"/>
                <w:lang w:eastAsia="en-US"/>
              </w:rPr>
              <w:t>arszt</w:t>
            </w:r>
            <w:r w:rsidR="00EE79C9" w:rsidRPr="001C1637">
              <w:rPr>
                <w:rFonts w:ascii="Arial" w:eastAsia="Calibri" w:hAnsi="Arial" w:cs="Arial"/>
                <w:lang w:eastAsia="en-US"/>
              </w:rPr>
              <w:t xml:space="preserve">aty do nauki jazdy konnej – </w:t>
            </w:r>
            <w:r w:rsidR="00366293" w:rsidRPr="001C1637">
              <w:rPr>
                <w:rFonts w:ascii="Arial" w:eastAsia="Calibri" w:hAnsi="Arial" w:cs="Arial"/>
                <w:lang w:eastAsia="en-US"/>
              </w:rPr>
              <w:t>obejmujący: ujeżdżalnię</w:t>
            </w:r>
            <w:r w:rsidR="00E025CD" w:rsidRPr="001C1637">
              <w:rPr>
                <w:rFonts w:ascii="Arial" w:eastAsia="Calibri" w:hAnsi="Arial" w:cs="Arial"/>
                <w:lang w:eastAsia="en-US"/>
              </w:rPr>
              <w:t xml:space="preserve"> koni, stajnię</w:t>
            </w:r>
            <w:r w:rsidR="00EE79C9" w:rsidRPr="001C1637">
              <w:rPr>
                <w:rFonts w:ascii="Arial" w:eastAsia="Calibri" w:hAnsi="Arial" w:cs="Arial"/>
                <w:lang w:eastAsia="en-US"/>
              </w:rPr>
              <w:t xml:space="preserve"> wraz z </w:t>
            </w:r>
            <w:r w:rsidR="00E025CD" w:rsidRPr="001C1637">
              <w:rPr>
                <w:rFonts w:ascii="Arial" w:eastAsia="Calibri" w:hAnsi="Arial" w:cs="Arial"/>
                <w:lang w:eastAsia="en-US"/>
              </w:rPr>
              <w:t>siodlarnią, magazyn (paszarnia) i wiatę</w:t>
            </w:r>
            <w:r w:rsidR="006E5D42" w:rsidRPr="001C1637">
              <w:rPr>
                <w:rFonts w:ascii="Arial" w:eastAsia="Calibri" w:hAnsi="Arial" w:cs="Arial"/>
                <w:lang w:eastAsia="en-US"/>
              </w:rPr>
              <w:t xml:space="preserve">- </w:t>
            </w:r>
            <w:r w:rsidRPr="001C1637">
              <w:rPr>
                <w:rFonts w:ascii="Arial" w:eastAsia="Calibri" w:hAnsi="Arial" w:cs="Arial"/>
                <w:b/>
                <w:lang w:eastAsia="en-US"/>
              </w:rPr>
              <w:t>RAZEM</w:t>
            </w:r>
          </w:p>
        </w:tc>
        <w:tc>
          <w:tcPr>
            <w:tcW w:w="1423" w:type="dxa"/>
          </w:tcPr>
          <w:p w:rsidR="006E5D42" w:rsidRPr="00750794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Pr="00750794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Pr="00750794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Pr="00750794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366293">
        <w:tc>
          <w:tcPr>
            <w:tcW w:w="580" w:type="dxa"/>
            <w:vMerge/>
          </w:tcPr>
          <w:p w:rsidR="006E5D42" w:rsidRPr="00750794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</w:tcPr>
          <w:p w:rsidR="006E5D42" w:rsidRPr="00782914" w:rsidRDefault="006E5D42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291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6E5D42" w:rsidRPr="00782914" w:rsidRDefault="006E5D42" w:rsidP="004B5124">
            <w:pPr>
              <w:pStyle w:val="Bezodstpw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82914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B00357" w:rsidRPr="00782914">
              <w:rPr>
                <w:rFonts w:ascii="Arial" w:hAnsi="Arial" w:cs="Arial"/>
                <w:sz w:val="18"/>
                <w:szCs w:val="18"/>
              </w:rPr>
              <w:t>–</w:t>
            </w:r>
            <w:r w:rsidR="00B92A4E" w:rsidRPr="00782914">
              <w:rPr>
                <w:rFonts w:ascii="Arial" w:hAnsi="Arial" w:cs="Arial"/>
                <w:sz w:val="18"/>
                <w:szCs w:val="18"/>
              </w:rPr>
              <w:t xml:space="preserve">dla całego kompleksu - </w:t>
            </w:r>
            <w:r w:rsidR="00B00357" w:rsidRPr="00782914">
              <w:rPr>
                <w:rFonts w:ascii="Arial" w:hAnsi="Arial" w:cs="Arial"/>
                <w:sz w:val="18"/>
                <w:szCs w:val="18"/>
              </w:rPr>
              <w:t>wykonanie pionowej izolacji pr</w:t>
            </w:r>
            <w:r w:rsidR="008F6D6D" w:rsidRPr="00782914">
              <w:rPr>
                <w:rFonts w:ascii="Arial" w:hAnsi="Arial" w:cs="Arial"/>
                <w:sz w:val="18"/>
                <w:szCs w:val="18"/>
              </w:rPr>
              <w:t>zeciwwodnej ścian fundament</w:t>
            </w:r>
            <w:r w:rsidR="001B189C" w:rsidRPr="00782914">
              <w:rPr>
                <w:rFonts w:ascii="Arial" w:hAnsi="Arial" w:cs="Arial"/>
                <w:sz w:val="18"/>
                <w:szCs w:val="18"/>
              </w:rPr>
              <w:t>owych</w:t>
            </w:r>
            <w:r w:rsidR="008F6D6D" w:rsidRPr="00782914">
              <w:rPr>
                <w:rFonts w:ascii="Arial" w:hAnsi="Arial" w:cs="Arial"/>
                <w:sz w:val="18"/>
                <w:szCs w:val="18"/>
              </w:rPr>
              <w:t>,</w:t>
            </w:r>
            <w:r w:rsidR="00B00357" w:rsidRPr="00782914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8F6D6D" w:rsidRPr="00782914">
              <w:rPr>
                <w:rFonts w:ascii="Arial" w:hAnsi="Arial" w:cs="Arial"/>
                <w:sz w:val="18"/>
                <w:szCs w:val="18"/>
              </w:rPr>
              <w:t>ym</w:t>
            </w:r>
            <w:r w:rsidR="001B189C" w:rsidRPr="00782914">
              <w:rPr>
                <w:rFonts w:ascii="Arial" w:hAnsi="Arial" w:cs="Arial"/>
                <w:sz w:val="18"/>
                <w:szCs w:val="18"/>
              </w:rPr>
              <w:t>iana stolarki okiennej oraz renowacja podbitki z listew boazeryjnych</w:t>
            </w:r>
            <w:r w:rsidR="008F6D6D" w:rsidRPr="00782914">
              <w:rPr>
                <w:rFonts w:ascii="Arial" w:hAnsi="Arial" w:cs="Arial"/>
                <w:sz w:val="18"/>
                <w:szCs w:val="18"/>
              </w:rPr>
              <w:t xml:space="preserve">, wymiana </w:t>
            </w:r>
            <w:r w:rsidR="001B189C" w:rsidRPr="00782914">
              <w:rPr>
                <w:rFonts w:ascii="Arial" w:hAnsi="Arial" w:cs="Arial"/>
                <w:sz w:val="18"/>
                <w:szCs w:val="18"/>
              </w:rPr>
              <w:t xml:space="preserve">wrót łukowych oraz </w:t>
            </w:r>
            <w:r w:rsidR="008F6D6D" w:rsidRPr="00782914">
              <w:rPr>
                <w:rFonts w:ascii="Arial" w:hAnsi="Arial" w:cs="Arial"/>
                <w:sz w:val="18"/>
                <w:szCs w:val="18"/>
              </w:rPr>
              <w:t>drew.</w:t>
            </w:r>
            <w:r w:rsidR="001B189C" w:rsidRPr="00782914">
              <w:rPr>
                <w:rFonts w:ascii="Arial" w:hAnsi="Arial" w:cs="Arial"/>
                <w:sz w:val="18"/>
                <w:szCs w:val="18"/>
              </w:rPr>
              <w:t xml:space="preserve"> wrót stajni</w:t>
            </w:r>
            <w:r w:rsidR="001B189C" w:rsidRPr="00782914">
              <w:rPr>
                <w:rFonts w:ascii="Arial" w:hAnsi="Arial" w:cs="Arial"/>
                <w:sz w:val="18"/>
                <w:szCs w:val="18"/>
                <w:lang w:eastAsia="ar-SA"/>
              </w:rPr>
              <w:t xml:space="preserve">(tj. zakres wymieniony w </w:t>
            </w:r>
            <w:r w:rsidR="00782914" w:rsidRPr="00782914">
              <w:rPr>
                <w:rFonts w:ascii="Arial" w:hAnsi="Arial" w:cs="Arial"/>
                <w:sz w:val="18"/>
                <w:szCs w:val="18"/>
                <w:lang w:eastAsia="ar-SA"/>
              </w:rPr>
              <w:t xml:space="preserve">Erracie do PFU - </w:t>
            </w:r>
            <w:r w:rsidR="00782914">
              <w:rPr>
                <w:rFonts w:ascii="Arial" w:hAnsi="Arial" w:cs="Arial"/>
                <w:sz w:val="18"/>
                <w:szCs w:val="18"/>
                <w:lang w:eastAsia="ar-SA"/>
              </w:rPr>
              <w:t>poz. 15. 20, 24 i 26.</w:t>
            </w:r>
          </w:p>
        </w:tc>
        <w:tc>
          <w:tcPr>
            <w:tcW w:w="1423" w:type="dxa"/>
          </w:tcPr>
          <w:p w:rsidR="006E5D42" w:rsidRPr="00750794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Pr="00750794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Pr="00750794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Pr="00750794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366293">
        <w:tc>
          <w:tcPr>
            <w:tcW w:w="580" w:type="dxa"/>
          </w:tcPr>
          <w:p w:rsidR="00926391" w:rsidRPr="00750794" w:rsidRDefault="009F5EF5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C163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26391" w:rsidRPr="001C163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926391" w:rsidRPr="00782914" w:rsidRDefault="00926391" w:rsidP="004B5124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2914">
              <w:rPr>
                <w:rFonts w:ascii="Arial" w:hAnsi="Arial" w:cs="Arial"/>
                <w:b/>
                <w:sz w:val="18"/>
                <w:szCs w:val="18"/>
              </w:rPr>
              <w:t>TABLICE informacyjno – pamiątkowe -          2 szt. – wykonanie i montaż</w:t>
            </w:r>
          </w:p>
        </w:tc>
        <w:tc>
          <w:tcPr>
            <w:tcW w:w="1423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366293">
        <w:tc>
          <w:tcPr>
            <w:tcW w:w="4293" w:type="dxa"/>
            <w:gridSpan w:val="2"/>
          </w:tcPr>
          <w:p w:rsidR="00E025CD" w:rsidRDefault="00E025CD" w:rsidP="00E025C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5D42" w:rsidRPr="00750794" w:rsidRDefault="006E5D42" w:rsidP="00E025C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423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91898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:rsidR="00A80D6A" w:rsidRPr="00E025CD" w:rsidRDefault="00A80D6A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:rsidR="00366293" w:rsidRPr="00E025CD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6E5D42" w:rsidRPr="00E025CD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4B5124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F96FAA">
        <w:rPr>
          <w:rFonts w:ascii="Arial" w:eastAsia="MS Mincho" w:hAnsi="Arial" w:cs="Arial"/>
          <w:sz w:val="18"/>
          <w:szCs w:val="18"/>
          <w:lang w:eastAsia="pl-PL"/>
        </w:rPr>
        <w:t xml:space="preserve">              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:rsidR="006E5D42" w:rsidRPr="00E025CD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6E5D42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Pr="00750794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750794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:rsidR="009D74EA" w:rsidRPr="00750794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:rsidR="00A80D6A" w:rsidRPr="00926391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:rsidR="00A80D6A" w:rsidRPr="00A80D6A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926391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:rsidR="004203D9" w:rsidRDefault="004203D9">
      <w:bookmarkStart w:id="0" w:name="_GoBack"/>
      <w:bookmarkEnd w:id="0"/>
    </w:p>
    <w:sectPr w:rsidR="004203D9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5D" w:rsidRDefault="005E0C5D">
      <w:pPr>
        <w:spacing w:after="0" w:line="240" w:lineRule="auto"/>
      </w:pPr>
      <w:r>
        <w:separator/>
      </w:r>
    </w:p>
  </w:endnote>
  <w:endnote w:type="continuationSeparator" w:id="0">
    <w:p w:rsidR="005E0C5D" w:rsidRDefault="005E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5D" w:rsidRDefault="005E0C5D">
      <w:pPr>
        <w:spacing w:after="0" w:line="240" w:lineRule="auto"/>
      </w:pPr>
      <w:r>
        <w:separator/>
      </w:r>
    </w:p>
  </w:footnote>
  <w:footnote w:type="continuationSeparator" w:id="0">
    <w:p w:rsidR="005E0C5D" w:rsidRDefault="005E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4D4" w:rsidRPr="00A274D4" w:rsidRDefault="001C1637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:rsidR="002E4A85" w:rsidRPr="002E4A85" w:rsidRDefault="001C163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46E94"/>
    <w:rsid w:val="00047B82"/>
    <w:rsid w:val="000718DB"/>
    <w:rsid w:val="00076D46"/>
    <w:rsid w:val="001325FB"/>
    <w:rsid w:val="0014277B"/>
    <w:rsid w:val="001862DA"/>
    <w:rsid w:val="001925D5"/>
    <w:rsid w:val="001B189C"/>
    <w:rsid w:val="001B6DD0"/>
    <w:rsid w:val="001C1637"/>
    <w:rsid w:val="00212EA3"/>
    <w:rsid w:val="00246198"/>
    <w:rsid w:val="002845B9"/>
    <w:rsid w:val="002A2059"/>
    <w:rsid w:val="002A5065"/>
    <w:rsid w:val="002B0016"/>
    <w:rsid w:val="002F2E24"/>
    <w:rsid w:val="003023D5"/>
    <w:rsid w:val="00365E05"/>
    <w:rsid w:val="00366293"/>
    <w:rsid w:val="003B4B6C"/>
    <w:rsid w:val="003C0A60"/>
    <w:rsid w:val="003D7B15"/>
    <w:rsid w:val="003E04FC"/>
    <w:rsid w:val="003E44D7"/>
    <w:rsid w:val="003F64A5"/>
    <w:rsid w:val="004203D9"/>
    <w:rsid w:val="00432AB5"/>
    <w:rsid w:val="004845BA"/>
    <w:rsid w:val="004B5124"/>
    <w:rsid w:val="004C0C6A"/>
    <w:rsid w:val="004E44A5"/>
    <w:rsid w:val="005114E2"/>
    <w:rsid w:val="00530C73"/>
    <w:rsid w:val="00543E3A"/>
    <w:rsid w:val="00551085"/>
    <w:rsid w:val="005850DA"/>
    <w:rsid w:val="005962AE"/>
    <w:rsid w:val="00597455"/>
    <w:rsid w:val="005A142B"/>
    <w:rsid w:val="005C4751"/>
    <w:rsid w:val="005E0C5D"/>
    <w:rsid w:val="005F5F1B"/>
    <w:rsid w:val="00616E99"/>
    <w:rsid w:val="0068715D"/>
    <w:rsid w:val="006E5D42"/>
    <w:rsid w:val="00714B07"/>
    <w:rsid w:val="00723A25"/>
    <w:rsid w:val="00725CBE"/>
    <w:rsid w:val="00733B56"/>
    <w:rsid w:val="00744F75"/>
    <w:rsid w:val="00747681"/>
    <w:rsid w:val="00750794"/>
    <w:rsid w:val="007566C1"/>
    <w:rsid w:val="00762041"/>
    <w:rsid w:val="00782914"/>
    <w:rsid w:val="0078478F"/>
    <w:rsid w:val="007946FC"/>
    <w:rsid w:val="007B5336"/>
    <w:rsid w:val="007E5853"/>
    <w:rsid w:val="007F58BD"/>
    <w:rsid w:val="00804F11"/>
    <w:rsid w:val="00851BF6"/>
    <w:rsid w:val="00851E06"/>
    <w:rsid w:val="00855505"/>
    <w:rsid w:val="008603F0"/>
    <w:rsid w:val="008C2796"/>
    <w:rsid w:val="008F6D6D"/>
    <w:rsid w:val="00926391"/>
    <w:rsid w:val="009477FD"/>
    <w:rsid w:val="00974EF1"/>
    <w:rsid w:val="009B311B"/>
    <w:rsid w:val="009B787F"/>
    <w:rsid w:val="009C2D57"/>
    <w:rsid w:val="009D74EA"/>
    <w:rsid w:val="009F5EF5"/>
    <w:rsid w:val="00A13DF7"/>
    <w:rsid w:val="00A740F3"/>
    <w:rsid w:val="00A80D6A"/>
    <w:rsid w:val="00A85C99"/>
    <w:rsid w:val="00AA1EF0"/>
    <w:rsid w:val="00AA375A"/>
    <w:rsid w:val="00AD4D0E"/>
    <w:rsid w:val="00AF7E06"/>
    <w:rsid w:val="00B00357"/>
    <w:rsid w:val="00B70DE8"/>
    <w:rsid w:val="00B91898"/>
    <w:rsid w:val="00B92A4E"/>
    <w:rsid w:val="00BF2413"/>
    <w:rsid w:val="00C35E91"/>
    <w:rsid w:val="00CF264D"/>
    <w:rsid w:val="00CF6BF9"/>
    <w:rsid w:val="00D52BE1"/>
    <w:rsid w:val="00D72BD7"/>
    <w:rsid w:val="00D74C2B"/>
    <w:rsid w:val="00D751D2"/>
    <w:rsid w:val="00D85B3F"/>
    <w:rsid w:val="00DA7A71"/>
    <w:rsid w:val="00DF1963"/>
    <w:rsid w:val="00E025CD"/>
    <w:rsid w:val="00E05648"/>
    <w:rsid w:val="00E1159A"/>
    <w:rsid w:val="00E142F0"/>
    <w:rsid w:val="00E143E7"/>
    <w:rsid w:val="00E1593B"/>
    <w:rsid w:val="00E5186C"/>
    <w:rsid w:val="00E620D6"/>
    <w:rsid w:val="00E834AB"/>
    <w:rsid w:val="00EE5A9A"/>
    <w:rsid w:val="00EE79C9"/>
    <w:rsid w:val="00EF27C6"/>
    <w:rsid w:val="00EF44EA"/>
    <w:rsid w:val="00F26F55"/>
    <w:rsid w:val="00F4423D"/>
    <w:rsid w:val="00F5444D"/>
    <w:rsid w:val="00F76D14"/>
    <w:rsid w:val="00F854E9"/>
    <w:rsid w:val="00F931C6"/>
    <w:rsid w:val="00F96FAA"/>
    <w:rsid w:val="00FD5B18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E5C3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E42C-B734-42F6-80FE-B285909B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4</cp:revision>
  <cp:lastPrinted>2019-08-09T13:00:00Z</cp:lastPrinted>
  <dcterms:created xsi:type="dcterms:W3CDTF">2020-05-11T08:15:00Z</dcterms:created>
  <dcterms:modified xsi:type="dcterms:W3CDTF">2020-05-18T06:54:00Z</dcterms:modified>
</cp:coreProperties>
</file>