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Pr="000B0890" w:rsidRDefault="00641D76" w:rsidP="003D426E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0B0890">
        <w:rPr>
          <w:rFonts w:ascii="Arial" w:hAnsi="Arial" w:cs="Arial"/>
          <w:sz w:val="18"/>
          <w:szCs w:val="18"/>
          <w:lang w:eastAsia="en-US"/>
        </w:rPr>
        <w:t>Wrocław, 29</w:t>
      </w:r>
      <w:r w:rsidR="005E187D" w:rsidRPr="000B0890">
        <w:rPr>
          <w:rFonts w:ascii="Arial" w:hAnsi="Arial" w:cs="Arial"/>
          <w:sz w:val="18"/>
          <w:szCs w:val="18"/>
          <w:lang w:eastAsia="en-US"/>
        </w:rPr>
        <w:t>.06</w:t>
      </w:r>
      <w:r w:rsidR="003D426E" w:rsidRPr="000B0890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Pr="000B0890" w:rsidRDefault="00641D76" w:rsidP="003D426E">
      <w:pPr>
        <w:spacing w:after="0"/>
        <w:jc w:val="both"/>
        <w:rPr>
          <w:rFonts w:ascii="Arial" w:hAnsi="Arial" w:cs="Arial"/>
          <w:b/>
          <w:lang w:eastAsia="en-US"/>
        </w:rPr>
      </w:pPr>
      <w:r w:rsidRPr="000B0890">
        <w:rPr>
          <w:rFonts w:ascii="Arial" w:hAnsi="Arial" w:cs="Arial"/>
          <w:sz w:val="18"/>
          <w:szCs w:val="18"/>
          <w:lang w:eastAsia="en-US"/>
        </w:rPr>
        <w:t>Nr sprawy: SP.ZP.272.26</w:t>
      </w:r>
      <w:r w:rsidR="005E187D" w:rsidRPr="000B0890">
        <w:rPr>
          <w:rFonts w:ascii="Arial" w:hAnsi="Arial" w:cs="Arial"/>
          <w:sz w:val="18"/>
          <w:szCs w:val="18"/>
          <w:lang w:eastAsia="en-US"/>
        </w:rPr>
        <w:t>.2020.II.DT</w:t>
      </w:r>
    </w:p>
    <w:p w:rsidR="003D426E" w:rsidRPr="000B0890" w:rsidRDefault="003D426E" w:rsidP="003D426E">
      <w:pPr>
        <w:spacing w:after="0"/>
        <w:rPr>
          <w:rFonts w:ascii="Arial" w:hAnsi="Arial" w:cs="Arial"/>
          <w:b/>
          <w:sz w:val="18"/>
          <w:szCs w:val="18"/>
        </w:rPr>
      </w:pPr>
    </w:p>
    <w:p w:rsidR="00D52A50" w:rsidRPr="000B0890" w:rsidRDefault="00D52A50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3D426E" w:rsidRPr="000B0890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0B0890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0B0890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0B0890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52A50" w:rsidRPr="000B0890" w:rsidRDefault="00D52A50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0B0890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B0890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0B0890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B0890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41D76" w:rsidRPr="000B0890" w:rsidRDefault="00641D76" w:rsidP="00641D76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  <w:u w:val="single"/>
        </w:rPr>
      </w:pPr>
      <w:bookmarkStart w:id="0" w:name="_GoBack"/>
      <w:bookmarkEnd w:id="0"/>
    </w:p>
    <w:p w:rsidR="00D52A50" w:rsidRPr="000B0890" w:rsidRDefault="00D52A50" w:rsidP="00641D76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:rsidR="00D52A50" w:rsidRPr="000B0890" w:rsidRDefault="00D52A50" w:rsidP="00641D76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:rsidR="00641D76" w:rsidRPr="000B0890" w:rsidRDefault="00E843A2" w:rsidP="00641D76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0B0890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0B0890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1D76" w:rsidRPr="000B0890">
        <w:rPr>
          <w:rFonts w:ascii="Arial" w:hAnsi="Arial" w:cs="Arial"/>
          <w:b/>
          <w:bCs/>
          <w:iCs/>
          <w:sz w:val="16"/>
          <w:szCs w:val="16"/>
        </w:rPr>
        <w:t>Opracowanie dokumentacji projektowej w procedurze ZRID dla zadania pn.: Rozbudowa drogi powiatowej nr 1922D – ulicy Stawowej w miejscowości Dobrzykowice wraz z rozbudową odcinków dróg 1535D i 1923D, gmina Czernica</w:t>
      </w:r>
    </w:p>
    <w:p w:rsidR="00641D76" w:rsidRPr="000B0890" w:rsidRDefault="00641D76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641D76" w:rsidRPr="000B0890" w:rsidRDefault="00641D76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641D76" w:rsidRPr="000B0890" w:rsidRDefault="00641D76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0B0890" w:rsidRDefault="00E843A2" w:rsidP="00641D76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0B0890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 w:rsidRPr="000B0890">
        <w:rPr>
          <w:rFonts w:ascii="Arial" w:hAnsi="Arial" w:cs="Arial"/>
          <w:sz w:val="18"/>
          <w:szCs w:val="18"/>
        </w:rPr>
        <w:t>awo zamówień publicznych (</w:t>
      </w:r>
      <w:r w:rsidR="005E187D" w:rsidRPr="000B0890">
        <w:rPr>
          <w:rFonts w:ascii="Arial" w:hAnsi="Arial" w:cs="Arial"/>
          <w:sz w:val="18"/>
          <w:szCs w:val="18"/>
        </w:rPr>
        <w:t xml:space="preserve"> t. j. </w:t>
      </w:r>
      <w:r w:rsidRPr="000B0890">
        <w:rPr>
          <w:rFonts w:ascii="Arial" w:hAnsi="Arial" w:cs="Arial"/>
          <w:sz w:val="18"/>
          <w:szCs w:val="18"/>
        </w:rPr>
        <w:t>Dz. U.</w:t>
      </w:r>
      <w:r w:rsidR="00694B47" w:rsidRPr="000B0890">
        <w:rPr>
          <w:rFonts w:ascii="Arial" w:hAnsi="Arial" w:cs="Arial"/>
          <w:sz w:val="18"/>
          <w:szCs w:val="18"/>
        </w:rPr>
        <w:t xml:space="preserve"> </w:t>
      </w:r>
      <w:r w:rsidRPr="000B0890">
        <w:rPr>
          <w:rFonts w:ascii="Arial" w:hAnsi="Arial" w:cs="Arial"/>
          <w:sz w:val="18"/>
          <w:szCs w:val="18"/>
        </w:rPr>
        <w:t>z 2019 r., poz. 1843</w:t>
      </w:r>
      <w:r w:rsidR="00EB53BD" w:rsidRPr="000B0890">
        <w:rPr>
          <w:rFonts w:ascii="Arial" w:hAnsi="Arial" w:cs="Arial"/>
          <w:sz w:val="18"/>
          <w:szCs w:val="18"/>
        </w:rPr>
        <w:t xml:space="preserve"> ze zm.</w:t>
      </w:r>
      <w:r w:rsidRPr="000B0890">
        <w:rPr>
          <w:rFonts w:ascii="Arial" w:hAnsi="Arial" w:cs="Arial"/>
          <w:sz w:val="18"/>
          <w:szCs w:val="18"/>
        </w:rPr>
        <w:t xml:space="preserve">), </w:t>
      </w:r>
      <w:r w:rsidRPr="000B0890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926AAC" w:rsidRPr="000B0890" w:rsidRDefault="00926AAC" w:rsidP="00641D76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D52A50" w:rsidRPr="000B0890" w:rsidRDefault="00D52A50" w:rsidP="00641D76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926AAC" w:rsidRPr="000B0890" w:rsidRDefault="00D52A50" w:rsidP="00641D7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0B0890">
        <w:rPr>
          <w:rFonts w:ascii="Arial" w:hAnsi="Arial" w:cs="Arial"/>
          <w:b/>
          <w:sz w:val="18"/>
          <w:szCs w:val="18"/>
          <w:u w:val="single"/>
        </w:rPr>
        <w:t>Cześć 1</w:t>
      </w:r>
      <w:r w:rsidR="00926AAC" w:rsidRPr="000B0890">
        <w:rPr>
          <w:rFonts w:ascii="Arial" w:hAnsi="Arial" w:cs="Arial"/>
          <w:b/>
          <w:sz w:val="18"/>
          <w:szCs w:val="18"/>
          <w:u w:val="single"/>
        </w:rPr>
        <w:t xml:space="preserve"> ust. 13 pkt. 13.19 SIWZ otrzymuje brzmienie:</w:t>
      </w:r>
    </w:p>
    <w:p w:rsidR="00D52A50" w:rsidRPr="000B0890" w:rsidRDefault="00926AAC" w:rsidP="00D52A50">
      <w:pPr>
        <w:tabs>
          <w:tab w:val="left" w:pos="426"/>
          <w:tab w:val="left" w:pos="56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B0890">
        <w:rPr>
          <w:rFonts w:ascii="Arial" w:hAnsi="Arial" w:cs="Arial"/>
          <w:b/>
          <w:bCs/>
          <w:sz w:val="18"/>
          <w:szCs w:val="18"/>
        </w:rPr>
        <w:t>„</w:t>
      </w:r>
      <w:r w:rsidR="00131EB0" w:rsidRPr="000B0890">
        <w:rPr>
          <w:rFonts w:ascii="Arial" w:hAnsi="Arial" w:cs="Arial"/>
          <w:sz w:val="18"/>
          <w:szCs w:val="18"/>
        </w:rPr>
        <w:t xml:space="preserve">13.19. </w:t>
      </w:r>
      <w:r w:rsidR="00D52A50" w:rsidRPr="000B0890">
        <w:rPr>
          <w:rFonts w:ascii="Arial" w:eastAsia="Times New Roman" w:hAnsi="Arial" w:cs="Arial"/>
          <w:sz w:val="18"/>
          <w:szCs w:val="18"/>
        </w:rPr>
        <w:t>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="00D52A50" w:rsidRPr="000B0890">
        <w:rPr>
          <w:rFonts w:ascii="Arial" w:eastAsia="Times New Roman" w:hAnsi="Arial" w:cs="Arial"/>
          <w:b/>
          <w:bCs/>
          <w:sz w:val="18"/>
          <w:szCs w:val="18"/>
        </w:rPr>
        <w:t>„SP.ZP.272.26.2020.II.DT</w:t>
      </w:r>
      <w:r w:rsidR="00D52A50" w:rsidRPr="000B0890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D52A50" w:rsidRPr="000B0890">
        <w:rPr>
          <w:rFonts w:ascii="Arial" w:eastAsia="Times New Roman" w:hAnsi="Arial" w:cs="Arial"/>
          <w:b/>
          <w:bCs/>
          <w:sz w:val="18"/>
          <w:szCs w:val="18"/>
        </w:rPr>
        <w:t xml:space="preserve">Opracowanie dokumentacji projektowej w procedurze ZRID dla zadania pn.: Rozbudowa drogi powiatowej nr 1922D – ulicy Stawowej w miejscowości Dobrzykowice wraz z rozbudową odcinków dróg 1535D i 1923D, gmina Czernica. Nie otwierać przed dniem </w:t>
      </w:r>
      <w:r w:rsidR="00D52A50"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06.07.2020 r. do godz. 13:15</w:t>
      </w:r>
      <w:r w:rsidR="00D52A50" w:rsidRPr="000B0890">
        <w:rPr>
          <w:rFonts w:ascii="Arial" w:eastAsia="Times New Roman" w:hAnsi="Arial" w:cs="Arial"/>
          <w:b/>
          <w:bCs/>
          <w:sz w:val="18"/>
          <w:szCs w:val="18"/>
        </w:rPr>
        <w:t>.”</w:t>
      </w:r>
    </w:p>
    <w:p w:rsidR="00D52A50" w:rsidRPr="000B0890" w:rsidRDefault="00D52A50" w:rsidP="00641D76">
      <w:pPr>
        <w:tabs>
          <w:tab w:val="left" w:pos="426"/>
          <w:tab w:val="left" w:pos="56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41D76" w:rsidRPr="000B0890" w:rsidRDefault="00D52A50" w:rsidP="00641D7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0B0890">
        <w:rPr>
          <w:rFonts w:ascii="Arial" w:hAnsi="Arial" w:cs="Arial"/>
          <w:b/>
          <w:sz w:val="18"/>
          <w:szCs w:val="18"/>
          <w:u w:val="single"/>
        </w:rPr>
        <w:t>Cześć 1</w:t>
      </w:r>
      <w:r w:rsidR="00926AAC" w:rsidRPr="000B0890">
        <w:rPr>
          <w:rFonts w:ascii="Arial" w:hAnsi="Arial" w:cs="Arial"/>
          <w:b/>
          <w:sz w:val="18"/>
          <w:szCs w:val="18"/>
          <w:u w:val="single"/>
        </w:rPr>
        <w:t xml:space="preserve"> ust. 16 pkt. 16.1 SIWZ otrzymuje brzmienie:</w:t>
      </w:r>
    </w:p>
    <w:p w:rsidR="00926AAC" w:rsidRPr="000B0890" w:rsidRDefault="00926AAC" w:rsidP="00641D76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0B0890">
        <w:rPr>
          <w:rFonts w:ascii="Arial" w:hAnsi="Arial" w:cs="Arial"/>
          <w:sz w:val="18"/>
          <w:szCs w:val="18"/>
        </w:rPr>
        <w:t>„16.1.</w:t>
      </w:r>
      <w:r w:rsidRPr="000B0890">
        <w:rPr>
          <w:rFonts w:ascii="Arial" w:hAnsi="Arial" w:cs="Arial"/>
          <w:b/>
          <w:sz w:val="18"/>
          <w:szCs w:val="18"/>
        </w:rPr>
        <w:t xml:space="preserve"> </w:t>
      </w:r>
      <w:r w:rsidRPr="000B0890">
        <w:rPr>
          <w:rFonts w:ascii="Arial" w:hAnsi="Arial" w:cs="Arial"/>
          <w:sz w:val="18"/>
          <w:szCs w:val="18"/>
        </w:rPr>
        <w:t xml:space="preserve">Oferty należy składać w terminie do dnia </w:t>
      </w:r>
      <w:r w:rsidR="00D52A50"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06</w:t>
      </w:r>
      <w:r w:rsidR="005E187D"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.0</w:t>
      </w:r>
      <w:r w:rsidR="00D52A50"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7</w:t>
      </w:r>
      <w:r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.2020 r.  do godziny 1</w:t>
      </w:r>
      <w:r w:rsidR="00D52A50"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3</w:t>
      </w:r>
      <w:r w:rsidRPr="000B0890">
        <w:rPr>
          <w:rFonts w:ascii="Arial" w:hAnsi="Arial" w:cs="Arial"/>
          <w:b/>
          <w:color w:val="00B050"/>
          <w:sz w:val="18"/>
          <w:szCs w:val="18"/>
          <w:u w:val="single"/>
        </w:rPr>
        <w:t>:00</w:t>
      </w:r>
      <w:r w:rsidRPr="000B0890">
        <w:rPr>
          <w:rFonts w:ascii="Arial" w:hAnsi="Arial" w:cs="Arial"/>
          <w:color w:val="00B050"/>
          <w:sz w:val="18"/>
          <w:szCs w:val="18"/>
        </w:rPr>
        <w:t xml:space="preserve"> </w:t>
      </w:r>
      <w:r w:rsidRPr="000B0890">
        <w:rPr>
          <w:rFonts w:ascii="Arial" w:hAnsi="Arial" w:cs="Arial"/>
          <w:sz w:val="18"/>
          <w:szCs w:val="18"/>
        </w:rPr>
        <w:t xml:space="preserve">w siedzibie Zamawiającego tj. przy ul. </w:t>
      </w:r>
      <w:r w:rsidR="00131EB0" w:rsidRPr="000B0890">
        <w:rPr>
          <w:rFonts w:ascii="Arial" w:hAnsi="Arial" w:cs="Arial"/>
          <w:sz w:val="18"/>
          <w:szCs w:val="18"/>
        </w:rPr>
        <w:t xml:space="preserve">Tadeusza </w:t>
      </w:r>
      <w:r w:rsidRPr="000B0890">
        <w:rPr>
          <w:rFonts w:ascii="Arial" w:hAnsi="Arial" w:cs="Arial"/>
          <w:sz w:val="18"/>
          <w:szCs w:val="18"/>
        </w:rPr>
        <w:t>Kościuszki 131, 50 – 440 Wrocław, w Wydziale Obsługi Klienta – na parterze lub za pośrednictwem Platformy Przetargowej.”</w:t>
      </w:r>
    </w:p>
    <w:p w:rsidR="00641D76" w:rsidRPr="000B0890" w:rsidRDefault="00641D76" w:rsidP="00641D76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p w:rsidR="00641D76" w:rsidRPr="000B0890" w:rsidRDefault="00D52A50" w:rsidP="00641D7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0B0890">
        <w:rPr>
          <w:rFonts w:ascii="Arial" w:hAnsi="Arial" w:cs="Arial"/>
          <w:b/>
          <w:sz w:val="18"/>
          <w:szCs w:val="18"/>
          <w:u w:val="single"/>
        </w:rPr>
        <w:t>Cześć 1</w:t>
      </w:r>
      <w:r w:rsidR="00926AAC" w:rsidRPr="000B0890">
        <w:rPr>
          <w:rFonts w:ascii="Arial" w:hAnsi="Arial" w:cs="Arial"/>
          <w:b/>
          <w:sz w:val="18"/>
          <w:szCs w:val="18"/>
          <w:u w:val="single"/>
        </w:rPr>
        <w:t xml:space="preserve"> ust. 16 pkt. 16.3 SIWZ otrzymuje brzmienie:</w:t>
      </w:r>
    </w:p>
    <w:p w:rsidR="00843A40" w:rsidRPr="000B0890" w:rsidRDefault="00926AAC" w:rsidP="00641D76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0B0890">
        <w:rPr>
          <w:rFonts w:ascii="Arial" w:hAnsi="Arial" w:cs="Arial"/>
          <w:bCs/>
          <w:sz w:val="18"/>
          <w:szCs w:val="18"/>
        </w:rPr>
        <w:t xml:space="preserve">„16.3. </w:t>
      </w:r>
      <w:r w:rsidR="0099672B" w:rsidRPr="000B0890">
        <w:rPr>
          <w:rFonts w:ascii="Arial" w:hAnsi="Arial" w:cs="Arial"/>
          <w:bCs/>
          <w:sz w:val="18"/>
          <w:szCs w:val="18"/>
        </w:rPr>
        <w:t xml:space="preserve">Otwarcie ofert jawne i nastąpi tego samego dnia, tj. </w:t>
      </w:r>
      <w:r w:rsidR="00D52A50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06</w:t>
      </w:r>
      <w:r w:rsidR="005E187D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.0</w:t>
      </w:r>
      <w:r w:rsidR="00D52A50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7</w:t>
      </w:r>
      <w:r w:rsidR="0099672B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.2020 r</w:t>
      </w:r>
      <w:r w:rsidR="00790431" w:rsidRPr="000B0890">
        <w:rPr>
          <w:rFonts w:ascii="Arial" w:hAnsi="Arial" w:cs="Arial"/>
          <w:bCs/>
          <w:color w:val="00B050"/>
          <w:sz w:val="18"/>
          <w:szCs w:val="18"/>
          <w:u w:val="single"/>
        </w:rPr>
        <w:t>.</w:t>
      </w:r>
      <w:r w:rsidR="00790431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 o</w:t>
      </w:r>
      <w:r w:rsidR="00790431" w:rsidRPr="000B0890">
        <w:rPr>
          <w:rFonts w:ascii="Arial" w:hAnsi="Arial" w:cs="Arial"/>
          <w:bCs/>
          <w:color w:val="00B050"/>
          <w:sz w:val="18"/>
          <w:szCs w:val="18"/>
          <w:u w:val="single"/>
        </w:rPr>
        <w:t xml:space="preserve"> </w:t>
      </w:r>
      <w:r w:rsidR="0099672B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godzinie 1</w:t>
      </w:r>
      <w:r w:rsidR="00D52A50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3</w:t>
      </w:r>
      <w:r w:rsidR="0099672B" w:rsidRPr="000B0890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:15</w:t>
      </w:r>
      <w:r w:rsidR="0099672B" w:rsidRPr="000B0890">
        <w:rPr>
          <w:rFonts w:ascii="Arial" w:hAnsi="Arial" w:cs="Arial"/>
          <w:bCs/>
          <w:color w:val="00B050"/>
          <w:sz w:val="18"/>
          <w:szCs w:val="18"/>
        </w:rPr>
        <w:t xml:space="preserve"> </w:t>
      </w:r>
      <w:r w:rsidR="0099672B" w:rsidRPr="000B0890">
        <w:rPr>
          <w:rFonts w:ascii="Arial" w:hAnsi="Arial" w:cs="Arial"/>
          <w:bCs/>
          <w:sz w:val="18"/>
          <w:szCs w:val="18"/>
        </w:rPr>
        <w:t xml:space="preserve">za Pośrednictwem Platformy Przetargowej za pomocą transmisji online pod adresem: </w:t>
      </w:r>
      <w:hyperlink r:id="rId7" w:history="1">
        <w:r w:rsidR="0099672B" w:rsidRPr="000B0890">
          <w:rPr>
            <w:rStyle w:val="Hipercze"/>
            <w:rFonts w:ascii="Arial" w:hAnsi="Arial" w:cs="Arial"/>
            <w:bCs/>
            <w:sz w:val="18"/>
            <w:szCs w:val="18"/>
          </w:rPr>
          <w:t>https://konferencja.powiatwroclawski.pl/zp</w:t>
        </w:r>
      </w:hyperlink>
      <w:r w:rsidR="0099672B" w:rsidRPr="000B0890">
        <w:rPr>
          <w:rFonts w:ascii="Arial" w:hAnsi="Arial" w:cs="Arial"/>
          <w:bCs/>
          <w:sz w:val="18"/>
          <w:szCs w:val="18"/>
        </w:rPr>
        <w:t xml:space="preserve">  </w:t>
      </w:r>
    </w:p>
    <w:p w:rsidR="00641D76" w:rsidRPr="000B0890" w:rsidRDefault="00641D76" w:rsidP="00641D76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p w:rsidR="00D52A50" w:rsidRPr="000B0890" w:rsidRDefault="00843A40" w:rsidP="00641D76">
      <w:pPr>
        <w:pStyle w:val="Akapitzlist"/>
        <w:numPr>
          <w:ilvl w:val="0"/>
          <w:numId w:val="3"/>
        </w:numPr>
        <w:tabs>
          <w:tab w:val="num" w:pos="142"/>
          <w:tab w:val="left" w:pos="284"/>
          <w:tab w:val="num" w:pos="851"/>
        </w:tabs>
        <w:spacing w:after="0" w:line="360" w:lineRule="auto"/>
        <w:ind w:left="142" w:hanging="142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0B0890">
        <w:rPr>
          <w:rFonts w:ascii="Arial" w:hAnsi="Arial" w:cs="Arial"/>
          <w:b/>
          <w:sz w:val="18"/>
          <w:szCs w:val="18"/>
          <w:u w:val="single"/>
        </w:rPr>
        <w:t xml:space="preserve">CZĘŚĆ </w:t>
      </w:r>
      <w:r w:rsidR="00D52A50" w:rsidRPr="000B0890">
        <w:rPr>
          <w:rFonts w:ascii="Arial" w:hAnsi="Arial" w:cs="Arial"/>
          <w:b/>
          <w:sz w:val="18"/>
          <w:szCs w:val="18"/>
          <w:u w:val="single"/>
        </w:rPr>
        <w:t>2</w:t>
      </w:r>
      <w:r w:rsidRPr="000B0890">
        <w:rPr>
          <w:rFonts w:ascii="Arial" w:hAnsi="Arial" w:cs="Arial"/>
          <w:b/>
          <w:sz w:val="18"/>
          <w:szCs w:val="18"/>
          <w:u w:val="single"/>
        </w:rPr>
        <w:t xml:space="preserve"> – </w:t>
      </w:r>
      <w:r w:rsidR="00D52A50" w:rsidRPr="000B0890">
        <w:rPr>
          <w:rFonts w:ascii="Arial" w:hAnsi="Arial" w:cs="Arial"/>
          <w:b/>
          <w:sz w:val="18"/>
          <w:szCs w:val="18"/>
          <w:u w:val="single"/>
        </w:rPr>
        <w:t>OFERTA, Załącznik 1.2. do SIWZ Formularz Kryteria poza cenowe</w:t>
      </w:r>
    </w:p>
    <w:p w:rsidR="00D52A50" w:rsidRPr="000B0890" w:rsidRDefault="00843A40" w:rsidP="00D52A50">
      <w:pPr>
        <w:pStyle w:val="Akapitzlist"/>
        <w:tabs>
          <w:tab w:val="left" w:pos="284"/>
          <w:tab w:val="num" w:pos="851"/>
        </w:tabs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B0890">
        <w:rPr>
          <w:rFonts w:ascii="Arial" w:hAnsi="Arial" w:cs="Arial"/>
          <w:sz w:val="18"/>
          <w:szCs w:val="18"/>
        </w:rPr>
        <w:t xml:space="preserve">Zamawiający dokonuje modyfikacji zapisów </w:t>
      </w:r>
      <w:r w:rsidR="00D52A50" w:rsidRPr="000B0890">
        <w:rPr>
          <w:rFonts w:ascii="Arial" w:hAnsi="Arial" w:cs="Arial"/>
          <w:sz w:val="18"/>
          <w:szCs w:val="18"/>
        </w:rPr>
        <w:t>w kryterium doświadczenie zawodowe projektanta branży drogowej, które otrzymuje brzmienie:</w:t>
      </w:r>
    </w:p>
    <w:p w:rsidR="00D52A50" w:rsidRPr="000B0890" w:rsidRDefault="00D52A50" w:rsidP="00D52A50">
      <w:pPr>
        <w:pStyle w:val="Akapitzlist"/>
        <w:tabs>
          <w:tab w:val="left" w:pos="284"/>
          <w:tab w:val="num" w:pos="851"/>
        </w:tabs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B0890">
        <w:rPr>
          <w:rFonts w:ascii="Arial" w:hAnsi="Arial" w:cs="Arial"/>
          <w:b/>
          <w:sz w:val="18"/>
          <w:szCs w:val="18"/>
        </w:rPr>
        <w:t xml:space="preserve">„Kryterium „Doświadczenie zawodowe </w:t>
      </w:r>
      <w:r w:rsidRPr="000B0890">
        <w:rPr>
          <w:rFonts w:ascii="Arial" w:hAnsi="Arial" w:cs="Arial"/>
          <w:b/>
          <w:sz w:val="18"/>
          <w:szCs w:val="18"/>
          <w:lang w:val="pl"/>
        </w:rPr>
        <w:t xml:space="preserve">Projektanta </w:t>
      </w:r>
      <w:r w:rsidRPr="000B0890">
        <w:rPr>
          <w:rFonts w:ascii="Arial" w:hAnsi="Arial" w:cs="Arial"/>
          <w:b/>
          <w:sz w:val="18"/>
          <w:szCs w:val="18"/>
        </w:rPr>
        <w:t xml:space="preserve">branży drogowej” </w:t>
      </w:r>
      <w:r w:rsidRPr="000B0890">
        <w:rPr>
          <w:rFonts w:ascii="Arial" w:hAnsi="Arial" w:cs="Arial"/>
          <w:sz w:val="18"/>
          <w:szCs w:val="18"/>
        </w:rPr>
        <w:t xml:space="preserve">rozpatrywane będzie na podstawie </w:t>
      </w:r>
      <w:r w:rsidRPr="000B0890">
        <w:rPr>
          <w:rFonts w:ascii="Arial" w:hAnsi="Arial" w:cs="Arial"/>
          <w:b/>
          <w:sz w:val="18"/>
          <w:szCs w:val="18"/>
        </w:rPr>
        <w:t xml:space="preserve">doświadczenia w ilości  wykonanych zadań polegających na  </w:t>
      </w:r>
      <w:r w:rsidRPr="000B0890">
        <w:rPr>
          <w:rFonts w:ascii="Arial" w:hAnsi="Arial" w:cs="Arial"/>
          <w:sz w:val="18"/>
          <w:szCs w:val="18"/>
        </w:rPr>
        <w:t xml:space="preserve">opracowaniu dokumentacji projektowej (autor </w:t>
      </w:r>
      <w:r w:rsidRPr="000B0890">
        <w:rPr>
          <w:rFonts w:ascii="Arial" w:hAnsi="Arial" w:cs="Arial"/>
          <w:sz w:val="18"/>
          <w:szCs w:val="18"/>
        </w:rPr>
        <w:lastRenderedPageBreak/>
        <w:t>lub współautor lub sprawdzający</w:t>
      </w:r>
      <w:r w:rsidRPr="000B0890">
        <w:rPr>
          <w:rFonts w:ascii="Arial" w:hAnsi="Arial" w:cs="Arial"/>
          <w:bCs/>
          <w:sz w:val="18"/>
          <w:szCs w:val="18"/>
        </w:rPr>
        <w:t xml:space="preserve"> w zakresie</w:t>
      </w:r>
      <w:r w:rsidRPr="000B0890">
        <w:rPr>
          <w:rFonts w:ascii="Arial" w:hAnsi="Arial" w:cs="Arial"/>
          <w:sz w:val="18"/>
          <w:szCs w:val="18"/>
        </w:rPr>
        <w:t xml:space="preserve"> budowy/ rozbudowy /</w:t>
      </w:r>
      <w:r w:rsidRPr="000B0890">
        <w:rPr>
          <w:rFonts w:ascii="Arial" w:hAnsi="Arial" w:cs="Arial"/>
          <w:strike/>
          <w:sz w:val="18"/>
          <w:szCs w:val="18"/>
        </w:rPr>
        <w:t>przebudowy</w:t>
      </w:r>
      <w:r w:rsidRPr="000B0890">
        <w:rPr>
          <w:rFonts w:ascii="Arial" w:hAnsi="Arial" w:cs="Arial"/>
          <w:sz w:val="18"/>
          <w:szCs w:val="18"/>
        </w:rPr>
        <w:t xml:space="preserve"> drogi publicznej wraz z chodnikiem, na stanowisku projektanta branży drogowej, w okresie 5 lat przed upływem terminu składania ofert</w:t>
      </w:r>
    </w:p>
    <w:p w:rsidR="00D52A50" w:rsidRPr="000B0890" w:rsidRDefault="00D52A50" w:rsidP="00D52A50">
      <w:pPr>
        <w:pStyle w:val="Akapitzlist"/>
        <w:tabs>
          <w:tab w:val="left" w:pos="284"/>
          <w:tab w:val="num" w:pos="851"/>
        </w:tabs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0B0890">
        <w:rPr>
          <w:rFonts w:ascii="Arial" w:hAnsi="Arial" w:cs="Arial"/>
          <w:bCs/>
          <w:sz w:val="18"/>
          <w:szCs w:val="18"/>
          <w:lang w:val="pl"/>
        </w:rPr>
        <w:t>Punkty w ramach kryterium „Doświadczenie zawodowe Projektanta branży drogowej” zostaną przyznane wg poniższych zasad:</w:t>
      </w:r>
    </w:p>
    <w:p w:rsidR="00D52A50" w:rsidRPr="000B0890" w:rsidRDefault="00D52A50" w:rsidP="00D52A50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18"/>
          <w:szCs w:val="18"/>
          <w:lang w:val="pl"/>
        </w:rPr>
      </w:pPr>
      <w:r w:rsidRPr="000B0890">
        <w:rPr>
          <w:rFonts w:ascii="Arial" w:hAnsi="Arial" w:cs="Arial"/>
          <w:bCs/>
          <w:sz w:val="18"/>
          <w:szCs w:val="18"/>
          <w:lang w:val="pl"/>
        </w:rPr>
        <w:t>1 opracowanie – 8 punktów</w:t>
      </w:r>
    </w:p>
    <w:p w:rsidR="00D52A50" w:rsidRPr="000B0890" w:rsidRDefault="00D52A50" w:rsidP="00D52A50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18"/>
          <w:szCs w:val="18"/>
          <w:lang w:val="pl"/>
        </w:rPr>
      </w:pPr>
      <w:r w:rsidRPr="000B0890">
        <w:rPr>
          <w:rFonts w:ascii="Arial" w:hAnsi="Arial" w:cs="Arial"/>
          <w:bCs/>
          <w:sz w:val="18"/>
          <w:szCs w:val="18"/>
          <w:lang w:val="pl"/>
        </w:rPr>
        <w:t>2 opracowania – 16 punktów</w:t>
      </w:r>
    </w:p>
    <w:p w:rsidR="00D52A50" w:rsidRPr="000B0890" w:rsidRDefault="00D52A50" w:rsidP="00D52A50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18"/>
          <w:szCs w:val="18"/>
          <w:lang w:val="pl"/>
        </w:rPr>
      </w:pPr>
      <w:r w:rsidRPr="000B0890">
        <w:rPr>
          <w:rFonts w:ascii="Arial" w:hAnsi="Arial" w:cs="Arial"/>
          <w:bCs/>
          <w:sz w:val="18"/>
          <w:szCs w:val="18"/>
          <w:lang w:val="pl"/>
        </w:rPr>
        <w:t>3 opracowania – 24 punkty</w:t>
      </w:r>
    </w:p>
    <w:p w:rsidR="00D52A50" w:rsidRPr="000B0890" w:rsidRDefault="00D52A50" w:rsidP="00D52A50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18"/>
          <w:szCs w:val="18"/>
          <w:lang w:val="pl"/>
        </w:rPr>
      </w:pPr>
      <w:r w:rsidRPr="000B0890">
        <w:rPr>
          <w:rFonts w:ascii="Arial" w:hAnsi="Arial" w:cs="Arial"/>
          <w:bCs/>
          <w:sz w:val="18"/>
          <w:szCs w:val="18"/>
          <w:lang w:val="pl"/>
        </w:rPr>
        <w:t>4 opracowania – 32 punkty</w:t>
      </w:r>
    </w:p>
    <w:p w:rsidR="00D52A50" w:rsidRPr="000B0890" w:rsidRDefault="00D52A50" w:rsidP="00D52A50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18"/>
          <w:szCs w:val="18"/>
          <w:lang w:val="pl"/>
        </w:rPr>
      </w:pPr>
      <w:r w:rsidRPr="000B0890">
        <w:rPr>
          <w:rFonts w:ascii="Arial" w:hAnsi="Arial" w:cs="Arial"/>
          <w:bCs/>
          <w:sz w:val="18"/>
          <w:szCs w:val="18"/>
          <w:lang w:val="pl"/>
        </w:rPr>
        <w:t>5 opracowań   – 40 punktów</w:t>
      </w:r>
    </w:p>
    <w:p w:rsidR="00D52A50" w:rsidRPr="000B0890" w:rsidRDefault="00D52A50" w:rsidP="00641D76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926AAC" w:rsidRPr="000B0890" w:rsidRDefault="00926AAC" w:rsidP="00641D7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0B0890">
        <w:rPr>
          <w:rFonts w:ascii="Arial" w:hAnsi="Arial" w:cs="Arial"/>
          <w:b/>
          <w:sz w:val="18"/>
          <w:szCs w:val="18"/>
        </w:rPr>
        <w:t>Pozostałe postanowienia SIWZ pozostają bez zmian.</w:t>
      </w:r>
    </w:p>
    <w:p w:rsidR="003937BB" w:rsidRPr="000B0890" w:rsidRDefault="003937BB" w:rsidP="00641D76">
      <w:pPr>
        <w:spacing w:after="0" w:line="360" w:lineRule="auto"/>
        <w:ind w:left="284"/>
        <w:rPr>
          <w:rFonts w:ascii="Arial" w:hAnsi="Arial" w:cs="Arial"/>
          <w:b/>
          <w:sz w:val="18"/>
          <w:szCs w:val="18"/>
        </w:rPr>
      </w:pPr>
    </w:p>
    <w:p w:rsidR="00E843A2" w:rsidRPr="000B0890" w:rsidRDefault="00E843A2" w:rsidP="00641D76">
      <w:pPr>
        <w:tabs>
          <w:tab w:val="num" w:pos="426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sectPr w:rsidR="00E843A2" w:rsidRPr="000B0890" w:rsidSect="00B862DB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0B0890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25C1137D"/>
    <w:multiLevelType w:val="hybridMultilevel"/>
    <w:tmpl w:val="A854181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6746A"/>
    <w:multiLevelType w:val="hybridMultilevel"/>
    <w:tmpl w:val="AE6E5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25760AD"/>
    <w:multiLevelType w:val="hybridMultilevel"/>
    <w:tmpl w:val="D6922DC0"/>
    <w:lvl w:ilvl="0" w:tplc="7B0E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07787"/>
    <w:multiLevelType w:val="hybridMultilevel"/>
    <w:tmpl w:val="F4DEA190"/>
    <w:lvl w:ilvl="0" w:tplc="931AC99C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0890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217A"/>
    <w:rsid w:val="003A5D0E"/>
    <w:rsid w:val="003B1BC4"/>
    <w:rsid w:val="003C6457"/>
    <w:rsid w:val="003D0293"/>
    <w:rsid w:val="003D426E"/>
    <w:rsid w:val="003E6A0A"/>
    <w:rsid w:val="00403A2A"/>
    <w:rsid w:val="00405648"/>
    <w:rsid w:val="00405D5E"/>
    <w:rsid w:val="00413F97"/>
    <w:rsid w:val="00424478"/>
    <w:rsid w:val="00426D03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20550"/>
    <w:rsid w:val="00624E52"/>
    <w:rsid w:val="006303B9"/>
    <w:rsid w:val="006317BA"/>
    <w:rsid w:val="00635F6C"/>
    <w:rsid w:val="00641D76"/>
    <w:rsid w:val="00646D29"/>
    <w:rsid w:val="0066605E"/>
    <w:rsid w:val="00674D4D"/>
    <w:rsid w:val="00694B47"/>
    <w:rsid w:val="006B18C0"/>
    <w:rsid w:val="006D6B6B"/>
    <w:rsid w:val="006E498A"/>
    <w:rsid w:val="006F20FB"/>
    <w:rsid w:val="007048BC"/>
    <w:rsid w:val="00715BA6"/>
    <w:rsid w:val="007546F6"/>
    <w:rsid w:val="007627A5"/>
    <w:rsid w:val="00790431"/>
    <w:rsid w:val="007906AD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3A40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26AAC"/>
    <w:rsid w:val="00930D77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4AC6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5827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2A50"/>
    <w:rsid w:val="00D54A91"/>
    <w:rsid w:val="00D54DC6"/>
    <w:rsid w:val="00D567ED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6DC2"/>
    <w:rsid w:val="00E109B7"/>
    <w:rsid w:val="00E16EAE"/>
    <w:rsid w:val="00E21C9A"/>
    <w:rsid w:val="00E23A7B"/>
    <w:rsid w:val="00E30115"/>
    <w:rsid w:val="00E44D9A"/>
    <w:rsid w:val="00E545DB"/>
    <w:rsid w:val="00E668ED"/>
    <w:rsid w:val="00E82587"/>
    <w:rsid w:val="00E843A2"/>
    <w:rsid w:val="00E94D82"/>
    <w:rsid w:val="00EA2266"/>
    <w:rsid w:val="00EA7A60"/>
    <w:rsid w:val="00EB1A87"/>
    <w:rsid w:val="00EB53BD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ferencja.powiatwroclawski.pl/z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2020-06-08T06:49:00Z</cp:lastPrinted>
  <dcterms:created xsi:type="dcterms:W3CDTF">2020-06-29T08:21:00Z</dcterms:created>
  <dcterms:modified xsi:type="dcterms:W3CDTF">2020-09-17T07:06:00Z</dcterms:modified>
</cp:coreProperties>
</file>