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42" w:rsidRPr="00190AD1" w:rsidRDefault="00733642" w:rsidP="0073364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190AD1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3E7D98" w:rsidRPr="00190AD1">
        <w:rPr>
          <w:rFonts w:ascii="Arial" w:hAnsi="Arial" w:cs="Arial"/>
          <w:sz w:val="18"/>
          <w:szCs w:val="18"/>
          <w:lang w:eastAsia="en-US"/>
        </w:rPr>
        <w:t>10</w:t>
      </w:r>
      <w:r w:rsidRPr="00190AD1">
        <w:rPr>
          <w:rFonts w:ascii="Arial" w:hAnsi="Arial" w:cs="Arial"/>
          <w:sz w:val="18"/>
          <w:szCs w:val="18"/>
          <w:lang w:eastAsia="en-US"/>
        </w:rPr>
        <w:t>.0</w:t>
      </w:r>
      <w:r w:rsidR="00E74A72" w:rsidRPr="00190AD1">
        <w:rPr>
          <w:rFonts w:ascii="Arial" w:hAnsi="Arial" w:cs="Arial"/>
          <w:sz w:val="18"/>
          <w:szCs w:val="18"/>
          <w:lang w:eastAsia="en-US"/>
        </w:rPr>
        <w:t>7</w:t>
      </w:r>
      <w:r w:rsidRPr="00190AD1">
        <w:rPr>
          <w:rFonts w:ascii="Arial" w:hAnsi="Arial" w:cs="Arial"/>
          <w:sz w:val="18"/>
          <w:szCs w:val="18"/>
          <w:lang w:eastAsia="en-US"/>
        </w:rPr>
        <w:t>.2020 r.</w:t>
      </w:r>
    </w:p>
    <w:p w:rsidR="00733642" w:rsidRPr="00190AD1" w:rsidRDefault="00E74A72" w:rsidP="00733642">
      <w:pPr>
        <w:spacing w:after="0"/>
        <w:jc w:val="both"/>
        <w:rPr>
          <w:rFonts w:ascii="Arial" w:hAnsi="Arial" w:cs="Arial"/>
          <w:b/>
          <w:lang w:eastAsia="en-US"/>
        </w:rPr>
      </w:pPr>
      <w:r w:rsidRPr="00190AD1">
        <w:rPr>
          <w:rFonts w:ascii="Arial" w:hAnsi="Arial" w:cs="Arial"/>
          <w:sz w:val="18"/>
          <w:szCs w:val="18"/>
          <w:lang w:eastAsia="en-US"/>
        </w:rPr>
        <w:t>Nr sprawy: SP.ZP.272.28</w:t>
      </w:r>
      <w:r w:rsidR="00733642" w:rsidRPr="00190AD1">
        <w:rPr>
          <w:rFonts w:ascii="Arial" w:hAnsi="Arial" w:cs="Arial"/>
          <w:sz w:val="18"/>
          <w:szCs w:val="18"/>
          <w:lang w:eastAsia="en-US"/>
        </w:rPr>
        <w:t>.2020.II.DT</w:t>
      </w:r>
      <w:bookmarkStart w:id="0" w:name="_GoBack"/>
      <w:bookmarkEnd w:id="0"/>
    </w:p>
    <w:p w:rsidR="00733642" w:rsidRPr="00190AD1" w:rsidRDefault="00733642" w:rsidP="0073364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33642" w:rsidRPr="00190AD1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90AD1">
        <w:rPr>
          <w:rFonts w:ascii="Arial" w:hAnsi="Arial" w:cs="Arial"/>
          <w:b/>
          <w:sz w:val="18"/>
          <w:szCs w:val="18"/>
        </w:rPr>
        <w:t>INFORMACJA O MODYFIKACJI</w:t>
      </w:r>
    </w:p>
    <w:p w:rsidR="00733642" w:rsidRPr="00190AD1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90AD1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733642" w:rsidRPr="00190AD1" w:rsidRDefault="00733642" w:rsidP="0073364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33642" w:rsidRPr="00190AD1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190AD1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190AD1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190AD1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733642" w:rsidRPr="00190AD1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640A4F" w:rsidRPr="00190AD1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190AD1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190AD1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190AD1">
        <w:rPr>
          <w:rFonts w:ascii="Arial" w:hAnsi="Arial" w:cs="Arial"/>
          <w:sz w:val="18"/>
          <w:szCs w:val="18"/>
        </w:rPr>
        <w:t xml:space="preserve"> ze zm.</w:t>
      </w:r>
      <w:r w:rsidRPr="00190AD1">
        <w:rPr>
          <w:rFonts w:ascii="Arial" w:hAnsi="Arial" w:cs="Arial"/>
          <w:sz w:val="18"/>
          <w:szCs w:val="18"/>
        </w:rPr>
        <w:t xml:space="preserve">), </w:t>
      </w:r>
      <w:r w:rsidRPr="00190AD1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190AD1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3E7D98" w:rsidRPr="00190AD1" w:rsidRDefault="00126EC1" w:rsidP="003E7D98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hAnsi="Arial" w:cs="Arial"/>
          <w:b/>
          <w:sz w:val="18"/>
          <w:szCs w:val="18"/>
          <w:u w:val="single"/>
        </w:rPr>
        <w:t xml:space="preserve">Załącznik </w:t>
      </w:r>
      <w:r w:rsidR="003E7D98" w:rsidRPr="00190AD1">
        <w:rPr>
          <w:rFonts w:ascii="Arial" w:hAnsi="Arial" w:cs="Arial"/>
          <w:b/>
          <w:sz w:val="18"/>
          <w:szCs w:val="18"/>
          <w:u w:val="single"/>
        </w:rPr>
        <w:t>7</w:t>
      </w:r>
      <w:r w:rsidRPr="00190AD1">
        <w:rPr>
          <w:rFonts w:ascii="Arial" w:hAnsi="Arial" w:cs="Arial"/>
          <w:b/>
          <w:sz w:val="18"/>
          <w:szCs w:val="18"/>
          <w:u w:val="single"/>
        </w:rPr>
        <w:t xml:space="preserve"> do SIWZ – </w:t>
      </w:r>
      <w:r w:rsidR="003E7D98" w:rsidRPr="00190AD1">
        <w:rPr>
          <w:rFonts w:ascii="Arial" w:hAnsi="Arial" w:cs="Arial"/>
          <w:b/>
          <w:sz w:val="18"/>
          <w:szCs w:val="18"/>
          <w:u w:val="single"/>
        </w:rPr>
        <w:t xml:space="preserve">Projekt umowy § 9 ust. 5 </w:t>
      </w:r>
      <w:r w:rsidRPr="00190AD1">
        <w:rPr>
          <w:rFonts w:ascii="Arial" w:hAnsi="Arial" w:cs="Arial"/>
          <w:b/>
          <w:sz w:val="18"/>
          <w:szCs w:val="18"/>
          <w:u w:val="single"/>
        </w:rPr>
        <w:t>otrzymuje brzmienie:</w:t>
      </w:r>
    </w:p>
    <w:p w:rsidR="003E7D98" w:rsidRPr="00190AD1" w:rsidRDefault="003E7D98" w:rsidP="003E7D98">
      <w:pPr>
        <w:spacing w:after="0" w:line="360" w:lineRule="auto"/>
        <w:ind w:left="360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eastAsia="Arial Unicode MS" w:hAnsi="Arial" w:cs="Arial"/>
          <w:sz w:val="18"/>
          <w:szCs w:val="18"/>
          <w:u w:color="000000"/>
          <w:lang w:eastAsia="zh-CN" w:bidi="hi-IN"/>
        </w:rPr>
        <w:t>„5. W przypadku opóźnienia z dostawą nowych urządzeń, o których mowa w § 8 ust. 17 umowy,  wolnych od wad fizycznych i prawnych, Wykonawca zobowiązany jest do zapłaty Zamawiającemu kary umownej w wysokości 0,05% wynagrodzenia umownego brutto, o którym mowa w § 2 ust.1 niniejszej umowy, za każdy dzień opóźnienia.”</w:t>
      </w:r>
    </w:p>
    <w:p w:rsidR="00E2266D" w:rsidRPr="00190AD1" w:rsidRDefault="00E2266D" w:rsidP="00E2266D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E2266D" w:rsidRPr="00190AD1" w:rsidRDefault="00E2266D" w:rsidP="00E2266D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hAnsi="Arial" w:cs="Arial"/>
          <w:b/>
          <w:sz w:val="18"/>
          <w:szCs w:val="18"/>
          <w:u w:val="single"/>
        </w:rPr>
        <w:t>Cześć 1 ust. 13 pkt. 13.19 SIWZ otrzymuje brzmienie:</w:t>
      </w:r>
    </w:p>
    <w:p w:rsidR="00E2266D" w:rsidRPr="00190AD1" w:rsidRDefault="00E2266D" w:rsidP="00E2266D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B050"/>
          <w:sz w:val="18"/>
          <w:szCs w:val="18"/>
        </w:rPr>
      </w:pPr>
      <w:r w:rsidRPr="00190AD1">
        <w:rPr>
          <w:rFonts w:ascii="Arial" w:hAnsi="Arial" w:cs="Arial"/>
          <w:b/>
          <w:bCs/>
          <w:sz w:val="18"/>
          <w:szCs w:val="18"/>
        </w:rPr>
        <w:t>„</w:t>
      </w:r>
      <w:r w:rsidRPr="00190AD1">
        <w:rPr>
          <w:rFonts w:ascii="Arial" w:hAnsi="Arial" w:cs="Arial"/>
          <w:sz w:val="18"/>
          <w:szCs w:val="18"/>
        </w:rPr>
        <w:t xml:space="preserve">13.19. </w:t>
      </w:r>
      <w:r w:rsidRPr="00190AD1">
        <w:rPr>
          <w:rFonts w:ascii="Arial" w:eastAsia="Times New Roman" w:hAnsi="Arial" w:cs="Arial"/>
          <w:sz w:val="18"/>
          <w:szCs w:val="18"/>
        </w:rPr>
        <w:t xml:space="preserve">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 </w:t>
      </w:r>
      <w:r w:rsidRPr="00190AD1">
        <w:rPr>
          <w:rFonts w:ascii="Arial" w:eastAsia="Times New Roman" w:hAnsi="Arial" w:cs="Arial"/>
          <w:b/>
          <w:bCs/>
          <w:sz w:val="18"/>
          <w:szCs w:val="18"/>
        </w:rPr>
        <w:t xml:space="preserve">„SP.ZP.272.28.2020.II.DT Dostawa koparki kołowej do prac przy bieżącym utrzymaniu dróg Powiatu Wrocławskiego. Nie otwierać przed dniem </w:t>
      </w:r>
      <w:r w:rsidRPr="00190AD1">
        <w:rPr>
          <w:rFonts w:ascii="Arial" w:eastAsia="Times New Roman" w:hAnsi="Arial" w:cs="Arial"/>
          <w:b/>
          <w:bCs/>
          <w:color w:val="00B050"/>
          <w:sz w:val="18"/>
          <w:szCs w:val="18"/>
        </w:rPr>
        <w:t>20.07.2020 r. do godz. 13:15.”</w:t>
      </w:r>
    </w:p>
    <w:p w:rsidR="00E2266D" w:rsidRPr="00190AD1" w:rsidRDefault="00E2266D" w:rsidP="00E2266D">
      <w:pPr>
        <w:spacing w:after="0" w:line="360" w:lineRule="auto"/>
        <w:ind w:left="284"/>
        <w:rPr>
          <w:rFonts w:ascii="Arial" w:eastAsia="Times New Roman" w:hAnsi="Arial" w:cs="Arial"/>
          <w:b/>
          <w:bCs/>
          <w:sz w:val="18"/>
          <w:szCs w:val="18"/>
        </w:rPr>
      </w:pPr>
    </w:p>
    <w:p w:rsidR="00E2266D" w:rsidRPr="00190AD1" w:rsidRDefault="00E2266D" w:rsidP="00E2266D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hAnsi="Arial" w:cs="Arial"/>
          <w:b/>
          <w:sz w:val="18"/>
          <w:szCs w:val="18"/>
          <w:u w:val="single"/>
        </w:rPr>
        <w:t>Cześć 1 ust. 16 pkt. 16.1 SIWZ otrzymuje brzmienie:</w:t>
      </w:r>
    </w:p>
    <w:p w:rsidR="00E2266D" w:rsidRPr="00190AD1" w:rsidRDefault="00E2266D" w:rsidP="00E2266D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hAnsi="Arial" w:cs="Arial"/>
          <w:sz w:val="18"/>
          <w:szCs w:val="18"/>
        </w:rPr>
        <w:t>„16.1.</w:t>
      </w:r>
      <w:r w:rsidRPr="00190AD1">
        <w:rPr>
          <w:rFonts w:ascii="Arial" w:hAnsi="Arial" w:cs="Arial"/>
          <w:b/>
          <w:sz w:val="18"/>
          <w:szCs w:val="18"/>
        </w:rPr>
        <w:t xml:space="preserve"> </w:t>
      </w:r>
      <w:r w:rsidRPr="00190AD1">
        <w:rPr>
          <w:rFonts w:ascii="Arial" w:hAnsi="Arial" w:cs="Arial"/>
          <w:sz w:val="18"/>
          <w:szCs w:val="18"/>
        </w:rPr>
        <w:t xml:space="preserve">Oferty należy składać w terminie do dnia </w:t>
      </w:r>
      <w:r w:rsidRPr="00190AD1">
        <w:rPr>
          <w:rFonts w:ascii="Arial" w:hAnsi="Arial" w:cs="Arial"/>
          <w:b/>
          <w:color w:val="00B050"/>
          <w:sz w:val="18"/>
          <w:szCs w:val="18"/>
          <w:u w:val="single"/>
        </w:rPr>
        <w:t>20.07.2020 r.  do godziny 13:00</w:t>
      </w:r>
      <w:r w:rsidRPr="00190AD1">
        <w:rPr>
          <w:rFonts w:ascii="Arial" w:hAnsi="Arial" w:cs="Arial"/>
          <w:color w:val="00B050"/>
          <w:sz w:val="18"/>
          <w:szCs w:val="18"/>
        </w:rPr>
        <w:t xml:space="preserve"> </w:t>
      </w:r>
      <w:r w:rsidRPr="00190AD1">
        <w:rPr>
          <w:rFonts w:ascii="Arial" w:hAnsi="Arial" w:cs="Arial"/>
          <w:sz w:val="18"/>
          <w:szCs w:val="18"/>
        </w:rPr>
        <w:t>w siedzibie Zamawiającego tj. przy ul. Tadeusza Kościuszki 131, 50 – 440 Wrocław, w Wydziale Obsługi Klienta – na parterze lub za pośrednictwem Platformy Przetargowej.”</w:t>
      </w:r>
    </w:p>
    <w:p w:rsidR="00E2266D" w:rsidRPr="00190AD1" w:rsidRDefault="00E2266D" w:rsidP="00E2266D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2266D" w:rsidRPr="00190AD1" w:rsidRDefault="00E2266D" w:rsidP="00E226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hAnsi="Arial" w:cs="Arial"/>
          <w:b/>
          <w:sz w:val="18"/>
          <w:szCs w:val="18"/>
          <w:u w:val="single"/>
        </w:rPr>
        <w:t>Cześć 1 ust. 16 pkt. 16.3 SIWZ otrzymuje brzmienie:</w:t>
      </w:r>
    </w:p>
    <w:p w:rsidR="00E2266D" w:rsidRPr="00190AD1" w:rsidRDefault="00E2266D" w:rsidP="00E2266D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hAnsi="Arial" w:cs="Arial"/>
          <w:bCs/>
          <w:sz w:val="18"/>
          <w:szCs w:val="18"/>
        </w:rPr>
        <w:t xml:space="preserve">„16.3. Otwarcie ofert jawne i nastąpi tego samego dnia, tj. </w:t>
      </w:r>
      <w:r w:rsidRPr="00190AD1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20.07.2020 r</w:t>
      </w:r>
      <w:r w:rsidRPr="00190AD1">
        <w:rPr>
          <w:rFonts w:ascii="Arial" w:hAnsi="Arial" w:cs="Arial"/>
          <w:bCs/>
          <w:color w:val="00B050"/>
          <w:sz w:val="18"/>
          <w:szCs w:val="18"/>
          <w:u w:val="single"/>
        </w:rPr>
        <w:t>.</w:t>
      </w:r>
      <w:r w:rsidRPr="00190AD1">
        <w:rPr>
          <w:rFonts w:ascii="Arial" w:hAnsi="Arial" w:cs="Arial"/>
          <w:b/>
          <w:bCs/>
          <w:color w:val="00B050"/>
          <w:sz w:val="18"/>
          <w:szCs w:val="18"/>
          <w:u w:val="single"/>
        </w:rPr>
        <w:t xml:space="preserve"> o</w:t>
      </w:r>
      <w:r w:rsidRPr="00190AD1">
        <w:rPr>
          <w:rFonts w:ascii="Arial" w:hAnsi="Arial" w:cs="Arial"/>
          <w:bCs/>
          <w:color w:val="00B050"/>
          <w:sz w:val="18"/>
          <w:szCs w:val="18"/>
          <w:u w:val="single"/>
        </w:rPr>
        <w:t xml:space="preserve"> </w:t>
      </w:r>
      <w:r w:rsidRPr="00190AD1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godzinie 13:15</w:t>
      </w:r>
      <w:r w:rsidRPr="00190AD1">
        <w:rPr>
          <w:rFonts w:ascii="Arial" w:hAnsi="Arial" w:cs="Arial"/>
          <w:bCs/>
          <w:color w:val="00B050"/>
          <w:sz w:val="18"/>
          <w:szCs w:val="18"/>
        </w:rPr>
        <w:t xml:space="preserve"> </w:t>
      </w:r>
      <w:r w:rsidRPr="00190AD1">
        <w:rPr>
          <w:rFonts w:ascii="Arial" w:hAnsi="Arial" w:cs="Arial"/>
          <w:bCs/>
          <w:sz w:val="18"/>
          <w:szCs w:val="18"/>
        </w:rPr>
        <w:t xml:space="preserve">za Pośrednictwem Platformy Przetargowej za pomocą transmisji online pod adresem: </w:t>
      </w:r>
      <w:hyperlink r:id="rId7" w:history="1">
        <w:r w:rsidRPr="00190AD1">
          <w:rPr>
            <w:rStyle w:val="Hipercze"/>
            <w:rFonts w:ascii="Arial" w:hAnsi="Arial" w:cs="Arial"/>
            <w:bCs/>
            <w:sz w:val="18"/>
            <w:szCs w:val="18"/>
          </w:rPr>
          <w:t>https://konferencja.powiatwroclawski.pl/zp</w:t>
        </w:r>
      </w:hyperlink>
      <w:r w:rsidRPr="00190AD1">
        <w:rPr>
          <w:rFonts w:ascii="Arial" w:hAnsi="Arial" w:cs="Arial"/>
          <w:bCs/>
          <w:sz w:val="18"/>
          <w:szCs w:val="18"/>
        </w:rPr>
        <w:t xml:space="preserve">  </w:t>
      </w:r>
    </w:p>
    <w:p w:rsidR="00E2266D" w:rsidRPr="00190AD1" w:rsidRDefault="00E2266D" w:rsidP="00E2266D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E2266D" w:rsidRPr="00190AD1" w:rsidRDefault="00E2266D" w:rsidP="00E226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90AD1">
        <w:rPr>
          <w:rFonts w:ascii="Arial" w:hAnsi="Arial" w:cs="Arial"/>
          <w:b/>
          <w:sz w:val="18"/>
          <w:szCs w:val="18"/>
          <w:u w:val="single"/>
        </w:rPr>
        <w:t>Pozostałe postanowienia SIWZ pozostają bez zmian.</w:t>
      </w:r>
    </w:p>
    <w:sectPr w:rsidR="00E2266D" w:rsidRPr="00190AD1" w:rsidSect="00044782">
      <w:headerReference w:type="default" r:id="rId8"/>
      <w:footerReference w:type="default" r:id="rId9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190AD1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190AD1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190AD1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C09A803E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597E"/>
    <w:multiLevelType w:val="multilevel"/>
    <w:tmpl w:val="FAAA02C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26EC1"/>
    <w:rsid w:val="00175679"/>
    <w:rsid w:val="00183D58"/>
    <w:rsid w:val="00190AD1"/>
    <w:rsid w:val="00281752"/>
    <w:rsid w:val="002D1E93"/>
    <w:rsid w:val="003104B6"/>
    <w:rsid w:val="003D7679"/>
    <w:rsid w:val="003E7D98"/>
    <w:rsid w:val="00482E54"/>
    <w:rsid w:val="004F1796"/>
    <w:rsid w:val="00525526"/>
    <w:rsid w:val="00531B5D"/>
    <w:rsid w:val="005C5BD9"/>
    <w:rsid w:val="005F0C65"/>
    <w:rsid w:val="00640A4F"/>
    <w:rsid w:val="00652C1B"/>
    <w:rsid w:val="006D2ACC"/>
    <w:rsid w:val="00733642"/>
    <w:rsid w:val="007453AC"/>
    <w:rsid w:val="007B0F2C"/>
    <w:rsid w:val="008A2C41"/>
    <w:rsid w:val="00946B78"/>
    <w:rsid w:val="00950A21"/>
    <w:rsid w:val="009B1444"/>
    <w:rsid w:val="009E7977"/>
    <w:rsid w:val="009F33E5"/>
    <w:rsid w:val="00AA66A6"/>
    <w:rsid w:val="00AF1D75"/>
    <w:rsid w:val="00B11CB5"/>
    <w:rsid w:val="00B472C1"/>
    <w:rsid w:val="00BA4F99"/>
    <w:rsid w:val="00C3768C"/>
    <w:rsid w:val="00CA0B26"/>
    <w:rsid w:val="00D440E2"/>
    <w:rsid w:val="00D47DCA"/>
    <w:rsid w:val="00DE1C52"/>
    <w:rsid w:val="00E2266D"/>
    <w:rsid w:val="00E529AA"/>
    <w:rsid w:val="00E74A72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rsid w:val="00E22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nferencja.powiatwroclawski.pl/z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5</cp:revision>
  <cp:lastPrinted>2020-02-12T11:44:00Z</cp:lastPrinted>
  <dcterms:created xsi:type="dcterms:W3CDTF">2020-07-09T13:02:00Z</dcterms:created>
  <dcterms:modified xsi:type="dcterms:W3CDTF">2020-09-17T07:01:00Z</dcterms:modified>
</cp:coreProperties>
</file>