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557819" w14:textId="3A385D98" w:rsidR="00E47F59" w:rsidRPr="00C76004" w:rsidRDefault="00F36C4C" w:rsidP="00E47F59">
      <w:pPr>
        <w:spacing w:line="240" w:lineRule="auto"/>
        <w:rPr>
          <w:b/>
          <w:sz w:val="22"/>
          <w:szCs w:val="22"/>
        </w:rPr>
      </w:pPr>
      <w:r>
        <w:rPr>
          <w:b/>
          <w:sz w:val="22"/>
          <w:szCs w:val="22"/>
        </w:rPr>
        <w:t>SP.ZP.272.31</w:t>
      </w:r>
      <w:r w:rsidR="00E47F59" w:rsidRPr="00C76004">
        <w:rPr>
          <w:b/>
          <w:sz w:val="22"/>
          <w:szCs w:val="22"/>
        </w:rPr>
        <w:t>.20</w:t>
      </w:r>
      <w:r w:rsidR="00C76004">
        <w:rPr>
          <w:b/>
          <w:sz w:val="22"/>
          <w:szCs w:val="22"/>
        </w:rPr>
        <w:t>20</w:t>
      </w:r>
      <w:r w:rsidR="00E47F59" w:rsidRPr="00C76004">
        <w:rPr>
          <w:b/>
          <w:sz w:val="22"/>
          <w:szCs w:val="22"/>
        </w:rPr>
        <w:t>.II.DT</w:t>
      </w:r>
      <w:r w:rsidR="00E47F59" w:rsidRPr="00C76004">
        <w:rPr>
          <w:b/>
          <w:sz w:val="22"/>
          <w:szCs w:val="22"/>
        </w:rPr>
        <w:tab/>
      </w:r>
      <w:r w:rsidR="00E47F59" w:rsidRPr="00C76004">
        <w:rPr>
          <w:b/>
          <w:sz w:val="22"/>
          <w:szCs w:val="22"/>
        </w:rPr>
        <w:tab/>
      </w:r>
      <w:r w:rsidR="00E47F59" w:rsidRPr="00C76004">
        <w:rPr>
          <w:b/>
          <w:sz w:val="22"/>
          <w:szCs w:val="22"/>
        </w:rPr>
        <w:tab/>
      </w:r>
      <w:r w:rsidR="00E47F59" w:rsidRPr="00C76004">
        <w:rPr>
          <w:b/>
          <w:sz w:val="22"/>
          <w:szCs w:val="22"/>
        </w:rPr>
        <w:tab/>
      </w:r>
      <w:r w:rsidR="00E47F59" w:rsidRPr="00C76004">
        <w:rPr>
          <w:b/>
          <w:sz w:val="22"/>
          <w:szCs w:val="22"/>
        </w:rPr>
        <w:tab/>
      </w:r>
      <w:r w:rsidR="00E47F59" w:rsidRPr="00C76004">
        <w:rPr>
          <w:b/>
          <w:sz w:val="22"/>
          <w:szCs w:val="22"/>
        </w:rPr>
        <w:tab/>
        <w:t xml:space="preserve">        Załącznik </w:t>
      </w:r>
      <w:r w:rsidR="008C0580">
        <w:rPr>
          <w:b/>
          <w:sz w:val="22"/>
          <w:szCs w:val="22"/>
        </w:rPr>
        <w:t>7</w:t>
      </w:r>
      <w:r w:rsidR="00E47F59" w:rsidRPr="00C76004">
        <w:rPr>
          <w:b/>
          <w:sz w:val="22"/>
          <w:szCs w:val="22"/>
        </w:rPr>
        <w:t xml:space="preserve"> do SIWZ</w:t>
      </w:r>
    </w:p>
    <w:p w14:paraId="06DDEA1D" w14:textId="11B0EF56" w:rsidR="007F5A38" w:rsidRDefault="007F5A38" w:rsidP="00E47F59">
      <w:pPr>
        <w:spacing w:line="240" w:lineRule="auto"/>
        <w:rPr>
          <w:b/>
          <w:color w:val="00B050"/>
          <w:sz w:val="22"/>
          <w:szCs w:val="22"/>
        </w:rPr>
      </w:pPr>
    </w:p>
    <w:p w14:paraId="0150A4D9" w14:textId="0B484036" w:rsidR="007F5A38" w:rsidRPr="00E47F59" w:rsidRDefault="007F5A38" w:rsidP="00E47F59">
      <w:pPr>
        <w:spacing w:line="240" w:lineRule="auto"/>
        <w:rPr>
          <w:b/>
          <w:color w:val="FF0000"/>
          <w:sz w:val="22"/>
          <w:szCs w:val="22"/>
        </w:rPr>
      </w:pPr>
    </w:p>
    <w:p w14:paraId="44F12825" w14:textId="77777777" w:rsidR="00E47F59" w:rsidRPr="00A82DE8" w:rsidRDefault="00E47F59" w:rsidP="00E47F59">
      <w:pPr>
        <w:spacing w:after="0" w:line="240" w:lineRule="auto"/>
        <w:ind w:left="6381"/>
        <w:rPr>
          <w:rFonts w:eastAsia="Times New Roman"/>
          <w:b/>
          <w:sz w:val="18"/>
          <w:szCs w:val="18"/>
          <w:lang w:eastAsia="pl-PL"/>
        </w:rPr>
      </w:pPr>
      <w:r w:rsidRPr="00A82DE8">
        <w:rPr>
          <w:rFonts w:eastAsia="Times New Roman"/>
          <w:b/>
          <w:sz w:val="18"/>
          <w:szCs w:val="18"/>
          <w:lang w:eastAsia="pl-PL"/>
        </w:rPr>
        <w:t>Adres obiektu budowlanego:</w:t>
      </w:r>
    </w:p>
    <w:p w14:paraId="729DE69C" w14:textId="5E2B6FEF" w:rsidR="00E47F59" w:rsidRPr="00A82DE8" w:rsidRDefault="00E47F59" w:rsidP="00E47F59">
      <w:pPr>
        <w:spacing w:after="0" w:line="240" w:lineRule="auto"/>
        <w:ind w:left="6350" w:hanging="5954"/>
        <w:jc w:val="both"/>
        <w:rPr>
          <w:rFonts w:eastAsia="Times New Roman"/>
          <w:sz w:val="16"/>
          <w:szCs w:val="16"/>
          <w:lang w:eastAsia="pl-PL"/>
        </w:rPr>
      </w:pPr>
      <w:r w:rsidRPr="00A82DE8">
        <w:rPr>
          <w:rFonts w:eastAsia="Times New Roman"/>
          <w:sz w:val="16"/>
          <w:szCs w:val="16"/>
          <w:lang w:eastAsia="pl-PL"/>
        </w:rPr>
        <w:t xml:space="preserve">                                                                                                                                </w:t>
      </w:r>
      <w:r w:rsidR="007F5A38">
        <w:rPr>
          <w:rFonts w:eastAsia="Times New Roman"/>
          <w:sz w:val="16"/>
          <w:szCs w:val="16"/>
          <w:lang w:eastAsia="pl-PL"/>
        </w:rPr>
        <w:tab/>
      </w:r>
      <w:r w:rsidR="007F5A38" w:rsidRPr="007F5A38">
        <w:rPr>
          <w:rFonts w:eastAsia="Times New Roman"/>
          <w:sz w:val="16"/>
          <w:szCs w:val="16"/>
          <w:lang w:eastAsia="pl-PL"/>
        </w:rPr>
        <w:t xml:space="preserve">Rozbudowa drogi powiatowej nr 1922D – </w:t>
      </w:r>
      <w:bookmarkStart w:id="0" w:name="_GoBack"/>
      <w:bookmarkEnd w:id="0"/>
      <w:r w:rsidR="007F5A38" w:rsidRPr="007F5A38">
        <w:rPr>
          <w:rFonts w:eastAsia="Times New Roman"/>
          <w:sz w:val="16"/>
          <w:szCs w:val="16"/>
          <w:lang w:eastAsia="pl-PL"/>
        </w:rPr>
        <w:t xml:space="preserve">ulicy Stawowej </w:t>
      </w:r>
      <w:r w:rsidR="00A93AC7">
        <w:rPr>
          <w:rFonts w:eastAsia="Times New Roman"/>
          <w:sz w:val="16"/>
          <w:szCs w:val="16"/>
          <w:lang w:eastAsia="pl-PL"/>
        </w:rPr>
        <w:t xml:space="preserve">w miejscowości Dobrzykowice </w:t>
      </w:r>
      <w:r w:rsidR="007F5A38" w:rsidRPr="007F5A38">
        <w:rPr>
          <w:rFonts w:eastAsia="Times New Roman"/>
          <w:sz w:val="16"/>
          <w:szCs w:val="16"/>
          <w:lang w:eastAsia="pl-PL"/>
        </w:rPr>
        <w:t>wraz z rozbudową odcinków dróg</w:t>
      </w:r>
      <w:r w:rsidR="007F5A38">
        <w:rPr>
          <w:rFonts w:eastAsia="Times New Roman"/>
          <w:sz w:val="16"/>
          <w:szCs w:val="16"/>
          <w:lang w:eastAsia="pl-PL"/>
        </w:rPr>
        <w:t xml:space="preserve"> 1535D i 1923D, gmina Czernica.</w:t>
      </w:r>
    </w:p>
    <w:p w14:paraId="2EA4E057" w14:textId="77777777" w:rsidR="00E47F59" w:rsidRPr="00A82DE8" w:rsidRDefault="00E47F59" w:rsidP="00E47F59">
      <w:pPr>
        <w:spacing w:after="0" w:line="240" w:lineRule="auto"/>
        <w:ind w:left="6381"/>
        <w:rPr>
          <w:rFonts w:eastAsia="Times New Roman"/>
          <w:b/>
          <w:sz w:val="18"/>
          <w:szCs w:val="18"/>
          <w:lang w:eastAsia="pl-PL"/>
        </w:rPr>
      </w:pPr>
    </w:p>
    <w:p w14:paraId="41761BD5" w14:textId="77777777" w:rsidR="00E47F59" w:rsidRPr="00A82DE8" w:rsidRDefault="00E47F59" w:rsidP="00E47F59">
      <w:pPr>
        <w:spacing w:after="0" w:line="240" w:lineRule="auto"/>
        <w:ind w:left="6350"/>
        <w:jc w:val="both"/>
        <w:rPr>
          <w:rFonts w:eastAsia="Times New Roman"/>
          <w:b/>
          <w:bCs/>
          <w:sz w:val="16"/>
          <w:szCs w:val="16"/>
          <w:lang w:eastAsia="pl-PL"/>
        </w:rPr>
      </w:pPr>
    </w:p>
    <w:p w14:paraId="6B168887" w14:textId="5F30A076" w:rsidR="00E47F59" w:rsidRPr="00A82DE8" w:rsidRDefault="00E47F59" w:rsidP="00E47F59">
      <w:pPr>
        <w:spacing w:after="0" w:line="240" w:lineRule="auto"/>
        <w:ind w:left="6381" w:right="-286"/>
        <w:jc w:val="both"/>
        <w:rPr>
          <w:rFonts w:eastAsia="Times New Roman"/>
          <w:sz w:val="16"/>
          <w:szCs w:val="16"/>
          <w:lang w:eastAsia="pl-PL"/>
        </w:rPr>
      </w:pPr>
      <w:r w:rsidRPr="00A82DE8">
        <w:rPr>
          <w:rFonts w:eastAsia="Times New Roman"/>
          <w:b/>
          <w:sz w:val="18"/>
          <w:szCs w:val="18"/>
          <w:lang w:eastAsia="pl-PL"/>
        </w:rPr>
        <w:t>nr działek:</w:t>
      </w:r>
      <w:r w:rsidRPr="00A82DE8">
        <w:rPr>
          <w:rFonts w:eastAsia="Times New Roman"/>
          <w:sz w:val="18"/>
          <w:szCs w:val="18"/>
          <w:lang w:eastAsia="pl-PL"/>
        </w:rPr>
        <w:t xml:space="preserve"> </w:t>
      </w:r>
      <w:r w:rsidRPr="00A82DE8">
        <w:rPr>
          <w:rFonts w:eastAsia="Times New Roman"/>
          <w:sz w:val="16"/>
          <w:szCs w:val="16"/>
          <w:lang w:eastAsia="pl-PL"/>
        </w:rPr>
        <w:t>dz. nr 252 – dr nr 1923D, dz. nr 226/1,  dz. nr 226/2 – dr nr 1535D, dz. nr 238/1</w:t>
      </w:r>
      <w:r>
        <w:rPr>
          <w:rFonts w:eastAsia="Times New Roman"/>
          <w:sz w:val="16"/>
          <w:szCs w:val="16"/>
          <w:lang w:eastAsia="pl-PL"/>
        </w:rPr>
        <w:t xml:space="preserve"> </w:t>
      </w:r>
      <w:r w:rsidRPr="00A82DE8">
        <w:rPr>
          <w:rFonts w:eastAsia="Times New Roman"/>
          <w:sz w:val="16"/>
          <w:szCs w:val="16"/>
          <w:lang w:eastAsia="pl-PL"/>
        </w:rPr>
        <w:t xml:space="preserve"> i dz. 301/4 – dr nr 1922D (działki drogowe dróg powiatowych) obręb </w:t>
      </w:r>
      <w:r w:rsidRPr="00A82DE8">
        <w:rPr>
          <w:rFonts w:eastAsia="Times New Roman"/>
          <w:bCs/>
          <w:sz w:val="16"/>
          <w:szCs w:val="16"/>
          <w:lang w:eastAsia="pl-PL"/>
        </w:rPr>
        <w:t>Dobrzykowice</w:t>
      </w:r>
      <w:r w:rsidRPr="00A82DE8">
        <w:rPr>
          <w:rFonts w:eastAsia="Times New Roman"/>
          <w:sz w:val="16"/>
          <w:szCs w:val="16"/>
          <w:lang w:eastAsia="pl-PL"/>
        </w:rPr>
        <w:t xml:space="preserve"> oraz działki wydzielone pod podział w trakcie realizacji projektu</w:t>
      </w:r>
      <w:r>
        <w:rPr>
          <w:rFonts w:eastAsia="Times New Roman"/>
          <w:sz w:val="16"/>
          <w:szCs w:val="16"/>
          <w:lang w:eastAsia="pl-PL"/>
        </w:rPr>
        <w:t xml:space="preserve"> </w:t>
      </w:r>
      <w:r w:rsidRPr="00A82DE8">
        <w:rPr>
          <w:rFonts w:eastAsia="Times New Roman"/>
          <w:sz w:val="16"/>
          <w:szCs w:val="16"/>
          <w:lang w:eastAsia="pl-PL"/>
        </w:rPr>
        <w:t xml:space="preserve">w procedurze ZRiD </w:t>
      </w:r>
    </w:p>
    <w:p w14:paraId="5A808E30" w14:textId="77777777" w:rsidR="00E47F59" w:rsidRPr="00A82DE8" w:rsidRDefault="00E47F59" w:rsidP="00E47F59">
      <w:pPr>
        <w:spacing w:after="0" w:line="240" w:lineRule="auto"/>
        <w:ind w:left="6381"/>
        <w:jc w:val="both"/>
        <w:rPr>
          <w:rFonts w:eastAsia="Times New Roman"/>
          <w:sz w:val="16"/>
          <w:szCs w:val="16"/>
          <w:lang w:eastAsia="pl-PL"/>
        </w:rPr>
      </w:pPr>
      <w:r w:rsidRPr="00A82DE8">
        <w:rPr>
          <w:rFonts w:eastAsia="Times New Roman"/>
          <w:b/>
          <w:sz w:val="16"/>
          <w:szCs w:val="16"/>
          <w:lang w:eastAsia="pl-PL"/>
        </w:rPr>
        <w:t>Gmina</w:t>
      </w:r>
      <w:r w:rsidRPr="00A82DE8">
        <w:rPr>
          <w:rFonts w:eastAsia="Times New Roman"/>
          <w:sz w:val="16"/>
          <w:szCs w:val="16"/>
          <w:lang w:eastAsia="pl-PL"/>
        </w:rPr>
        <w:t>: Czernica</w:t>
      </w:r>
    </w:p>
    <w:p w14:paraId="10DBBE0D" w14:textId="77777777" w:rsidR="00E47F59" w:rsidRPr="00A82DE8" w:rsidRDefault="00E47F59" w:rsidP="00E47F59">
      <w:pPr>
        <w:spacing w:after="0" w:line="240" w:lineRule="auto"/>
        <w:ind w:left="6381"/>
        <w:jc w:val="both"/>
        <w:rPr>
          <w:rFonts w:eastAsia="Times New Roman"/>
          <w:b/>
          <w:sz w:val="16"/>
          <w:szCs w:val="16"/>
          <w:lang w:eastAsia="pl-PL"/>
        </w:rPr>
      </w:pPr>
      <w:r w:rsidRPr="00A82DE8">
        <w:rPr>
          <w:rFonts w:eastAsia="Times New Roman"/>
          <w:b/>
          <w:sz w:val="16"/>
          <w:szCs w:val="16"/>
          <w:lang w:eastAsia="pl-PL"/>
        </w:rPr>
        <w:t xml:space="preserve">Powiat: </w:t>
      </w:r>
      <w:r w:rsidRPr="00A82DE8">
        <w:rPr>
          <w:rFonts w:eastAsia="Times New Roman"/>
          <w:sz w:val="16"/>
          <w:szCs w:val="16"/>
          <w:lang w:eastAsia="pl-PL"/>
        </w:rPr>
        <w:t>wrocławski</w:t>
      </w:r>
    </w:p>
    <w:p w14:paraId="5916C0CD" w14:textId="77777777" w:rsidR="00E47F59" w:rsidRPr="00A82DE8" w:rsidRDefault="00E47F59" w:rsidP="00E47F59">
      <w:pPr>
        <w:spacing w:after="0" w:line="240" w:lineRule="auto"/>
        <w:ind w:left="6381"/>
        <w:jc w:val="both"/>
        <w:rPr>
          <w:rFonts w:eastAsia="Times New Roman"/>
          <w:sz w:val="16"/>
          <w:szCs w:val="16"/>
          <w:lang w:eastAsia="pl-PL"/>
        </w:rPr>
      </w:pPr>
      <w:r w:rsidRPr="00A82DE8">
        <w:rPr>
          <w:rFonts w:eastAsia="Times New Roman"/>
          <w:b/>
          <w:sz w:val="16"/>
          <w:szCs w:val="16"/>
          <w:lang w:eastAsia="pl-PL"/>
        </w:rPr>
        <w:t xml:space="preserve">Województwo: </w:t>
      </w:r>
      <w:r w:rsidRPr="00A82DE8">
        <w:rPr>
          <w:rFonts w:eastAsia="Times New Roman"/>
          <w:sz w:val="16"/>
          <w:szCs w:val="16"/>
          <w:lang w:eastAsia="pl-PL"/>
        </w:rPr>
        <w:t>dolnośląskie</w:t>
      </w:r>
    </w:p>
    <w:p w14:paraId="58EF6EA2" w14:textId="2FED8463" w:rsidR="00E47F59" w:rsidRDefault="00E47F59" w:rsidP="00E47F59">
      <w:pPr>
        <w:spacing w:line="240" w:lineRule="auto"/>
        <w:rPr>
          <w:b/>
        </w:rPr>
      </w:pPr>
    </w:p>
    <w:p w14:paraId="45FC95DE" w14:textId="77777777" w:rsidR="007F5A38" w:rsidRDefault="007F5A38" w:rsidP="00E47F59">
      <w:pPr>
        <w:spacing w:line="240" w:lineRule="auto"/>
        <w:rPr>
          <w:b/>
        </w:rPr>
      </w:pPr>
    </w:p>
    <w:p w14:paraId="6B6A589D" w14:textId="77777777" w:rsidR="00E80C10" w:rsidRPr="00E80C10" w:rsidRDefault="00E80C10" w:rsidP="00E80C10">
      <w:pPr>
        <w:spacing w:line="240" w:lineRule="auto"/>
        <w:jc w:val="center"/>
        <w:rPr>
          <w:b/>
          <w:sz w:val="32"/>
          <w:szCs w:val="32"/>
        </w:rPr>
      </w:pPr>
    </w:p>
    <w:p w14:paraId="639B73FF" w14:textId="243F9F0F" w:rsidR="00E47F59" w:rsidRDefault="00E47F59" w:rsidP="00E47F59">
      <w:pPr>
        <w:spacing w:line="240" w:lineRule="auto"/>
        <w:jc w:val="center"/>
        <w:rPr>
          <w:b/>
          <w:sz w:val="32"/>
          <w:szCs w:val="32"/>
        </w:rPr>
      </w:pPr>
      <w:r>
        <w:rPr>
          <w:b/>
          <w:sz w:val="32"/>
          <w:szCs w:val="32"/>
        </w:rPr>
        <w:t xml:space="preserve">OPIS </w:t>
      </w:r>
      <w:r w:rsidR="007F5A38">
        <w:rPr>
          <w:b/>
          <w:sz w:val="32"/>
          <w:szCs w:val="32"/>
        </w:rPr>
        <w:t>TECHNICZNY</w:t>
      </w:r>
    </w:p>
    <w:p w14:paraId="37C5D2C6" w14:textId="2420B3F0" w:rsidR="007F5A38" w:rsidRDefault="007F5A38" w:rsidP="00E47F59">
      <w:pPr>
        <w:spacing w:line="240" w:lineRule="auto"/>
        <w:jc w:val="center"/>
        <w:rPr>
          <w:b/>
          <w:sz w:val="32"/>
          <w:szCs w:val="32"/>
        </w:rPr>
      </w:pPr>
    </w:p>
    <w:p w14:paraId="0018D6A1" w14:textId="70DA0D49" w:rsidR="007F5A38" w:rsidRDefault="007F5A38" w:rsidP="00E47F59">
      <w:pPr>
        <w:spacing w:line="240" w:lineRule="auto"/>
        <w:jc w:val="center"/>
        <w:rPr>
          <w:b/>
          <w:sz w:val="32"/>
          <w:szCs w:val="32"/>
        </w:rPr>
      </w:pPr>
    </w:p>
    <w:p w14:paraId="783C9CD5" w14:textId="33B00987" w:rsidR="00E80C10" w:rsidRDefault="00BC23CF" w:rsidP="00E47F59">
      <w:pPr>
        <w:spacing w:line="240" w:lineRule="auto"/>
        <w:jc w:val="center"/>
        <w:rPr>
          <w:b/>
          <w:sz w:val="32"/>
          <w:szCs w:val="32"/>
        </w:rPr>
      </w:pPr>
      <w:r>
        <w:rPr>
          <w:b/>
          <w:sz w:val="32"/>
          <w:szCs w:val="32"/>
        </w:rPr>
        <w:t xml:space="preserve">  </w:t>
      </w:r>
    </w:p>
    <w:p w14:paraId="036A41C2" w14:textId="77777777" w:rsidR="00BC23CF" w:rsidRPr="00E47F59" w:rsidRDefault="00BC23CF" w:rsidP="00E47F59">
      <w:pPr>
        <w:spacing w:line="240" w:lineRule="auto"/>
        <w:jc w:val="center"/>
        <w:rPr>
          <w:b/>
          <w:sz w:val="32"/>
          <w:szCs w:val="32"/>
        </w:rPr>
      </w:pPr>
    </w:p>
    <w:p w14:paraId="0A90A01E" w14:textId="19F68AAB" w:rsidR="007F5A38" w:rsidRDefault="00E47F59" w:rsidP="008235DB">
      <w:pPr>
        <w:spacing w:line="240" w:lineRule="auto"/>
        <w:rPr>
          <w:b/>
          <w:sz w:val="22"/>
          <w:szCs w:val="22"/>
        </w:rPr>
      </w:pPr>
      <w:r>
        <w:rPr>
          <w:b/>
          <w:sz w:val="22"/>
          <w:szCs w:val="22"/>
        </w:rPr>
        <w:t>Nazwa obiektu budowlanego</w:t>
      </w:r>
    </w:p>
    <w:p w14:paraId="57314291" w14:textId="686F2235" w:rsidR="00E47F59" w:rsidRDefault="007F5A38" w:rsidP="00E80C10">
      <w:pPr>
        <w:spacing w:line="240" w:lineRule="auto"/>
        <w:jc w:val="both"/>
        <w:rPr>
          <w:rFonts w:eastAsia="Times New Roman"/>
          <w:bCs/>
          <w:color w:val="000000"/>
          <w:sz w:val="22"/>
          <w:szCs w:val="22"/>
          <w:lang w:eastAsia="pl-PL"/>
        </w:rPr>
      </w:pPr>
      <w:r w:rsidRPr="007F5A38">
        <w:rPr>
          <w:rFonts w:eastAsia="Times New Roman"/>
          <w:bCs/>
          <w:color w:val="000000"/>
          <w:sz w:val="22"/>
          <w:szCs w:val="22"/>
          <w:lang w:eastAsia="pl-PL"/>
        </w:rPr>
        <w:t xml:space="preserve">Opracowanie dokumentacji projektowej w procedurze ZRID dla zadania pn.: „Rozbudowa drogi powiatowej nr 1922D – ulicy Stawowej </w:t>
      </w:r>
      <w:r w:rsidR="00C625DB">
        <w:rPr>
          <w:rFonts w:eastAsia="Times New Roman"/>
          <w:bCs/>
          <w:color w:val="000000"/>
          <w:sz w:val="22"/>
          <w:szCs w:val="22"/>
          <w:lang w:eastAsia="pl-PL"/>
        </w:rPr>
        <w:t xml:space="preserve">w miejscowości Dobrzykowice </w:t>
      </w:r>
      <w:r w:rsidRPr="007F5A38">
        <w:rPr>
          <w:rFonts w:eastAsia="Times New Roman"/>
          <w:bCs/>
          <w:color w:val="000000"/>
          <w:sz w:val="22"/>
          <w:szCs w:val="22"/>
          <w:lang w:eastAsia="pl-PL"/>
        </w:rPr>
        <w:t>wraz z rozbudową odcinków dróg 1535D i 1923D, gmina Czernica”.</w:t>
      </w:r>
    </w:p>
    <w:p w14:paraId="2A521157" w14:textId="186A7C7D" w:rsidR="00A93AC7" w:rsidRDefault="00A93AC7" w:rsidP="00E47F59">
      <w:pPr>
        <w:spacing w:line="240" w:lineRule="auto"/>
        <w:rPr>
          <w:rFonts w:eastAsia="Times New Roman"/>
          <w:bCs/>
          <w:color w:val="000000"/>
          <w:sz w:val="22"/>
          <w:szCs w:val="22"/>
          <w:lang w:eastAsia="pl-PL"/>
        </w:rPr>
      </w:pPr>
    </w:p>
    <w:p w14:paraId="48369868" w14:textId="77777777" w:rsidR="00A93AC7" w:rsidRPr="00A82DE8" w:rsidRDefault="00A93AC7" w:rsidP="00E47F59">
      <w:pPr>
        <w:spacing w:line="240" w:lineRule="auto"/>
        <w:rPr>
          <w:bCs/>
          <w:sz w:val="22"/>
          <w:szCs w:val="22"/>
        </w:rPr>
      </w:pPr>
    </w:p>
    <w:p w14:paraId="17D397A9" w14:textId="77777777" w:rsidR="00E47F59" w:rsidRPr="00A82DE8" w:rsidRDefault="00E47F59" w:rsidP="00E47F59">
      <w:pPr>
        <w:spacing w:after="0" w:line="240" w:lineRule="auto"/>
        <w:rPr>
          <w:sz w:val="22"/>
          <w:szCs w:val="22"/>
        </w:rPr>
      </w:pPr>
      <w:r w:rsidRPr="00A82DE8">
        <w:rPr>
          <w:sz w:val="22"/>
          <w:szCs w:val="22"/>
        </w:rPr>
        <w:t>Kod wg CPV:</w:t>
      </w:r>
    </w:p>
    <w:p w14:paraId="2B6DDFD9" w14:textId="77777777" w:rsidR="00E47F59" w:rsidRPr="00A82DE8" w:rsidRDefault="00E47F59" w:rsidP="00E47F59">
      <w:pPr>
        <w:autoSpaceDE w:val="0"/>
        <w:autoSpaceDN w:val="0"/>
        <w:adjustRightInd w:val="0"/>
        <w:spacing w:after="0" w:line="240" w:lineRule="auto"/>
        <w:rPr>
          <w:sz w:val="22"/>
          <w:szCs w:val="22"/>
        </w:rPr>
      </w:pPr>
      <w:r w:rsidRPr="00A82DE8">
        <w:rPr>
          <w:sz w:val="22"/>
          <w:szCs w:val="22"/>
        </w:rPr>
        <w:t>71 32 00 00 - 7 Usługi inżynieryjne w zakresie projektowania</w:t>
      </w:r>
    </w:p>
    <w:p w14:paraId="31315D2D" w14:textId="0855FABD" w:rsidR="00E47F59" w:rsidRPr="00A82DE8" w:rsidRDefault="00E80C10" w:rsidP="00E47F59">
      <w:pPr>
        <w:autoSpaceDE w:val="0"/>
        <w:autoSpaceDN w:val="0"/>
        <w:adjustRightInd w:val="0"/>
        <w:spacing w:line="240" w:lineRule="auto"/>
        <w:rPr>
          <w:bCs/>
          <w:sz w:val="22"/>
          <w:szCs w:val="22"/>
        </w:rPr>
      </w:pPr>
      <w:r>
        <w:rPr>
          <w:bCs/>
          <w:sz w:val="22"/>
          <w:szCs w:val="22"/>
        </w:rPr>
        <w:t xml:space="preserve"> </w:t>
      </w:r>
    </w:p>
    <w:p w14:paraId="4DD05CEA" w14:textId="77777777" w:rsidR="00E47F59" w:rsidRPr="00A82DE8" w:rsidRDefault="00E47F59" w:rsidP="00E47F59">
      <w:pPr>
        <w:autoSpaceDE w:val="0"/>
        <w:autoSpaceDN w:val="0"/>
        <w:adjustRightInd w:val="0"/>
        <w:spacing w:after="120" w:line="240" w:lineRule="auto"/>
        <w:rPr>
          <w:sz w:val="22"/>
          <w:szCs w:val="22"/>
        </w:rPr>
      </w:pPr>
      <w:r w:rsidRPr="00A82DE8">
        <w:rPr>
          <w:sz w:val="22"/>
          <w:szCs w:val="22"/>
        </w:rPr>
        <w:t>Nazwa i adres Zamawiającego:</w:t>
      </w:r>
    </w:p>
    <w:p w14:paraId="4D89677B" w14:textId="77777777" w:rsidR="00E47F59" w:rsidRPr="00A82DE8" w:rsidRDefault="00E47F59" w:rsidP="00E47F59">
      <w:pPr>
        <w:autoSpaceDE w:val="0"/>
        <w:autoSpaceDN w:val="0"/>
        <w:adjustRightInd w:val="0"/>
        <w:spacing w:after="0" w:line="240" w:lineRule="auto"/>
        <w:rPr>
          <w:b/>
          <w:sz w:val="22"/>
          <w:szCs w:val="22"/>
        </w:rPr>
      </w:pPr>
      <w:r w:rsidRPr="00A82DE8">
        <w:rPr>
          <w:b/>
          <w:sz w:val="22"/>
          <w:szCs w:val="22"/>
        </w:rPr>
        <w:t>Powiat Wrocławski</w:t>
      </w:r>
    </w:p>
    <w:p w14:paraId="2B53B7CC" w14:textId="77777777" w:rsidR="00E47F59" w:rsidRPr="00A82DE8" w:rsidRDefault="00E47F59" w:rsidP="00E47F59">
      <w:pPr>
        <w:autoSpaceDE w:val="0"/>
        <w:autoSpaceDN w:val="0"/>
        <w:adjustRightInd w:val="0"/>
        <w:spacing w:after="0" w:line="240" w:lineRule="auto"/>
        <w:rPr>
          <w:b/>
          <w:sz w:val="22"/>
          <w:szCs w:val="22"/>
        </w:rPr>
      </w:pPr>
      <w:r w:rsidRPr="00A82DE8">
        <w:rPr>
          <w:b/>
          <w:sz w:val="22"/>
          <w:szCs w:val="22"/>
        </w:rPr>
        <w:t>ul. T. Kościuszki 131</w:t>
      </w:r>
    </w:p>
    <w:p w14:paraId="75D2A83A" w14:textId="7872EDBC" w:rsidR="00E93826" w:rsidRPr="00E47F59" w:rsidRDefault="00E47F59" w:rsidP="00A07689">
      <w:pPr>
        <w:autoSpaceDE w:val="0"/>
        <w:autoSpaceDN w:val="0"/>
        <w:adjustRightInd w:val="0"/>
        <w:spacing w:after="0" w:line="240" w:lineRule="auto"/>
        <w:rPr>
          <w:b/>
          <w:sz w:val="22"/>
          <w:szCs w:val="22"/>
        </w:rPr>
      </w:pPr>
      <w:r>
        <w:rPr>
          <w:b/>
          <w:sz w:val="22"/>
          <w:szCs w:val="22"/>
        </w:rPr>
        <w:t>50-440 Wrocław</w:t>
      </w:r>
    </w:p>
    <w:p w14:paraId="606EE6AF" w14:textId="19B6AA90" w:rsidR="00E93826" w:rsidRPr="00294797" w:rsidRDefault="00E93826" w:rsidP="00A07689">
      <w:pPr>
        <w:autoSpaceDE w:val="0"/>
        <w:autoSpaceDN w:val="0"/>
        <w:adjustRightInd w:val="0"/>
        <w:spacing w:after="0" w:line="240" w:lineRule="auto"/>
      </w:pPr>
    </w:p>
    <w:p w14:paraId="4B3B241C" w14:textId="0D6F5373" w:rsidR="00E93826" w:rsidRPr="00A93AC7" w:rsidRDefault="00E93826" w:rsidP="00A07689">
      <w:pPr>
        <w:autoSpaceDE w:val="0"/>
        <w:autoSpaceDN w:val="0"/>
        <w:adjustRightInd w:val="0"/>
        <w:spacing w:after="0" w:line="240" w:lineRule="auto"/>
        <w:rPr>
          <w:sz w:val="22"/>
          <w:szCs w:val="22"/>
        </w:rPr>
      </w:pPr>
      <w:r w:rsidRPr="00A93AC7">
        <w:rPr>
          <w:sz w:val="22"/>
          <w:szCs w:val="22"/>
        </w:rPr>
        <w:t xml:space="preserve">Opracowała: Marta Lipińska, </w:t>
      </w:r>
      <w:r w:rsidR="00004E14" w:rsidRPr="00A93AC7">
        <w:rPr>
          <w:sz w:val="22"/>
          <w:szCs w:val="22"/>
        </w:rPr>
        <w:t>Podinspektor</w:t>
      </w:r>
      <w:r w:rsidRPr="00A93AC7">
        <w:rPr>
          <w:sz w:val="22"/>
          <w:szCs w:val="22"/>
        </w:rPr>
        <w:t xml:space="preserve"> w Wydziale Dróg i Transportu</w:t>
      </w:r>
    </w:p>
    <w:p w14:paraId="36E51FDD" w14:textId="1E31DBEA" w:rsidR="00E93826" w:rsidRPr="00A93AC7" w:rsidRDefault="00E93826" w:rsidP="00A07689">
      <w:pPr>
        <w:autoSpaceDE w:val="0"/>
        <w:autoSpaceDN w:val="0"/>
        <w:adjustRightInd w:val="0"/>
        <w:spacing w:after="0" w:line="240" w:lineRule="auto"/>
        <w:rPr>
          <w:sz w:val="22"/>
          <w:szCs w:val="22"/>
        </w:rPr>
      </w:pPr>
      <w:r w:rsidRPr="00A93AC7">
        <w:rPr>
          <w:sz w:val="22"/>
          <w:szCs w:val="22"/>
        </w:rPr>
        <w:t xml:space="preserve">Wrocław, </w:t>
      </w:r>
      <w:r w:rsidR="00BC23CF">
        <w:rPr>
          <w:sz w:val="22"/>
          <w:szCs w:val="22"/>
        </w:rPr>
        <w:t>czerwiec</w:t>
      </w:r>
      <w:r w:rsidRPr="00A93AC7">
        <w:rPr>
          <w:sz w:val="22"/>
          <w:szCs w:val="22"/>
        </w:rPr>
        <w:t xml:space="preserve"> 20</w:t>
      </w:r>
      <w:r w:rsidR="00785ED1" w:rsidRPr="00A93AC7">
        <w:rPr>
          <w:sz w:val="22"/>
          <w:szCs w:val="22"/>
        </w:rPr>
        <w:t>20</w:t>
      </w:r>
      <w:r w:rsidRPr="00A93AC7">
        <w:rPr>
          <w:sz w:val="22"/>
          <w:szCs w:val="22"/>
        </w:rPr>
        <w:t xml:space="preserve"> r.</w:t>
      </w:r>
    </w:p>
    <w:sdt>
      <w:sdtPr>
        <w:rPr>
          <w:rFonts w:ascii="Times New Roman" w:eastAsiaTheme="minorHAnsi" w:hAnsi="Times New Roman" w:cs="Times New Roman"/>
          <w:b w:val="0"/>
          <w:sz w:val="20"/>
          <w:szCs w:val="20"/>
          <w:lang w:eastAsia="en-US"/>
        </w:rPr>
        <w:id w:val="570540702"/>
        <w:docPartObj>
          <w:docPartGallery w:val="Table of Contents"/>
          <w:docPartUnique/>
        </w:docPartObj>
      </w:sdtPr>
      <w:sdtEndPr>
        <w:rPr>
          <w:bCs/>
        </w:rPr>
      </w:sdtEndPr>
      <w:sdtContent>
        <w:p w14:paraId="160F0114" w14:textId="379F6540" w:rsidR="009634D2" w:rsidRPr="007277D0" w:rsidRDefault="009634D2" w:rsidP="00EC2662">
          <w:pPr>
            <w:pStyle w:val="Nagwekspisutreci"/>
            <w:numPr>
              <w:ilvl w:val="0"/>
              <w:numId w:val="0"/>
            </w:numPr>
            <w:spacing w:line="240" w:lineRule="auto"/>
            <w:jc w:val="center"/>
            <w:rPr>
              <w:rFonts w:ascii="Times New Roman" w:hAnsi="Times New Roman" w:cs="Times New Roman"/>
              <w:b w:val="0"/>
              <w:sz w:val="28"/>
              <w:szCs w:val="28"/>
            </w:rPr>
          </w:pPr>
          <w:r w:rsidRPr="007277D0">
            <w:rPr>
              <w:rFonts w:ascii="Times New Roman" w:hAnsi="Times New Roman" w:cs="Times New Roman"/>
              <w:b w:val="0"/>
              <w:sz w:val="28"/>
              <w:szCs w:val="28"/>
            </w:rPr>
            <w:t>Spis treści</w:t>
          </w:r>
        </w:p>
        <w:p w14:paraId="681A00FF" w14:textId="75941882" w:rsidR="00E93826" w:rsidRPr="007277D0" w:rsidRDefault="00E93826" w:rsidP="00A07689">
          <w:pPr>
            <w:spacing w:line="240" w:lineRule="auto"/>
            <w:rPr>
              <w:sz w:val="20"/>
              <w:szCs w:val="20"/>
              <w:lang w:eastAsia="pl-PL"/>
            </w:rPr>
          </w:pPr>
          <w:r w:rsidRPr="007277D0">
            <w:rPr>
              <w:sz w:val="20"/>
              <w:szCs w:val="20"/>
              <w:lang w:eastAsia="pl-PL"/>
            </w:rPr>
            <w:t>I CZĘŚĆ OPISOWA</w:t>
          </w:r>
        </w:p>
        <w:p w14:paraId="3A2DF2F2" w14:textId="5BD06A18" w:rsidR="00475403" w:rsidRPr="00475403" w:rsidRDefault="007A3FEC">
          <w:pPr>
            <w:pStyle w:val="Spistreci1"/>
            <w:rPr>
              <w:rFonts w:asciiTheme="minorHAnsi" w:eastAsiaTheme="minorEastAsia" w:hAnsiTheme="minorHAnsi" w:cstheme="minorBidi"/>
              <w:noProof/>
              <w:sz w:val="20"/>
              <w:szCs w:val="20"/>
              <w:lang w:eastAsia="pl-PL"/>
            </w:rPr>
          </w:pPr>
          <w:r w:rsidRPr="00475403">
            <w:rPr>
              <w:sz w:val="20"/>
              <w:szCs w:val="20"/>
            </w:rPr>
            <w:fldChar w:fldCharType="begin"/>
          </w:r>
          <w:r w:rsidRPr="00475403">
            <w:rPr>
              <w:sz w:val="20"/>
              <w:szCs w:val="20"/>
            </w:rPr>
            <w:instrText xml:space="preserve"> TOC \o "1-4" \h \z \u </w:instrText>
          </w:r>
          <w:r w:rsidRPr="00475403">
            <w:rPr>
              <w:sz w:val="20"/>
              <w:szCs w:val="20"/>
            </w:rPr>
            <w:fldChar w:fldCharType="separate"/>
          </w:r>
          <w:hyperlink w:anchor="_Toc19700692" w:history="1">
            <w:r w:rsidR="00475403" w:rsidRPr="00475403">
              <w:rPr>
                <w:rStyle w:val="Hipercze"/>
                <w:noProof/>
                <w:sz w:val="20"/>
                <w:szCs w:val="20"/>
              </w:rPr>
              <w:t>Wstęp</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_Toc19700692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3</w:t>
            </w:r>
            <w:r w:rsidR="00475403" w:rsidRPr="00475403">
              <w:rPr>
                <w:noProof/>
                <w:webHidden/>
                <w:sz w:val="20"/>
                <w:szCs w:val="20"/>
              </w:rPr>
              <w:fldChar w:fldCharType="end"/>
            </w:r>
          </w:hyperlink>
        </w:p>
        <w:p w14:paraId="0FCDF3E6" w14:textId="125244C6" w:rsidR="00475403" w:rsidRPr="00475403" w:rsidRDefault="00F36C4C">
          <w:pPr>
            <w:pStyle w:val="Spistreci1"/>
            <w:rPr>
              <w:rFonts w:asciiTheme="minorHAnsi" w:eastAsiaTheme="minorEastAsia" w:hAnsiTheme="minorHAnsi" w:cstheme="minorBidi"/>
              <w:noProof/>
              <w:sz w:val="20"/>
              <w:szCs w:val="20"/>
              <w:lang w:eastAsia="pl-PL"/>
            </w:rPr>
          </w:pPr>
          <w:hyperlink w:anchor="_Toc19700693" w:history="1">
            <w:r w:rsidR="00475403" w:rsidRPr="00475403">
              <w:rPr>
                <w:rStyle w:val="Hipercze"/>
                <w:noProof/>
                <w:sz w:val="20"/>
                <w:szCs w:val="20"/>
              </w:rPr>
              <w:t>1</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Orientacja na mapie</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_Toc19700693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3</w:t>
            </w:r>
            <w:r w:rsidR="00475403" w:rsidRPr="00475403">
              <w:rPr>
                <w:noProof/>
                <w:webHidden/>
                <w:sz w:val="20"/>
                <w:szCs w:val="20"/>
              </w:rPr>
              <w:fldChar w:fldCharType="end"/>
            </w:r>
          </w:hyperlink>
        </w:p>
        <w:p w14:paraId="6B128B0E" w14:textId="1E522F5C" w:rsidR="00475403" w:rsidRPr="00475403" w:rsidRDefault="00F36C4C">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19700694" w:history="1">
            <w:r w:rsidR="00475403" w:rsidRPr="00475403">
              <w:rPr>
                <w:rStyle w:val="Hipercze"/>
                <w:noProof/>
                <w:sz w:val="20"/>
                <w:szCs w:val="20"/>
              </w:rPr>
              <w:t>1.1</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Przedmiot opracowania projektowego</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_Toc19700694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4</w:t>
            </w:r>
            <w:r w:rsidR="00475403" w:rsidRPr="00475403">
              <w:rPr>
                <w:noProof/>
                <w:webHidden/>
                <w:sz w:val="20"/>
                <w:szCs w:val="20"/>
              </w:rPr>
              <w:fldChar w:fldCharType="end"/>
            </w:r>
          </w:hyperlink>
        </w:p>
        <w:p w14:paraId="416D8362" w14:textId="72B48B14" w:rsidR="00475403" w:rsidRPr="00475403" w:rsidRDefault="00F36C4C">
          <w:pPr>
            <w:pStyle w:val="Spistreci1"/>
            <w:rPr>
              <w:rFonts w:asciiTheme="minorHAnsi" w:eastAsiaTheme="minorEastAsia" w:hAnsiTheme="minorHAnsi" w:cstheme="minorBidi"/>
              <w:noProof/>
              <w:sz w:val="20"/>
              <w:szCs w:val="20"/>
              <w:lang w:eastAsia="pl-PL"/>
            </w:rPr>
          </w:pPr>
          <w:hyperlink w:anchor="_Toc19700695" w:history="1">
            <w:r w:rsidR="00475403" w:rsidRPr="00475403">
              <w:rPr>
                <w:rStyle w:val="Hipercze"/>
                <w:noProof/>
                <w:sz w:val="20"/>
                <w:szCs w:val="20"/>
              </w:rPr>
              <w:t>2</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Ogólny opis przedmiotu zamówienia</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_Toc19700695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4</w:t>
            </w:r>
            <w:r w:rsidR="00475403" w:rsidRPr="00475403">
              <w:rPr>
                <w:noProof/>
                <w:webHidden/>
                <w:sz w:val="20"/>
                <w:szCs w:val="20"/>
              </w:rPr>
              <w:fldChar w:fldCharType="end"/>
            </w:r>
          </w:hyperlink>
        </w:p>
        <w:p w14:paraId="215624A4" w14:textId="601FC838" w:rsidR="00475403" w:rsidRPr="00475403" w:rsidRDefault="00F36C4C">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19700696" w:history="1">
            <w:r w:rsidR="00475403" w:rsidRPr="00475403">
              <w:rPr>
                <w:rStyle w:val="Hipercze"/>
                <w:noProof/>
                <w:sz w:val="20"/>
                <w:szCs w:val="20"/>
              </w:rPr>
              <w:t>2.1</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Stan istniejący</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_Toc19700696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4</w:t>
            </w:r>
            <w:r w:rsidR="00475403" w:rsidRPr="00475403">
              <w:rPr>
                <w:noProof/>
                <w:webHidden/>
                <w:sz w:val="20"/>
                <w:szCs w:val="20"/>
              </w:rPr>
              <w:fldChar w:fldCharType="end"/>
            </w:r>
          </w:hyperlink>
        </w:p>
        <w:p w14:paraId="00C8597C" w14:textId="4036CF46" w:rsidR="00475403" w:rsidRPr="00475403" w:rsidRDefault="00F36C4C">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19700697" w:history="1">
            <w:r w:rsidR="00475403" w:rsidRPr="00475403">
              <w:rPr>
                <w:rStyle w:val="Hipercze"/>
                <w:noProof/>
                <w:sz w:val="20"/>
                <w:szCs w:val="20"/>
              </w:rPr>
              <w:t>2.2</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Wymagany zakres wykonania dokumentacji projektowej</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_Toc19700697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6</w:t>
            </w:r>
            <w:r w:rsidR="00475403" w:rsidRPr="00475403">
              <w:rPr>
                <w:noProof/>
                <w:webHidden/>
                <w:sz w:val="20"/>
                <w:szCs w:val="20"/>
              </w:rPr>
              <w:fldChar w:fldCharType="end"/>
            </w:r>
          </w:hyperlink>
        </w:p>
        <w:p w14:paraId="211D9C7A" w14:textId="3AE47B6C" w:rsidR="00475403" w:rsidRPr="00475403" w:rsidRDefault="00F36C4C">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19700698" w:history="1">
            <w:r w:rsidR="00475403" w:rsidRPr="00475403">
              <w:rPr>
                <w:rStyle w:val="Hipercze"/>
                <w:noProof/>
                <w:sz w:val="20"/>
                <w:szCs w:val="20"/>
              </w:rPr>
              <w:t>2.3</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Zakres robót przewidzianych do zaprojektowania wraz z charakterystycznymi parametrami określającymi wielkość obiektu</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_Toc19700698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7</w:t>
            </w:r>
            <w:r w:rsidR="00475403" w:rsidRPr="00475403">
              <w:rPr>
                <w:noProof/>
                <w:webHidden/>
                <w:sz w:val="20"/>
                <w:szCs w:val="20"/>
              </w:rPr>
              <w:fldChar w:fldCharType="end"/>
            </w:r>
          </w:hyperlink>
        </w:p>
        <w:p w14:paraId="0808B12B" w14:textId="74426CCA" w:rsidR="00475403" w:rsidRPr="00475403" w:rsidRDefault="00F36C4C">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19700699" w:history="1">
            <w:r w:rsidR="00475403" w:rsidRPr="00475403">
              <w:rPr>
                <w:rStyle w:val="Hipercze"/>
                <w:noProof/>
                <w:sz w:val="20"/>
                <w:szCs w:val="20"/>
              </w:rPr>
              <w:t>2.4</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Szczegółowe propozycje rozwiązań projektowych do rozważenia przez Wykonawcę opracowań projektowych</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_Toc19700699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9</w:t>
            </w:r>
            <w:r w:rsidR="00475403" w:rsidRPr="00475403">
              <w:rPr>
                <w:noProof/>
                <w:webHidden/>
                <w:sz w:val="20"/>
                <w:szCs w:val="20"/>
              </w:rPr>
              <w:fldChar w:fldCharType="end"/>
            </w:r>
          </w:hyperlink>
        </w:p>
        <w:p w14:paraId="50816A1E" w14:textId="48F6EC1A" w:rsidR="00475403" w:rsidRPr="00475403" w:rsidRDefault="00F36C4C">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19700700" w:history="1">
            <w:r w:rsidR="00475403" w:rsidRPr="00475403">
              <w:rPr>
                <w:rStyle w:val="Hipercze"/>
                <w:noProof/>
                <w:sz w:val="20"/>
                <w:szCs w:val="20"/>
              </w:rPr>
              <w:t>2.4.1</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Roboty ziemne</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_Toc19700700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9</w:t>
            </w:r>
            <w:r w:rsidR="00475403" w:rsidRPr="00475403">
              <w:rPr>
                <w:noProof/>
                <w:webHidden/>
                <w:sz w:val="20"/>
                <w:szCs w:val="20"/>
              </w:rPr>
              <w:fldChar w:fldCharType="end"/>
            </w:r>
          </w:hyperlink>
        </w:p>
        <w:p w14:paraId="0FD0D888" w14:textId="180F80C5" w:rsidR="00475403" w:rsidRPr="00475403" w:rsidRDefault="00F36C4C">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19700701" w:history="1">
            <w:r w:rsidR="00475403" w:rsidRPr="00475403">
              <w:rPr>
                <w:rStyle w:val="Hipercze"/>
                <w:noProof/>
                <w:sz w:val="20"/>
                <w:szCs w:val="20"/>
              </w:rPr>
              <w:t>2.4.2</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Konstrukcja jezdni i zjazdów bitumicznych</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_Toc19700701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10</w:t>
            </w:r>
            <w:r w:rsidR="00475403" w:rsidRPr="00475403">
              <w:rPr>
                <w:noProof/>
                <w:webHidden/>
                <w:sz w:val="20"/>
                <w:szCs w:val="20"/>
              </w:rPr>
              <w:fldChar w:fldCharType="end"/>
            </w:r>
          </w:hyperlink>
        </w:p>
        <w:p w14:paraId="5A0F8A1C" w14:textId="158375C8" w:rsidR="00475403" w:rsidRPr="00475403" w:rsidRDefault="00F36C4C">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19700702" w:history="1">
            <w:r w:rsidR="00475403" w:rsidRPr="00475403">
              <w:rPr>
                <w:rStyle w:val="Hipercze"/>
                <w:noProof/>
                <w:sz w:val="20"/>
                <w:szCs w:val="20"/>
              </w:rPr>
              <w:t>2.4.3</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Konstrukcja ciągu pieszego i pieszo-rowerowego</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_Toc19700702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10</w:t>
            </w:r>
            <w:r w:rsidR="00475403" w:rsidRPr="00475403">
              <w:rPr>
                <w:noProof/>
                <w:webHidden/>
                <w:sz w:val="20"/>
                <w:szCs w:val="20"/>
              </w:rPr>
              <w:fldChar w:fldCharType="end"/>
            </w:r>
          </w:hyperlink>
        </w:p>
        <w:p w14:paraId="21323090" w14:textId="0B8CE4B5" w:rsidR="00475403" w:rsidRPr="00475403" w:rsidRDefault="00F36C4C">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19700703" w:history="1">
            <w:r w:rsidR="00475403" w:rsidRPr="00475403">
              <w:rPr>
                <w:rStyle w:val="Hipercze"/>
                <w:noProof/>
                <w:sz w:val="20"/>
                <w:szCs w:val="20"/>
              </w:rPr>
              <w:t>2.4.4</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Zatoka autobusowa</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_Toc19700703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10</w:t>
            </w:r>
            <w:r w:rsidR="00475403" w:rsidRPr="00475403">
              <w:rPr>
                <w:noProof/>
                <w:webHidden/>
                <w:sz w:val="20"/>
                <w:szCs w:val="20"/>
              </w:rPr>
              <w:fldChar w:fldCharType="end"/>
            </w:r>
          </w:hyperlink>
        </w:p>
        <w:p w14:paraId="1D7DB65E" w14:textId="160B7A80" w:rsidR="00475403" w:rsidRPr="00475403" w:rsidRDefault="00F36C4C">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19700704" w:history="1">
            <w:r w:rsidR="00475403" w:rsidRPr="00475403">
              <w:rPr>
                <w:rStyle w:val="Hipercze"/>
                <w:noProof/>
                <w:sz w:val="20"/>
                <w:szCs w:val="20"/>
              </w:rPr>
              <w:t>2.4.5</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Zjazdy oraz dojścia</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_Toc19700704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11</w:t>
            </w:r>
            <w:r w:rsidR="00475403" w:rsidRPr="00475403">
              <w:rPr>
                <w:noProof/>
                <w:webHidden/>
                <w:sz w:val="20"/>
                <w:szCs w:val="20"/>
              </w:rPr>
              <w:fldChar w:fldCharType="end"/>
            </w:r>
          </w:hyperlink>
        </w:p>
        <w:p w14:paraId="7AC9F482" w14:textId="03639FE7" w:rsidR="00475403" w:rsidRPr="00475403" w:rsidRDefault="00F36C4C">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19700705" w:history="1">
            <w:r w:rsidR="00475403" w:rsidRPr="00475403">
              <w:rPr>
                <w:rStyle w:val="Hipercze"/>
                <w:noProof/>
                <w:sz w:val="20"/>
                <w:szCs w:val="20"/>
              </w:rPr>
              <w:t>2.4.6</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Odwodnienie</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_Toc19700705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11</w:t>
            </w:r>
            <w:r w:rsidR="00475403" w:rsidRPr="00475403">
              <w:rPr>
                <w:noProof/>
                <w:webHidden/>
                <w:sz w:val="20"/>
                <w:szCs w:val="20"/>
              </w:rPr>
              <w:fldChar w:fldCharType="end"/>
            </w:r>
          </w:hyperlink>
        </w:p>
        <w:p w14:paraId="30B6208E" w14:textId="5A8DDA1A" w:rsidR="00475403" w:rsidRPr="00475403" w:rsidRDefault="00F36C4C">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19700706" w:history="1">
            <w:r w:rsidR="00475403" w:rsidRPr="00475403">
              <w:rPr>
                <w:rStyle w:val="Hipercze"/>
                <w:noProof/>
                <w:sz w:val="20"/>
                <w:szCs w:val="20"/>
              </w:rPr>
              <w:t>2.4.7</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Stała organizacja ruchu</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_Toc19700706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12</w:t>
            </w:r>
            <w:r w:rsidR="00475403" w:rsidRPr="00475403">
              <w:rPr>
                <w:noProof/>
                <w:webHidden/>
                <w:sz w:val="20"/>
                <w:szCs w:val="20"/>
              </w:rPr>
              <w:fldChar w:fldCharType="end"/>
            </w:r>
          </w:hyperlink>
        </w:p>
        <w:p w14:paraId="560BAED7" w14:textId="64FED905" w:rsidR="00475403" w:rsidRPr="00475403" w:rsidRDefault="00F36C4C">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19700707" w:history="1">
            <w:r w:rsidR="00475403" w:rsidRPr="00475403">
              <w:rPr>
                <w:rStyle w:val="Hipercze"/>
                <w:noProof/>
                <w:sz w:val="20"/>
                <w:szCs w:val="20"/>
              </w:rPr>
              <w:t>2.4.8</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Kolizje</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_Toc19700707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12</w:t>
            </w:r>
            <w:r w:rsidR="00475403" w:rsidRPr="00475403">
              <w:rPr>
                <w:noProof/>
                <w:webHidden/>
                <w:sz w:val="20"/>
                <w:szCs w:val="20"/>
              </w:rPr>
              <w:fldChar w:fldCharType="end"/>
            </w:r>
          </w:hyperlink>
        </w:p>
        <w:p w14:paraId="193F6458" w14:textId="4DFA2A9D" w:rsidR="00475403" w:rsidRPr="00475403" w:rsidRDefault="00F36C4C">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19700708" w:history="1">
            <w:r w:rsidR="00475403" w:rsidRPr="00475403">
              <w:rPr>
                <w:rStyle w:val="Hipercze"/>
                <w:noProof/>
                <w:sz w:val="20"/>
                <w:szCs w:val="20"/>
              </w:rPr>
              <w:t>2.4.9</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Roboty rozbiórkowe</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_Toc19700708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13</w:t>
            </w:r>
            <w:r w:rsidR="00475403" w:rsidRPr="00475403">
              <w:rPr>
                <w:noProof/>
                <w:webHidden/>
                <w:sz w:val="20"/>
                <w:szCs w:val="20"/>
              </w:rPr>
              <w:fldChar w:fldCharType="end"/>
            </w:r>
          </w:hyperlink>
        </w:p>
        <w:p w14:paraId="2FF94F93" w14:textId="219314B3" w:rsidR="00475403" w:rsidRPr="00475403" w:rsidRDefault="00F36C4C">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19700709" w:history="1">
            <w:r w:rsidR="00475403" w:rsidRPr="00475403">
              <w:rPr>
                <w:rStyle w:val="Hipercze"/>
                <w:noProof/>
                <w:sz w:val="20"/>
                <w:szCs w:val="20"/>
              </w:rPr>
              <w:t>2.4.10</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Przebudowa ogrodzeń</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_Toc19700709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13</w:t>
            </w:r>
            <w:r w:rsidR="00475403" w:rsidRPr="00475403">
              <w:rPr>
                <w:noProof/>
                <w:webHidden/>
                <w:sz w:val="20"/>
                <w:szCs w:val="20"/>
              </w:rPr>
              <w:fldChar w:fldCharType="end"/>
            </w:r>
          </w:hyperlink>
        </w:p>
        <w:p w14:paraId="0A6E7872" w14:textId="3756293D" w:rsidR="00475403" w:rsidRPr="00475403" w:rsidRDefault="00F36C4C">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19700710" w:history="1">
            <w:r w:rsidR="00475403" w:rsidRPr="00475403">
              <w:rPr>
                <w:rStyle w:val="Hipercze"/>
                <w:noProof/>
                <w:sz w:val="20"/>
                <w:szCs w:val="20"/>
              </w:rPr>
              <w:t>2.4.11</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Udogodnienia dla osób niepełnosprawnych</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_Toc19700710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13</w:t>
            </w:r>
            <w:r w:rsidR="00475403" w:rsidRPr="00475403">
              <w:rPr>
                <w:noProof/>
                <w:webHidden/>
                <w:sz w:val="20"/>
                <w:szCs w:val="20"/>
              </w:rPr>
              <w:fldChar w:fldCharType="end"/>
            </w:r>
          </w:hyperlink>
        </w:p>
        <w:p w14:paraId="4B0F702D" w14:textId="5B9DC930" w:rsidR="00475403" w:rsidRPr="00475403" w:rsidRDefault="00F36C4C">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19700711" w:history="1">
            <w:r w:rsidR="00475403" w:rsidRPr="00475403">
              <w:rPr>
                <w:rStyle w:val="Hipercze"/>
                <w:noProof/>
                <w:sz w:val="20"/>
                <w:szCs w:val="20"/>
              </w:rPr>
              <w:t>2.5</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Materiały wyjściowe, pomiary, badania i inwentaryzacje</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_Toc19700711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14</w:t>
            </w:r>
            <w:r w:rsidR="00475403" w:rsidRPr="00475403">
              <w:rPr>
                <w:noProof/>
                <w:webHidden/>
                <w:sz w:val="20"/>
                <w:szCs w:val="20"/>
              </w:rPr>
              <w:fldChar w:fldCharType="end"/>
            </w:r>
          </w:hyperlink>
        </w:p>
        <w:p w14:paraId="2A4F421E" w14:textId="50B62988" w:rsidR="00475403" w:rsidRPr="00475403" w:rsidRDefault="00F36C4C">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19700712" w:history="1">
            <w:r w:rsidR="00475403" w:rsidRPr="00475403">
              <w:rPr>
                <w:rStyle w:val="Hipercze"/>
                <w:noProof/>
                <w:sz w:val="20"/>
                <w:szCs w:val="20"/>
              </w:rPr>
              <w:t>2.6</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Wymagania materiałowe</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_Toc19700712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14</w:t>
            </w:r>
            <w:r w:rsidR="00475403" w:rsidRPr="00475403">
              <w:rPr>
                <w:noProof/>
                <w:webHidden/>
                <w:sz w:val="20"/>
                <w:szCs w:val="20"/>
              </w:rPr>
              <w:fldChar w:fldCharType="end"/>
            </w:r>
          </w:hyperlink>
        </w:p>
        <w:p w14:paraId="3DA85596" w14:textId="55F9B0C9" w:rsidR="00475403" w:rsidRPr="00475403" w:rsidRDefault="00F36C4C">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19700713" w:history="1">
            <w:r w:rsidR="00475403" w:rsidRPr="00475403">
              <w:rPr>
                <w:rStyle w:val="Hipercze"/>
                <w:noProof/>
                <w:sz w:val="20"/>
                <w:szCs w:val="20"/>
              </w:rPr>
              <w:t>2.7</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Wymagania funkcjonalne</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_Toc19700713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15</w:t>
            </w:r>
            <w:r w:rsidR="00475403" w:rsidRPr="00475403">
              <w:rPr>
                <w:noProof/>
                <w:webHidden/>
                <w:sz w:val="20"/>
                <w:szCs w:val="20"/>
              </w:rPr>
              <w:fldChar w:fldCharType="end"/>
            </w:r>
          </w:hyperlink>
        </w:p>
        <w:p w14:paraId="7DE8296A" w14:textId="01759E88" w:rsidR="00475403" w:rsidRPr="00475403" w:rsidRDefault="00F36C4C">
          <w:pPr>
            <w:pStyle w:val="Spistreci1"/>
            <w:rPr>
              <w:rFonts w:asciiTheme="minorHAnsi" w:eastAsiaTheme="minorEastAsia" w:hAnsiTheme="minorHAnsi" w:cstheme="minorBidi"/>
              <w:noProof/>
              <w:sz w:val="20"/>
              <w:szCs w:val="20"/>
              <w:lang w:eastAsia="pl-PL"/>
            </w:rPr>
          </w:pPr>
          <w:hyperlink w:anchor="_Toc19700714" w:history="1">
            <w:r w:rsidR="00475403" w:rsidRPr="00475403">
              <w:rPr>
                <w:rStyle w:val="Hipercze"/>
                <w:noProof/>
                <w:sz w:val="20"/>
                <w:szCs w:val="20"/>
              </w:rPr>
              <w:t>3</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Dokumenty potwierdzające zgodność zamierzenia budowlanego z wymaganiami wynikającymi z odrębnych przepisów</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_Toc19700714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15</w:t>
            </w:r>
            <w:r w:rsidR="00475403" w:rsidRPr="00475403">
              <w:rPr>
                <w:noProof/>
                <w:webHidden/>
                <w:sz w:val="20"/>
                <w:szCs w:val="20"/>
              </w:rPr>
              <w:fldChar w:fldCharType="end"/>
            </w:r>
          </w:hyperlink>
        </w:p>
        <w:p w14:paraId="4E89C41D" w14:textId="3A9D539F" w:rsidR="00475403" w:rsidRPr="00475403" w:rsidRDefault="00F36C4C">
          <w:pPr>
            <w:pStyle w:val="Spistreci1"/>
            <w:rPr>
              <w:rFonts w:asciiTheme="minorHAnsi" w:eastAsiaTheme="minorEastAsia" w:hAnsiTheme="minorHAnsi" w:cstheme="minorBidi"/>
              <w:noProof/>
              <w:sz w:val="20"/>
              <w:szCs w:val="20"/>
              <w:lang w:eastAsia="pl-PL"/>
            </w:rPr>
          </w:pPr>
          <w:hyperlink w:anchor="_Toc19700715" w:history="1">
            <w:r w:rsidR="00475403" w:rsidRPr="00475403">
              <w:rPr>
                <w:rStyle w:val="Hipercze"/>
                <w:noProof/>
                <w:sz w:val="20"/>
                <w:szCs w:val="20"/>
              </w:rPr>
              <w:t>4</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Przepisy prawne i normy związane z projektowaniem i wykonaniem zamierzenia budowlanego</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_Toc19700715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15</w:t>
            </w:r>
            <w:r w:rsidR="00475403" w:rsidRPr="00475403">
              <w:rPr>
                <w:noProof/>
                <w:webHidden/>
                <w:sz w:val="20"/>
                <w:szCs w:val="20"/>
              </w:rPr>
              <w:fldChar w:fldCharType="end"/>
            </w:r>
          </w:hyperlink>
        </w:p>
        <w:p w14:paraId="16356913" w14:textId="02973239" w:rsidR="00475403" w:rsidRPr="00475403" w:rsidRDefault="00F36C4C">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19700716" w:history="1">
            <w:r w:rsidR="00475403" w:rsidRPr="00475403">
              <w:rPr>
                <w:rStyle w:val="Hipercze"/>
                <w:noProof/>
                <w:sz w:val="20"/>
                <w:szCs w:val="20"/>
              </w:rPr>
              <w:t>4.1</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Przepisy prawne</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_Toc19700716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15</w:t>
            </w:r>
            <w:r w:rsidR="00475403" w:rsidRPr="00475403">
              <w:rPr>
                <w:noProof/>
                <w:webHidden/>
                <w:sz w:val="20"/>
                <w:szCs w:val="20"/>
              </w:rPr>
              <w:fldChar w:fldCharType="end"/>
            </w:r>
          </w:hyperlink>
        </w:p>
        <w:p w14:paraId="1A0CBDE5" w14:textId="0F0FEB38" w:rsidR="00475403" w:rsidRPr="00475403" w:rsidRDefault="00F36C4C">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19700717" w:history="1">
            <w:r w:rsidR="00475403" w:rsidRPr="00475403">
              <w:rPr>
                <w:rStyle w:val="Hipercze"/>
                <w:noProof/>
                <w:sz w:val="20"/>
                <w:szCs w:val="20"/>
              </w:rPr>
              <w:t>4.2</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Wytyczne i instrukcje</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_Toc19700717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17</w:t>
            </w:r>
            <w:r w:rsidR="00475403" w:rsidRPr="00475403">
              <w:rPr>
                <w:noProof/>
                <w:webHidden/>
                <w:sz w:val="20"/>
                <w:szCs w:val="20"/>
              </w:rPr>
              <w:fldChar w:fldCharType="end"/>
            </w:r>
          </w:hyperlink>
        </w:p>
        <w:p w14:paraId="75DDB24F" w14:textId="7C04AA8B" w:rsidR="00475403" w:rsidRPr="00475403" w:rsidRDefault="00F36C4C">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19700718" w:history="1">
            <w:r w:rsidR="00475403" w:rsidRPr="00475403">
              <w:rPr>
                <w:rStyle w:val="Hipercze"/>
                <w:noProof/>
                <w:sz w:val="20"/>
                <w:szCs w:val="20"/>
              </w:rPr>
              <w:t>4.3</w:t>
            </w:r>
            <w:r w:rsidR="00475403" w:rsidRPr="00475403">
              <w:rPr>
                <w:rFonts w:asciiTheme="minorHAnsi" w:eastAsiaTheme="minorEastAsia" w:hAnsiTheme="minorHAnsi" w:cstheme="minorBidi"/>
                <w:noProof/>
                <w:sz w:val="20"/>
                <w:szCs w:val="20"/>
                <w:lang w:eastAsia="pl-PL"/>
              </w:rPr>
              <w:tab/>
            </w:r>
            <w:r w:rsidR="00475403" w:rsidRPr="00475403">
              <w:rPr>
                <w:rStyle w:val="Hipercze"/>
                <w:noProof/>
                <w:sz w:val="20"/>
                <w:szCs w:val="20"/>
              </w:rPr>
              <w:t>Inne rozporządzenia, ustawy normy i katalogi</w:t>
            </w:r>
            <w:r w:rsidR="00475403" w:rsidRPr="00475403">
              <w:rPr>
                <w:noProof/>
                <w:webHidden/>
                <w:sz w:val="20"/>
                <w:szCs w:val="20"/>
              </w:rPr>
              <w:tab/>
            </w:r>
            <w:r w:rsidR="00475403" w:rsidRPr="00475403">
              <w:rPr>
                <w:noProof/>
                <w:webHidden/>
                <w:sz w:val="20"/>
                <w:szCs w:val="20"/>
              </w:rPr>
              <w:fldChar w:fldCharType="begin"/>
            </w:r>
            <w:r w:rsidR="00475403" w:rsidRPr="00475403">
              <w:rPr>
                <w:noProof/>
                <w:webHidden/>
                <w:sz w:val="20"/>
                <w:szCs w:val="20"/>
              </w:rPr>
              <w:instrText xml:space="preserve"> PAGEREF _Toc19700718 \h </w:instrText>
            </w:r>
            <w:r w:rsidR="00475403" w:rsidRPr="00475403">
              <w:rPr>
                <w:noProof/>
                <w:webHidden/>
                <w:sz w:val="20"/>
                <w:szCs w:val="20"/>
              </w:rPr>
            </w:r>
            <w:r w:rsidR="00475403" w:rsidRPr="00475403">
              <w:rPr>
                <w:noProof/>
                <w:webHidden/>
                <w:sz w:val="20"/>
                <w:szCs w:val="20"/>
              </w:rPr>
              <w:fldChar w:fldCharType="separate"/>
            </w:r>
            <w:r w:rsidR="008448CE">
              <w:rPr>
                <w:noProof/>
                <w:webHidden/>
                <w:sz w:val="20"/>
                <w:szCs w:val="20"/>
              </w:rPr>
              <w:t>17</w:t>
            </w:r>
            <w:r w:rsidR="00475403" w:rsidRPr="00475403">
              <w:rPr>
                <w:noProof/>
                <w:webHidden/>
                <w:sz w:val="20"/>
                <w:szCs w:val="20"/>
              </w:rPr>
              <w:fldChar w:fldCharType="end"/>
            </w:r>
          </w:hyperlink>
        </w:p>
        <w:p w14:paraId="57CF1600" w14:textId="41858436" w:rsidR="00E93826" w:rsidRPr="007277D0" w:rsidRDefault="007A3FEC" w:rsidP="00A07689">
          <w:pPr>
            <w:spacing w:line="240" w:lineRule="auto"/>
            <w:rPr>
              <w:bCs/>
              <w:sz w:val="20"/>
              <w:szCs w:val="20"/>
            </w:rPr>
          </w:pPr>
          <w:r w:rsidRPr="00475403">
            <w:rPr>
              <w:sz w:val="20"/>
              <w:szCs w:val="20"/>
            </w:rPr>
            <w:fldChar w:fldCharType="end"/>
          </w:r>
        </w:p>
      </w:sdtContent>
    </w:sdt>
    <w:p w14:paraId="0E29137C" w14:textId="08D4EE49" w:rsidR="00E47F59" w:rsidRDefault="00E47F59" w:rsidP="00A07689">
      <w:pPr>
        <w:spacing w:line="240" w:lineRule="auto"/>
        <w:rPr>
          <w:sz w:val="20"/>
          <w:szCs w:val="20"/>
        </w:rPr>
      </w:pPr>
    </w:p>
    <w:p w14:paraId="6BC617E5" w14:textId="7D8820CC" w:rsidR="007277D0" w:rsidRDefault="007277D0" w:rsidP="00A07689">
      <w:pPr>
        <w:spacing w:line="240" w:lineRule="auto"/>
        <w:rPr>
          <w:sz w:val="20"/>
          <w:szCs w:val="20"/>
        </w:rPr>
      </w:pPr>
    </w:p>
    <w:p w14:paraId="6A5F3B3A" w14:textId="4F7EAE5C" w:rsidR="007277D0" w:rsidRDefault="007277D0" w:rsidP="00A07689">
      <w:pPr>
        <w:spacing w:line="240" w:lineRule="auto"/>
        <w:rPr>
          <w:sz w:val="20"/>
          <w:szCs w:val="20"/>
        </w:rPr>
      </w:pPr>
    </w:p>
    <w:p w14:paraId="49F3D703" w14:textId="4728F4B1" w:rsidR="007277D0" w:rsidRDefault="007277D0" w:rsidP="00A07689">
      <w:pPr>
        <w:spacing w:line="240" w:lineRule="auto"/>
        <w:rPr>
          <w:sz w:val="20"/>
          <w:szCs w:val="20"/>
        </w:rPr>
      </w:pPr>
    </w:p>
    <w:p w14:paraId="0940153A" w14:textId="10A3F4FE" w:rsidR="007277D0" w:rsidRDefault="007277D0" w:rsidP="00A07689">
      <w:pPr>
        <w:spacing w:line="240" w:lineRule="auto"/>
        <w:rPr>
          <w:sz w:val="20"/>
          <w:szCs w:val="20"/>
        </w:rPr>
      </w:pPr>
    </w:p>
    <w:p w14:paraId="7CFA6413" w14:textId="71346EBE" w:rsidR="007277D0" w:rsidRDefault="007277D0" w:rsidP="00A07689">
      <w:pPr>
        <w:spacing w:line="240" w:lineRule="auto"/>
        <w:rPr>
          <w:sz w:val="20"/>
          <w:szCs w:val="20"/>
        </w:rPr>
      </w:pPr>
    </w:p>
    <w:p w14:paraId="03895B26" w14:textId="77777777" w:rsidR="00A42AA9" w:rsidRPr="007277D0" w:rsidRDefault="00A42AA9" w:rsidP="00A07689">
      <w:pPr>
        <w:spacing w:line="240" w:lineRule="auto"/>
        <w:rPr>
          <w:sz w:val="20"/>
          <w:szCs w:val="20"/>
        </w:rPr>
      </w:pPr>
    </w:p>
    <w:p w14:paraId="5E1836DF" w14:textId="77777777" w:rsidR="007277D0" w:rsidRPr="00294797" w:rsidRDefault="007277D0" w:rsidP="00A07689">
      <w:pPr>
        <w:spacing w:line="240" w:lineRule="auto"/>
        <w:rPr>
          <w:sz w:val="20"/>
          <w:szCs w:val="20"/>
        </w:rPr>
      </w:pPr>
    </w:p>
    <w:p w14:paraId="57B83181" w14:textId="4BF67468" w:rsidR="00E93826" w:rsidRDefault="00E93826" w:rsidP="00A07689">
      <w:pPr>
        <w:pStyle w:val="Akapitzlist"/>
        <w:numPr>
          <w:ilvl w:val="0"/>
          <w:numId w:val="3"/>
        </w:numPr>
        <w:spacing w:line="240" w:lineRule="auto"/>
        <w:rPr>
          <w:sz w:val="20"/>
          <w:szCs w:val="20"/>
        </w:rPr>
      </w:pPr>
      <w:r w:rsidRPr="00294797">
        <w:rPr>
          <w:sz w:val="20"/>
          <w:szCs w:val="20"/>
        </w:rPr>
        <w:lastRenderedPageBreak/>
        <w:t>CZĘŚĆ OPISOWA</w:t>
      </w:r>
    </w:p>
    <w:p w14:paraId="7BC742D2" w14:textId="26E9CE98" w:rsidR="00E93826" w:rsidRDefault="00E93826" w:rsidP="001C6201">
      <w:pPr>
        <w:pStyle w:val="Nagwek1"/>
        <w:numPr>
          <w:ilvl w:val="0"/>
          <w:numId w:val="0"/>
        </w:numPr>
        <w:spacing w:after="240" w:line="240" w:lineRule="auto"/>
        <w:ind w:left="432" w:hanging="432"/>
        <w:rPr>
          <w:rFonts w:cs="Times New Roman"/>
          <w:szCs w:val="20"/>
        </w:rPr>
      </w:pPr>
      <w:bookmarkStart w:id="1" w:name="_Toc19700692"/>
      <w:r w:rsidRPr="00294797">
        <w:rPr>
          <w:rFonts w:cs="Times New Roman"/>
          <w:szCs w:val="20"/>
        </w:rPr>
        <w:t>Wstęp</w:t>
      </w:r>
      <w:bookmarkEnd w:id="1"/>
    </w:p>
    <w:p w14:paraId="268819B6" w14:textId="785EC8CD" w:rsidR="00E47F59" w:rsidRPr="00A97371" w:rsidRDefault="00E47F59" w:rsidP="00E47F59">
      <w:pPr>
        <w:autoSpaceDE w:val="0"/>
        <w:autoSpaceDN w:val="0"/>
        <w:adjustRightInd w:val="0"/>
        <w:spacing w:line="240" w:lineRule="auto"/>
        <w:ind w:firstLine="432"/>
        <w:jc w:val="both"/>
        <w:rPr>
          <w:sz w:val="20"/>
          <w:szCs w:val="20"/>
        </w:rPr>
      </w:pPr>
      <w:r w:rsidRPr="00A97371">
        <w:rPr>
          <w:sz w:val="20"/>
          <w:szCs w:val="20"/>
        </w:rPr>
        <w:t xml:space="preserve">Celem wykonania przedmiotu zamówienia jest </w:t>
      </w:r>
      <w:r>
        <w:rPr>
          <w:sz w:val="20"/>
          <w:szCs w:val="20"/>
        </w:rPr>
        <w:t>opracowanie</w:t>
      </w:r>
      <w:r w:rsidRPr="00A97371">
        <w:rPr>
          <w:sz w:val="20"/>
          <w:szCs w:val="20"/>
        </w:rPr>
        <w:t xml:space="preserve"> dokumentacji projektowej </w:t>
      </w:r>
      <w:r>
        <w:rPr>
          <w:sz w:val="20"/>
          <w:szCs w:val="20"/>
        </w:rPr>
        <w:t xml:space="preserve">wraz z uzyskaniem wszelkich decyzji, uzgodnień i pozwoleń oraz z uzyskaniem decyzji </w:t>
      </w:r>
      <w:r w:rsidR="007F5A38">
        <w:rPr>
          <w:sz w:val="20"/>
          <w:szCs w:val="20"/>
        </w:rPr>
        <w:t>ZRID</w:t>
      </w:r>
      <w:r>
        <w:rPr>
          <w:sz w:val="20"/>
          <w:szCs w:val="20"/>
        </w:rPr>
        <w:t xml:space="preserve"> </w:t>
      </w:r>
      <w:r w:rsidR="007F5A38">
        <w:rPr>
          <w:sz w:val="20"/>
          <w:szCs w:val="20"/>
        </w:rPr>
        <w:t>dla roz</w:t>
      </w:r>
      <w:r w:rsidRPr="00A97371">
        <w:rPr>
          <w:sz w:val="20"/>
          <w:szCs w:val="20"/>
        </w:rPr>
        <w:t>budowy odcinków dróg nr 1923D, 1535D i 1922D</w:t>
      </w:r>
      <w:r>
        <w:rPr>
          <w:sz w:val="20"/>
          <w:szCs w:val="20"/>
        </w:rPr>
        <w:t>,</w:t>
      </w:r>
      <w:r w:rsidRPr="00A97371">
        <w:rPr>
          <w:sz w:val="20"/>
          <w:szCs w:val="20"/>
        </w:rPr>
        <w:t xml:space="preserve"> w celu realizacji robót budowlanych mających na celu poprawę bezpieczeństwa ruchu drogowego. Podstawowym celem inwestycji jest poprawa bezpieczeństwa ruchu samochodowego,</w:t>
      </w:r>
      <w:r w:rsidR="00A42AA9">
        <w:rPr>
          <w:sz w:val="20"/>
          <w:szCs w:val="20"/>
        </w:rPr>
        <w:t xml:space="preserve"> </w:t>
      </w:r>
      <w:r w:rsidRPr="00A97371">
        <w:rPr>
          <w:sz w:val="20"/>
          <w:szCs w:val="20"/>
        </w:rPr>
        <w:t>pieszo - rowerowego oraz komfortu użytkowników</w:t>
      </w:r>
      <w:r>
        <w:rPr>
          <w:sz w:val="20"/>
          <w:szCs w:val="20"/>
        </w:rPr>
        <w:t xml:space="preserve"> dróg powiatowych na odcinku </w:t>
      </w:r>
      <w:r w:rsidR="007F5A38">
        <w:rPr>
          <w:sz w:val="20"/>
          <w:szCs w:val="20"/>
        </w:rPr>
        <w:t xml:space="preserve">o długości </w:t>
      </w:r>
      <w:r>
        <w:rPr>
          <w:sz w:val="20"/>
          <w:szCs w:val="20"/>
        </w:rPr>
        <w:t>138</w:t>
      </w:r>
      <w:r w:rsidRPr="00A97371">
        <w:rPr>
          <w:sz w:val="20"/>
          <w:szCs w:val="20"/>
        </w:rPr>
        <w:t>0 mb</w:t>
      </w:r>
      <w:r w:rsidR="007F5A38">
        <w:rPr>
          <w:sz w:val="20"/>
          <w:szCs w:val="20"/>
        </w:rPr>
        <w:t xml:space="preserve"> i w zakresie</w:t>
      </w:r>
      <w:r w:rsidRPr="00A97371">
        <w:rPr>
          <w:sz w:val="20"/>
          <w:szCs w:val="20"/>
        </w:rPr>
        <w:t xml:space="preserve"> od zjazdu </w:t>
      </w:r>
      <w:r>
        <w:rPr>
          <w:sz w:val="20"/>
          <w:szCs w:val="20"/>
        </w:rPr>
        <w:t xml:space="preserve">na </w:t>
      </w:r>
      <w:r w:rsidRPr="00A97371">
        <w:rPr>
          <w:sz w:val="20"/>
          <w:szCs w:val="20"/>
        </w:rPr>
        <w:t xml:space="preserve">dz. </w:t>
      </w:r>
      <w:r w:rsidR="008D043C">
        <w:rPr>
          <w:sz w:val="20"/>
          <w:szCs w:val="20"/>
        </w:rPr>
        <w:t xml:space="preserve">nr </w:t>
      </w:r>
      <w:r w:rsidRPr="00A97371">
        <w:rPr>
          <w:sz w:val="20"/>
          <w:szCs w:val="20"/>
        </w:rPr>
        <w:t>187 w drodze nr 1923D do skrzyżowania z droga nr 1535D</w:t>
      </w:r>
      <w:r w:rsidR="007F5A38">
        <w:rPr>
          <w:sz w:val="20"/>
          <w:szCs w:val="20"/>
        </w:rPr>
        <w:t>;</w:t>
      </w:r>
      <w:r w:rsidRPr="00A97371">
        <w:rPr>
          <w:sz w:val="20"/>
          <w:szCs w:val="20"/>
        </w:rPr>
        <w:t xml:space="preserve"> od skrzyżowania w  drodze nr 1535D </w:t>
      </w:r>
      <w:r w:rsidR="008D043C">
        <w:rPr>
          <w:sz w:val="20"/>
          <w:szCs w:val="20"/>
        </w:rPr>
        <w:t xml:space="preserve">                                        </w:t>
      </w:r>
      <w:r w:rsidRPr="00A97371">
        <w:rPr>
          <w:sz w:val="20"/>
          <w:szCs w:val="20"/>
        </w:rPr>
        <w:t>d</w:t>
      </w:r>
      <w:r w:rsidR="007F5A38">
        <w:rPr>
          <w:sz w:val="20"/>
          <w:szCs w:val="20"/>
        </w:rPr>
        <w:t>o skrzyżowania z drogą nr 1922D oraz</w:t>
      </w:r>
      <w:r w:rsidRPr="00A97371">
        <w:rPr>
          <w:sz w:val="20"/>
          <w:szCs w:val="20"/>
        </w:rPr>
        <w:t xml:space="preserve"> w drodze powiatowej nr 1922D – w ulicy Stawowej na odcinku od skrzyżowania z drogą nr 1535D</w:t>
      </w:r>
      <w:r>
        <w:rPr>
          <w:sz w:val="20"/>
          <w:szCs w:val="20"/>
        </w:rPr>
        <w:t xml:space="preserve"> </w:t>
      </w:r>
      <w:r w:rsidRPr="00A97371">
        <w:rPr>
          <w:sz w:val="20"/>
          <w:szCs w:val="20"/>
        </w:rPr>
        <w:t xml:space="preserve">do skrzyżowania z ulicą Usługową (dz. </w:t>
      </w:r>
      <w:r>
        <w:rPr>
          <w:sz w:val="20"/>
          <w:szCs w:val="20"/>
        </w:rPr>
        <w:t xml:space="preserve">nr </w:t>
      </w:r>
      <w:r w:rsidRPr="00A97371">
        <w:rPr>
          <w:sz w:val="20"/>
          <w:szCs w:val="20"/>
        </w:rPr>
        <w:t xml:space="preserve">299) </w:t>
      </w:r>
      <w:r>
        <w:rPr>
          <w:sz w:val="20"/>
          <w:szCs w:val="20"/>
        </w:rPr>
        <w:t xml:space="preserve">w </w:t>
      </w:r>
      <w:r w:rsidRPr="00A97371">
        <w:rPr>
          <w:sz w:val="20"/>
          <w:szCs w:val="20"/>
        </w:rPr>
        <w:t>obrębie m. Dobrzykowice</w:t>
      </w:r>
      <w:r>
        <w:rPr>
          <w:sz w:val="20"/>
          <w:szCs w:val="20"/>
        </w:rPr>
        <w:t>.</w:t>
      </w:r>
    </w:p>
    <w:p w14:paraId="72A76EAA" w14:textId="6D32D21D" w:rsidR="00E47F59" w:rsidRDefault="00E47F59" w:rsidP="00E47F59">
      <w:pPr>
        <w:autoSpaceDE w:val="0"/>
        <w:autoSpaceDN w:val="0"/>
        <w:adjustRightInd w:val="0"/>
        <w:spacing w:line="240" w:lineRule="auto"/>
        <w:jc w:val="both"/>
        <w:rPr>
          <w:sz w:val="20"/>
          <w:szCs w:val="20"/>
        </w:rPr>
      </w:pPr>
      <w:r>
        <w:rPr>
          <w:sz w:val="20"/>
          <w:szCs w:val="20"/>
        </w:rPr>
        <w:t>I</w:t>
      </w:r>
      <w:r w:rsidRPr="00A97371">
        <w:rPr>
          <w:sz w:val="20"/>
          <w:szCs w:val="20"/>
        </w:rPr>
        <w:t>nwestycja zlokalizowana jest w Powiecie Wrocławskim, na terenie gminy Czernica   i ze względu na połączenie drog</w:t>
      </w:r>
      <w:r w:rsidR="007F5A38">
        <w:rPr>
          <w:sz w:val="20"/>
          <w:szCs w:val="20"/>
        </w:rPr>
        <w:t>i</w:t>
      </w:r>
      <w:r w:rsidRPr="00A97371">
        <w:rPr>
          <w:sz w:val="20"/>
          <w:szCs w:val="20"/>
        </w:rPr>
        <w:t xml:space="preserve"> nr</w:t>
      </w:r>
      <w:r w:rsidR="007F5A38">
        <w:rPr>
          <w:sz w:val="20"/>
          <w:szCs w:val="20"/>
        </w:rPr>
        <w:t xml:space="preserve"> 1922D z Gminą Długołęka oraz </w:t>
      </w:r>
      <w:r w:rsidRPr="00A97371">
        <w:rPr>
          <w:sz w:val="20"/>
          <w:szCs w:val="20"/>
        </w:rPr>
        <w:t>1535D z miastem Wrocław ma znaczenie strategiczne dla rozwoju sieci komunikacyjnej w regionie  Powiatu.</w:t>
      </w:r>
    </w:p>
    <w:p w14:paraId="051A6674" w14:textId="3303D6F2" w:rsidR="003E57CC" w:rsidRPr="00294797" w:rsidRDefault="00E93826" w:rsidP="001C6201">
      <w:pPr>
        <w:pStyle w:val="Nagwek1"/>
      </w:pPr>
      <w:bookmarkStart w:id="2" w:name="_Toc19700693"/>
      <w:r w:rsidRPr="00294797">
        <w:t>Orientacja na mapie</w:t>
      </w:r>
      <w:bookmarkEnd w:id="2"/>
    </w:p>
    <w:p w14:paraId="38ABEE80" w14:textId="0FA76AAA" w:rsidR="00004E14" w:rsidRDefault="003E57CC" w:rsidP="00E47F59">
      <w:pPr>
        <w:spacing w:before="240" w:line="240" w:lineRule="auto"/>
        <w:jc w:val="both"/>
        <w:rPr>
          <w:sz w:val="20"/>
          <w:szCs w:val="20"/>
        </w:rPr>
      </w:pPr>
      <w:r w:rsidRPr="00294797">
        <w:rPr>
          <w:sz w:val="20"/>
          <w:szCs w:val="20"/>
        </w:rPr>
        <w:t xml:space="preserve">Teren objęty przedmiotowym zamówieniem zlokalizowany jest w województwie dolnośląskim, powiat wrocławski, gmina </w:t>
      </w:r>
      <w:r w:rsidR="00004E14">
        <w:rPr>
          <w:sz w:val="20"/>
          <w:szCs w:val="20"/>
        </w:rPr>
        <w:t>Czernica</w:t>
      </w:r>
      <w:r w:rsidRPr="00294797">
        <w:rPr>
          <w:sz w:val="20"/>
          <w:szCs w:val="20"/>
        </w:rPr>
        <w:t xml:space="preserve">. </w:t>
      </w:r>
    </w:p>
    <w:p w14:paraId="68CAC12D" w14:textId="1799C7F0" w:rsidR="00004E14" w:rsidRDefault="004E1C3E" w:rsidP="00A07689">
      <w:pPr>
        <w:spacing w:before="240" w:line="240" w:lineRule="auto"/>
        <w:rPr>
          <w:noProof/>
          <w:sz w:val="20"/>
          <w:szCs w:val="20"/>
          <w:lang w:eastAsia="pl-PL"/>
        </w:rPr>
      </w:pPr>
      <w:r>
        <w:rPr>
          <w:noProof/>
          <w:lang w:eastAsia="pl-PL"/>
        </w:rPr>
        <w:drawing>
          <wp:anchor distT="0" distB="0" distL="114300" distR="114300" simplePos="0" relativeHeight="251663360" behindDoc="1" locked="0" layoutInCell="1" allowOverlap="1" wp14:anchorId="0DF5A0B1" wp14:editId="650CF8A0">
            <wp:simplePos x="0" y="0"/>
            <wp:positionH relativeFrom="margin">
              <wp:align>left</wp:align>
            </wp:positionH>
            <wp:positionV relativeFrom="paragraph">
              <wp:posOffset>52630</wp:posOffset>
            </wp:positionV>
            <wp:extent cx="5714726" cy="4634156"/>
            <wp:effectExtent l="0" t="0" r="635"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14726" cy="4634156"/>
                    </a:xfrm>
                    <a:prstGeom prst="rect">
                      <a:avLst/>
                    </a:prstGeom>
                  </pic:spPr>
                </pic:pic>
              </a:graphicData>
            </a:graphic>
            <wp14:sizeRelH relativeFrom="margin">
              <wp14:pctWidth>0</wp14:pctWidth>
            </wp14:sizeRelH>
            <wp14:sizeRelV relativeFrom="margin">
              <wp14:pctHeight>0</wp14:pctHeight>
            </wp14:sizeRelV>
          </wp:anchor>
        </w:drawing>
      </w:r>
    </w:p>
    <w:p w14:paraId="560563D5" w14:textId="18773765" w:rsidR="00004E14" w:rsidRDefault="00004E14" w:rsidP="00A07689">
      <w:pPr>
        <w:spacing w:before="240" w:line="240" w:lineRule="auto"/>
        <w:rPr>
          <w:noProof/>
          <w:sz w:val="20"/>
          <w:szCs w:val="20"/>
          <w:lang w:eastAsia="pl-PL"/>
        </w:rPr>
      </w:pPr>
    </w:p>
    <w:p w14:paraId="045AFA51" w14:textId="3141A947" w:rsidR="00004E14" w:rsidRDefault="00004E14" w:rsidP="00A07689">
      <w:pPr>
        <w:spacing w:before="240" w:line="240" w:lineRule="auto"/>
        <w:rPr>
          <w:noProof/>
          <w:sz w:val="20"/>
          <w:szCs w:val="20"/>
          <w:lang w:eastAsia="pl-PL"/>
        </w:rPr>
      </w:pPr>
    </w:p>
    <w:p w14:paraId="3F07D6F2" w14:textId="2ACDC6B3" w:rsidR="00004E14" w:rsidRDefault="00004E14" w:rsidP="00A07689">
      <w:pPr>
        <w:spacing w:before="240" w:line="240" w:lineRule="auto"/>
        <w:rPr>
          <w:noProof/>
          <w:sz w:val="20"/>
          <w:szCs w:val="20"/>
          <w:lang w:eastAsia="pl-PL"/>
        </w:rPr>
      </w:pPr>
    </w:p>
    <w:p w14:paraId="334C9120" w14:textId="1B685923" w:rsidR="00004E14" w:rsidRDefault="00004E14" w:rsidP="00A07689">
      <w:pPr>
        <w:spacing w:before="240" w:line="240" w:lineRule="auto"/>
        <w:rPr>
          <w:noProof/>
          <w:sz w:val="20"/>
          <w:szCs w:val="20"/>
          <w:lang w:eastAsia="pl-PL"/>
        </w:rPr>
      </w:pPr>
    </w:p>
    <w:p w14:paraId="0D304565" w14:textId="0FE2F794" w:rsidR="00004E14" w:rsidRDefault="00004E14" w:rsidP="00A07689">
      <w:pPr>
        <w:spacing w:before="240" w:line="240" w:lineRule="auto"/>
        <w:rPr>
          <w:noProof/>
          <w:sz w:val="20"/>
          <w:szCs w:val="20"/>
          <w:lang w:eastAsia="pl-PL"/>
        </w:rPr>
      </w:pPr>
    </w:p>
    <w:p w14:paraId="1140B1F9" w14:textId="79F862B0" w:rsidR="00004E14" w:rsidRDefault="00004E14" w:rsidP="00A07689">
      <w:pPr>
        <w:spacing w:before="240" w:line="240" w:lineRule="auto"/>
        <w:rPr>
          <w:noProof/>
          <w:sz w:val="20"/>
          <w:szCs w:val="20"/>
          <w:lang w:eastAsia="pl-PL"/>
        </w:rPr>
      </w:pPr>
    </w:p>
    <w:p w14:paraId="48EEF3D8" w14:textId="120D93B1" w:rsidR="00004E14" w:rsidRDefault="00004E14" w:rsidP="00A07689">
      <w:pPr>
        <w:spacing w:before="240" w:line="240" w:lineRule="auto"/>
        <w:rPr>
          <w:noProof/>
          <w:sz w:val="20"/>
          <w:szCs w:val="20"/>
          <w:lang w:eastAsia="pl-PL"/>
        </w:rPr>
      </w:pPr>
    </w:p>
    <w:p w14:paraId="2DE7A832" w14:textId="2B2C572A" w:rsidR="00004E14" w:rsidRDefault="00004E14" w:rsidP="00A07689">
      <w:pPr>
        <w:spacing w:before="240" w:line="240" w:lineRule="auto"/>
        <w:rPr>
          <w:noProof/>
          <w:sz w:val="20"/>
          <w:szCs w:val="20"/>
          <w:lang w:eastAsia="pl-PL"/>
        </w:rPr>
      </w:pPr>
    </w:p>
    <w:p w14:paraId="5F18A74B" w14:textId="4FD6DB8F" w:rsidR="00004E14" w:rsidRDefault="00004E14" w:rsidP="00A07689">
      <w:pPr>
        <w:spacing w:before="240" w:line="240" w:lineRule="auto"/>
        <w:rPr>
          <w:noProof/>
          <w:sz w:val="20"/>
          <w:szCs w:val="20"/>
          <w:lang w:eastAsia="pl-PL"/>
        </w:rPr>
      </w:pPr>
    </w:p>
    <w:p w14:paraId="00B1EBB3" w14:textId="44ABD0F9" w:rsidR="00004E14" w:rsidRDefault="00004E14" w:rsidP="00A07689">
      <w:pPr>
        <w:spacing w:before="240" w:line="240" w:lineRule="auto"/>
        <w:rPr>
          <w:noProof/>
          <w:sz w:val="20"/>
          <w:szCs w:val="20"/>
          <w:lang w:eastAsia="pl-PL"/>
        </w:rPr>
      </w:pPr>
    </w:p>
    <w:p w14:paraId="0E7CBAFA" w14:textId="621DB194" w:rsidR="00004E14" w:rsidRDefault="00004E14" w:rsidP="00A07689">
      <w:pPr>
        <w:spacing w:before="240" w:line="240" w:lineRule="auto"/>
        <w:rPr>
          <w:noProof/>
          <w:sz w:val="20"/>
          <w:szCs w:val="20"/>
          <w:lang w:eastAsia="pl-PL"/>
        </w:rPr>
      </w:pPr>
    </w:p>
    <w:p w14:paraId="283273C7" w14:textId="32905A2F" w:rsidR="00004E14" w:rsidRDefault="00004E14" w:rsidP="00A07689">
      <w:pPr>
        <w:spacing w:before="240" w:line="240" w:lineRule="auto"/>
        <w:rPr>
          <w:noProof/>
          <w:sz w:val="20"/>
          <w:szCs w:val="20"/>
          <w:lang w:eastAsia="pl-PL"/>
        </w:rPr>
      </w:pPr>
    </w:p>
    <w:p w14:paraId="66E07C16" w14:textId="4D054EFA" w:rsidR="00004E14" w:rsidRDefault="00004E14" w:rsidP="00A07689">
      <w:pPr>
        <w:spacing w:before="240" w:line="240" w:lineRule="auto"/>
        <w:rPr>
          <w:noProof/>
          <w:sz w:val="20"/>
          <w:szCs w:val="20"/>
          <w:lang w:eastAsia="pl-PL"/>
        </w:rPr>
      </w:pPr>
    </w:p>
    <w:p w14:paraId="5FB3B7BE" w14:textId="0C9CD595" w:rsidR="00004E14" w:rsidRDefault="00004E14" w:rsidP="00A07689">
      <w:pPr>
        <w:spacing w:before="240" w:line="240" w:lineRule="auto"/>
        <w:rPr>
          <w:noProof/>
          <w:sz w:val="20"/>
          <w:szCs w:val="20"/>
          <w:lang w:eastAsia="pl-PL"/>
        </w:rPr>
      </w:pPr>
    </w:p>
    <w:p w14:paraId="77BA7BA2" w14:textId="77777777" w:rsidR="00004E14" w:rsidRPr="00294797" w:rsidRDefault="00004E14" w:rsidP="00A07689">
      <w:pPr>
        <w:spacing w:before="240" w:line="240" w:lineRule="auto"/>
        <w:rPr>
          <w:sz w:val="20"/>
          <w:szCs w:val="20"/>
        </w:rPr>
      </w:pPr>
    </w:p>
    <w:p w14:paraId="6FFFD5B5" w14:textId="69996557" w:rsidR="00BE520A" w:rsidRPr="00294797" w:rsidRDefault="00BE520A" w:rsidP="004E1C3E">
      <w:pPr>
        <w:tabs>
          <w:tab w:val="left" w:pos="524"/>
        </w:tabs>
        <w:autoSpaceDE w:val="0"/>
        <w:autoSpaceDN w:val="0"/>
        <w:adjustRightInd w:val="0"/>
        <w:spacing w:line="240" w:lineRule="auto"/>
        <w:jc w:val="center"/>
        <w:rPr>
          <w:bCs/>
          <w:sz w:val="20"/>
          <w:szCs w:val="20"/>
        </w:rPr>
      </w:pPr>
      <w:r w:rsidRPr="00294797">
        <w:rPr>
          <w:bCs/>
          <w:sz w:val="20"/>
          <w:szCs w:val="20"/>
        </w:rPr>
        <w:t>Rysunek nr 1. Orientacja (kolor czerwony)</w:t>
      </w:r>
    </w:p>
    <w:p w14:paraId="3CD1A395" w14:textId="77777777" w:rsidR="00BE520A" w:rsidRPr="00294797" w:rsidRDefault="00BE520A" w:rsidP="00A07689">
      <w:pPr>
        <w:tabs>
          <w:tab w:val="left" w:pos="524"/>
        </w:tabs>
        <w:autoSpaceDE w:val="0"/>
        <w:autoSpaceDN w:val="0"/>
        <w:adjustRightInd w:val="0"/>
        <w:spacing w:after="0" w:line="240" w:lineRule="auto"/>
        <w:jc w:val="both"/>
        <w:rPr>
          <w:bCs/>
          <w:sz w:val="20"/>
          <w:szCs w:val="20"/>
        </w:rPr>
      </w:pPr>
    </w:p>
    <w:p w14:paraId="3598F1CD" w14:textId="6B1E6377" w:rsidR="00E93826" w:rsidRDefault="00E93826" w:rsidP="00A208CA">
      <w:pPr>
        <w:pStyle w:val="Nagwek2"/>
      </w:pPr>
      <w:bookmarkStart w:id="3" w:name="_Toc19700694"/>
      <w:r w:rsidRPr="00294797">
        <w:lastRenderedPageBreak/>
        <w:t>Przedmiot opracowania projektowego</w:t>
      </w:r>
      <w:bookmarkEnd w:id="3"/>
    </w:p>
    <w:p w14:paraId="64D68190" w14:textId="77777777" w:rsidR="00E47F59" w:rsidRDefault="00E47F59" w:rsidP="00E47F59">
      <w:pPr>
        <w:spacing w:line="240" w:lineRule="auto"/>
        <w:ind w:firstLine="576"/>
        <w:jc w:val="both"/>
        <w:rPr>
          <w:sz w:val="20"/>
          <w:szCs w:val="20"/>
        </w:rPr>
      </w:pPr>
      <w:r w:rsidRPr="00294797">
        <w:rPr>
          <w:sz w:val="20"/>
          <w:szCs w:val="20"/>
        </w:rPr>
        <w:t>Przedmiotem niniejszego opracowania są wymagania dotyczące wykonania i odbioru opracowań projektowych przewidzianych do wykonania w ramach dokumentacji projektowej dla dr</w:t>
      </w:r>
      <w:r>
        <w:rPr>
          <w:sz w:val="20"/>
          <w:szCs w:val="20"/>
        </w:rPr>
        <w:t>óg</w:t>
      </w:r>
      <w:r w:rsidRPr="00294797">
        <w:rPr>
          <w:sz w:val="20"/>
          <w:szCs w:val="20"/>
        </w:rPr>
        <w:t xml:space="preserve"> powiatow</w:t>
      </w:r>
      <w:r>
        <w:rPr>
          <w:sz w:val="20"/>
          <w:szCs w:val="20"/>
        </w:rPr>
        <w:t>ych nr 1922</w:t>
      </w:r>
      <w:r w:rsidRPr="00294797">
        <w:rPr>
          <w:sz w:val="20"/>
          <w:szCs w:val="20"/>
        </w:rPr>
        <w:t>D</w:t>
      </w:r>
      <w:r>
        <w:rPr>
          <w:sz w:val="20"/>
          <w:szCs w:val="20"/>
        </w:rPr>
        <w:t>, 1535D, 1923D</w:t>
      </w:r>
      <w:r w:rsidRPr="00294797">
        <w:rPr>
          <w:sz w:val="20"/>
          <w:szCs w:val="20"/>
        </w:rPr>
        <w:t xml:space="preserve">  w miejscowości </w:t>
      </w:r>
      <w:r>
        <w:rPr>
          <w:sz w:val="20"/>
          <w:szCs w:val="20"/>
        </w:rPr>
        <w:t xml:space="preserve">Dobrzykowice, </w:t>
      </w:r>
      <w:r w:rsidRPr="00294797">
        <w:rPr>
          <w:sz w:val="20"/>
          <w:szCs w:val="20"/>
        </w:rPr>
        <w:t xml:space="preserve">o szacunkowej </w:t>
      </w:r>
      <w:r w:rsidRPr="00ED2288">
        <w:rPr>
          <w:sz w:val="20"/>
          <w:szCs w:val="20"/>
        </w:rPr>
        <w:t xml:space="preserve">długości 1380 mb wraz </w:t>
      </w:r>
      <w:r w:rsidRPr="00294797">
        <w:rPr>
          <w:sz w:val="20"/>
          <w:szCs w:val="20"/>
        </w:rPr>
        <w:t>z uzyskaniem decyzji o zezwoleniu na realizację inwestycji drogowej zadania pn.:</w:t>
      </w:r>
    </w:p>
    <w:p w14:paraId="669F5FB5" w14:textId="63CFF812" w:rsidR="007F5A38" w:rsidRDefault="007F5A38" w:rsidP="007F5A38">
      <w:pPr>
        <w:spacing w:line="240" w:lineRule="auto"/>
        <w:jc w:val="both"/>
        <w:rPr>
          <w:sz w:val="20"/>
          <w:szCs w:val="20"/>
        </w:rPr>
      </w:pPr>
      <w:r w:rsidRPr="00F34DB0">
        <w:rPr>
          <w:sz w:val="20"/>
          <w:szCs w:val="20"/>
        </w:rPr>
        <w:t xml:space="preserve">Opracowanie dokumentacji projektowej w procedurze ZRID dla zadania pn.: „Rozbudowa drogi powiatowej nr 1922D – ulicy Stawowej </w:t>
      </w:r>
      <w:r w:rsidR="00C625DB">
        <w:rPr>
          <w:sz w:val="20"/>
          <w:szCs w:val="20"/>
        </w:rPr>
        <w:t xml:space="preserve">w miejscowości Dobrzykowice </w:t>
      </w:r>
      <w:r w:rsidRPr="00F34DB0">
        <w:rPr>
          <w:sz w:val="20"/>
          <w:szCs w:val="20"/>
        </w:rPr>
        <w:t>wraz z rozbudową odcinków dró</w:t>
      </w:r>
      <w:r w:rsidR="00BC23CF">
        <w:rPr>
          <w:sz w:val="20"/>
          <w:szCs w:val="20"/>
        </w:rPr>
        <w:t>g 1535D i 1923D, gmina Czernica</w:t>
      </w:r>
      <w:r w:rsidRPr="00F34DB0">
        <w:rPr>
          <w:sz w:val="20"/>
          <w:szCs w:val="20"/>
        </w:rPr>
        <w:t>”.</w:t>
      </w:r>
    </w:p>
    <w:p w14:paraId="3D5B29F2" w14:textId="593F8A18" w:rsidR="00110C69" w:rsidRPr="00110C69" w:rsidRDefault="00E93826" w:rsidP="00110C69">
      <w:pPr>
        <w:pStyle w:val="Nagwek1"/>
        <w:spacing w:after="240"/>
      </w:pPr>
      <w:bookmarkStart w:id="4" w:name="_Toc19700695"/>
      <w:r w:rsidRPr="00294797">
        <w:t>Ogólny opis przedmiotu zamówienia</w:t>
      </w:r>
      <w:bookmarkEnd w:id="4"/>
    </w:p>
    <w:p w14:paraId="55B4E31D" w14:textId="4BC52FE2" w:rsidR="00E93826" w:rsidRPr="00294797" w:rsidRDefault="00E93826" w:rsidP="00A208CA">
      <w:pPr>
        <w:pStyle w:val="Nagwek2"/>
      </w:pPr>
      <w:bookmarkStart w:id="5" w:name="_Toc19700696"/>
      <w:r w:rsidRPr="00294797">
        <w:t>Stan istniejący</w:t>
      </w:r>
      <w:bookmarkEnd w:id="5"/>
    </w:p>
    <w:p w14:paraId="29B195F6" w14:textId="355A4343" w:rsidR="003966F6" w:rsidRDefault="003966F6" w:rsidP="003966F6">
      <w:pPr>
        <w:spacing w:line="240" w:lineRule="auto"/>
        <w:ind w:firstLine="709"/>
        <w:jc w:val="both"/>
        <w:rPr>
          <w:sz w:val="20"/>
          <w:szCs w:val="20"/>
        </w:rPr>
      </w:pPr>
      <w:r w:rsidRPr="0049637E">
        <w:rPr>
          <w:sz w:val="20"/>
          <w:szCs w:val="20"/>
        </w:rPr>
        <w:t xml:space="preserve">Przedmiotem zamówienia jest rozbudowa drogi powiatowej nr 1922D – ulicy Stawowej na odcinku od skrzyżowania z drogą nr 1535D do skrzyżowania z ulicą Usługową (dz. nr 299) wraz z </w:t>
      </w:r>
      <w:r w:rsidR="00937023">
        <w:rPr>
          <w:sz w:val="20"/>
          <w:szCs w:val="20"/>
        </w:rPr>
        <w:t>odcinkiem</w:t>
      </w:r>
      <w:r w:rsidRPr="0049637E">
        <w:rPr>
          <w:sz w:val="20"/>
          <w:szCs w:val="20"/>
        </w:rPr>
        <w:t xml:space="preserve"> dro</w:t>
      </w:r>
      <w:r w:rsidR="00937023">
        <w:rPr>
          <w:sz w:val="20"/>
          <w:szCs w:val="20"/>
        </w:rPr>
        <w:t>gi</w:t>
      </w:r>
      <w:r w:rsidRPr="0049637E">
        <w:rPr>
          <w:sz w:val="20"/>
          <w:szCs w:val="20"/>
        </w:rPr>
        <w:t xml:space="preserve"> 1923D od zjazdu na dz. nr 187 do drogi nr 1535D </w:t>
      </w:r>
      <w:r w:rsidR="00D37FB6">
        <w:rPr>
          <w:sz w:val="20"/>
          <w:szCs w:val="20"/>
        </w:rPr>
        <w:t>oraz</w:t>
      </w:r>
      <w:r w:rsidRPr="0049637E">
        <w:rPr>
          <w:sz w:val="20"/>
          <w:szCs w:val="20"/>
        </w:rPr>
        <w:t xml:space="preserve"> dro</w:t>
      </w:r>
      <w:r w:rsidR="00D37FB6">
        <w:rPr>
          <w:sz w:val="20"/>
          <w:szCs w:val="20"/>
        </w:rPr>
        <w:t>gi</w:t>
      </w:r>
      <w:r w:rsidRPr="0049637E">
        <w:rPr>
          <w:sz w:val="20"/>
          <w:szCs w:val="20"/>
        </w:rPr>
        <w:t xml:space="preserve"> nr 1535D od drogi nr 1923D do drogi nr 1922D w obrębie m. Dobrzykowice. Inwestycja zlokalizowana jest w Powiecie Wrocławskim, na terenie gminy Czernica.</w:t>
      </w:r>
      <w:r>
        <w:rPr>
          <w:sz w:val="20"/>
          <w:szCs w:val="20"/>
        </w:rPr>
        <w:t xml:space="preserve"> Dla zobrazowania stanu istniejącego całą długość zadania, tj. około 1380 mb, opisano w trzech odcinkach. </w:t>
      </w:r>
    </w:p>
    <w:p w14:paraId="1CD2B870" w14:textId="77777777" w:rsidR="003966F6" w:rsidRDefault="003966F6" w:rsidP="003966F6">
      <w:pPr>
        <w:spacing w:line="240" w:lineRule="auto"/>
        <w:jc w:val="both"/>
        <w:rPr>
          <w:sz w:val="20"/>
          <w:szCs w:val="20"/>
        </w:rPr>
      </w:pPr>
      <w:r w:rsidRPr="006B1A40">
        <w:rPr>
          <w:sz w:val="20"/>
          <w:szCs w:val="20"/>
          <w:u w:val="single"/>
        </w:rPr>
        <w:t>Odcinek I</w:t>
      </w:r>
      <w:r>
        <w:rPr>
          <w:sz w:val="20"/>
          <w:szCs w:val="20"/>
        </w:rPr>
        <w:t xml:space="preserve"> – od zjazdu z drogi powiatowej nr 1923D na dz. nr 187 do drogi 1535D. </w:t>
      </w:r>
    </w:p>
    <w:p w14:paraId="5AFA71C2" w14:textId="197DAD63" w:rsidR="003966F6" w:rsidRDefault="003966F6" w:rsidP="003966F6">
      <w:pPr>
        <w:spacing w:line="240" w:lineRule="auto"/>
        <w:jc w:val="both"/>
        <w:rPr>
          <w:sz w:val="20"/>
          <w:szCs w:val="20"/>
        </w:rPr>
      </w:pPr>
      <w:r>
        <w:rPr>
          <w:sz w:val="20"/>
          <w:szCs w:val="20"/>
        </w:rPr>
        <w:t xml:space="preserve">Dla przedmiotowego odcinka drogi zakres opracowania będzie obejmował </w:t>
      </w:r>
      <w:r w:rsidR="00D37FB6">
        <w:rPr>
          <w:sz w:val="20"/>
          <w:szCs w:val="20"/>
        </w:rPr>
        <w:t>rozbudowę drogi w zakresie</w:t>
      </w:r>
      <w:r>
        <w:rPr>
          <w:sz w:val="20"/>
          <w:szCs w:val="20"/>
        </w:rPr>
        <w:t xml:space="preserve"> chodnika oraz systemu odwodnienia. W stanie obecnym od zjazdu na dz. nr 187 do drogi powiatowej nr 1535D istnieje chodnik o szerokości 2 m (szerokość przejścia w świetle 1,30 m), ograniczony od strony jezdni barierkami energochłonnymi i od strony rowu barierami U-11a. Po prawej stronie chodnika istnieje głęboki rów o zarośniętym dnie, obudowany w części płytą ażurową typu meba. Spływ wody w kierunku przepustu pod drogą nr 1535D, długość przepustu około 13,0 m. Przepust przeprowadza wody Kanału Granicznego, stanowiące lewy dopływ rzeki Widawa, na granicy pomiędzy miastem Wrocław a gminą Długołęka. W chodniku przy przejściu dla pieszych po prawej stronie skrzyżowania z drogą nr 1535D znajduje się słup oświetleniowy. Szerokość chodnika przy drodze 1535D zawiera się między 1,50 m do 1,80 m. Chodnik na całej długości ograniczony jest obrzeżem i krawężnikiem betonowym.</w:t>
      </w:r>
    </w:p>
    <w:p w14:paraId="54EB0DD8" w14:textId="77777777" w:rsidR="003966F6" w:rsidRDefault="003966F6" w:rsidP="003966F6">
      <w:pPr>
        <w:spacing w:line="240" w:lineRule="auto"/>
        <w:jc w:val="both"/>
        <w:rPr>
          <w:sz w:val="20"/>
          <w:szCs w:val="20"/>
        </w:rPr>
      </w:pPr>
      <w:r>
        <w:rPr>
          <w:noProof/>
          <w:lang w:eastAsia="pl-PL"/>
        </w:rPr>
        <w:drawing>
          <wp:anchor distT="0" distB="0" distL="114300" distR="114300" simplePos="0" relativeHeight="251666432" behindDoc="1" locked="0" layoutInCell="1" allowOverlap="1" wp14:anchorId="709E4A62" wp14:editId="039884FF">
            <wp:simplePos x="0" y="0"/>
            <wp:positionH relativeFrom="margin">
              <wp:posOffset>2778560</wp:posOffset>
            </wp:positionH>
            <wp:positionV relativeFrom="paragraph">
              <wp:posOffset>14605</wp:posOffset>
            </wp:positionV>
            <wp:extent cx="2764971" cy="2073727"/>
            <wp:effectExtent l="0" t="0" r="0" b="3175"/>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4971" cy="20737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F06A9" w14:textId="77777777" w:rsidR="003966F6" w:rsidRDefault="003966F6" w:rsidP="003966F6">
      <w:pPr>
        <w:spacing w:line="240" w:lineRule="auto"/>
        <w:jc w:val="both"/>
        <w:rPr>
          <w:sz w:val="20"/>
          <w:szCs w:val="20"/>
        </w:rPr>
      </w:pPr>
      <w:r>
        <w:rPr>
          <w:noProof/>
          <w:lang w:eastAsia="pl-PL"/>
        </w:rPr>
        <w:drawing>
          <wp:anchor distT="0" distB="0" distL="114300" distR="114300" simplePos="0" relativeHeight="251665408" behindDoc="1" locked="0" layoutInCell="1" allowOverlap="1" wp14:anchorId="0D32D3A0" wp14:editId="71ED624F">
            <wp:simplePos x="0" y="0"/>
            <wp:positionH relativeFrom="margin">
              <wp:posOffset>31797</wp:posOffset>
            </wp:positionH>
            <wp:positionV relativeFrom="paragraph">
              <wp:posOffset>73978</wp:posOffset>
            </wp:positionV>
            <wp:extent cx="2788073" cy="2189209"/>
            <wp:effectExtent l="0" t="5398" r="7303" b="7302"/>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788073" cy="21892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F7084" w14:textId="77777777" w:rsidR="003966F6" w:rsidRDefault="003966F6" w:rsidP="003966F6">
      <w:pPr>
        <w:spacing w:line="240" w:lineRule="auto"/>
        <w:jc w:val="both"/>
        <w:rPr>
          <w:sz w:val="20"/>
          <w:szCs w:val="20"/>
        </w:rPr>
      </w:pPr>
    </w:p>
    <w:p w14:paraId="62FC39BD" w14:textId="77777777" w:rsidR="003966F6" w:rsidRDefault="003966F6" w:rsidP="003966F6">
      <w:pPr>
        <w:spacing w:line="240" w:lineRule="auto"/>
        <w:jc w:val="both"/>
        <w:rPr>
          <w:sz w:val="20"/>
          <w:szCs w:val="20"/>
        </w:rPr>
      </w:pPr>
    </w:p>
    <w:p w14:paraId="013FF3F0" w14:textId="77777777" w:rsidR="003966F6" w:rsidRDefault="003966F6" w:rsidP="003966F6">
      <w:pPr>
        <w:tabs>
          <w:tab w:val="left" w:pos="3074"/>
        </w:tabs>
        <w:spacing w:line="240" w:lineRule="auto"/>
        <w:jc w:val="both"/>
        <w:rPr>
          <w:sz w:val="20"/>
          <w:szCs w:val="20"/>
        </w:rPr>
      </w:pPr>
      <w:r>
        <w:rPr>
          <w:sz w:val="20"/>
          <w:szCs w:val="20"/>
        </w:rPr>
        <w:tab/>
      </w:r>
    </w:p>
    <w:p w14:paraId="0D7DDD5C" w14:textId="77777777" w:rsidR="003966F6" w:rsidRDefault="003966F6" w:rsidP="003966F6">
      <w:pPr>
        <w:spacing w:line="240" w:lineRule="auto"/>
        <w:jc w:val="both"/>
        <w:rPr>
          <w:sz w:val="20"/>
          <w:szCs w:val="20"/>
        </w:rPr>
      </w:pPr>
    </w:p>
    <w:p w14:paraId="30A1DB7B" w14:textId="77777777" w:rsidR="003966F6" w:rsidRDefault="003966F6" w:rsidP="003966F6">
      <w:pPr>
        <w:spacing w:line="240" w:lineRule="auto"/>
        <w:jc w:val="both"/>
        <w:rPr>
          <w:sz w:val="20"/>
          <w:szCs w:val="20"/>
        </w:rPr>
      </w:pPr>
    </w:p>
    <w:p w14:paraId="4C6DC07B" w14:textId="77777777" w:rsidR="003966F6" w:rsidRDefault="003966F6" w:rsidP="003966F6">
      <w:pPr>
        <w:spacing w:line="240" w:lineRule="auto"/>
        <w:jc w:val="both"/>
        <w:rPr>
          <w:sz w:val="20"/>
          <w:szCs w:val="20"/>
        </w:rPr>
      </w:pPr>
    </w:p>
    <w:p w14:paraId="297E191F" w14:textId="77777777" w:rsidR="003966F6" w:rsidRDefault="003966F6" w:rsidP="003966F6">
      <w:pPr>
        <w:spacing w:line="240" w:lineRule="auto"/>
        <w:jc w:val="both"/>
        <w:rPr>
          <w:sz w:val="20"/>
          <w:szCs w:val="20"/>
        </w:rPr>
      </w:pPr>
    </w:p>
    <w:p w14:paraId="659681BE" w14:textId="77777777" w:rsidR="003966F6" w:rsidRDefault="003966F6" w:rsidP="003966F6">
      <w:pPr>
        <w:spacing w:line="240" w:lineRule="auto"/>
        <w:jc w:val="both"/>
        <w:rPr>
          <w:sz w:val="20"/>
          <w:szCs w:val="20"/>
        </w:rPr>
      </w:pPr>
    </w:p>
    <w:p w14:paraId="59FC3ACD" w14:textId="77777777" w:rsidR="003966F6" w:rsidRDefault="003966F6" w:rsidP="003966F6">
      <w:pPr>
        <w:spacing w:line="240" w:lineRule="auto"/>
        <w:jc w:val="both"/>
        <w:rPr>
          <w:sz w:val="20"/>
          <w:szCs w:val="20"/>
        </w:rPr>
      </w:pPr>
    </w:p>
    <w:p w14:paraId="3C68B013" w14:textId="77777777" w:rsidR="003966F6" w:rsidRDefault="003966F6" w:rsidP="003966F6">
      <w:pPr>
        <w:spacing w:line="240" w:lineRule="auto"/>
        <w:jc w:val="both"/>
        <w:rPr>
          <w:sz w:val="20"/>
          <w:szCs w:val="20"/>
        </w:rPr>
      </w:pPr>
    </w:p>
    <w:p w14:paraId="4E2B9085" w14:textId="29B86768" w:rsidR="003966F6" w:rsidRDefault="003966F6" w:rsidP="003966F6">
      <w:pPr>
        <w:spacing w:line="240" w:lineRule="auto"/>
        <w:jc w:val="both"/>
        <w:rPr>
          <w:sz w:val="20"/>
          <w:szCs w:val="20"/>
        </w:rPr>
      </w:pPr>
      <w:r w:rsidRPr="00417395">
        <w:rPr>
          <w:sz w:val="20"/>
          <w:szCs w:val="20"/>
          <w:u w:val="single"/>
        </w:rPr>
        <w:t>Odcinek II</w:t>
      </w:r>
      <w:r>
        <w:rPr>
          <w:sz w:val="20"/>
          <w:szCs w:val="20"/>
        </w:rPr>
        <w:t xml:space="preserve"> – od drogi 1535D do skrzyżowania z drogą nr 1922D (ul. Stawowa)</w:t>
      </w:r>
    </w:p>
    <w:p w14:paraId="785420FE" w14:textId="77777777" w:rsidR="003966F6" w:rsidRDefault="003966F6" w:rsidP="003966F6">
      <w:pPr>
        <w:spacing w:line="240" w:lineRule="auto"/>
        <w:jc w:val="both"/>
        <w:rPr>
          <w:sz w:val="20"/>
          <w:szCs w:val="20"/>
        </w:rPr>
      </w:pPr>
      <w:r>
        <w:rPr>
          <w:sz w:val="20"/>
          <w:szCs w:val="20"/>
        </w:rPr>
        <w:t xml:space="preserve">Jest to odcinek, na którego fragmencie w pobliżu przepustu istnieje obustronne ograniczenie chodnika barierami U-11a oraz barierkami energochłonnymi. Rów w obrębie przepustu jest głęboki i zarośnięty. W obrębie zjazdów i przepustu chodnik przylega do jezdni. W części bliżej skrzyżowania z ul. Stawową, na długości ponad 90,0 m, chodnik (szer. 1,50 m) jest odseparowany od jezdni pasem zieleni o szerokości ok. 3,0 m. W chodniku przy przejściu dla pieszych oraz w pasie zieleni znajduje się 5 słupów elektrycznych (linia napowietrzna). Szerokość </w:t>
      </w:r>
      <w:r>
        <w:rPr>
          <w:sz w:val="20"/>
          <w:szCs w:val="20"/>
        </w:rPr>
        <w:lastRenderedPageBreak/>
        <w:t>jezdni drogi nr 1535D wynosi 6,0 m. W ciągu pieszym zlokalizowane są pokrywy kanalizacji oraz skrzynka telekomunikacji.</w:t>
      </w:r>
    </w:p>
    <w:p w14:paraId="4E82B8F1" w14:textId="77777777" w:rsidR="003966F6" w:rsidRDefault="003966F6" w:rsidP="003966F6">
      <w:pPr>
        <w:spacing w:line="240" w:lineRule="auto"/>
        <w:jc w:val="both"/>
        <w:rPr>
          <w:sz w:val="20"/>
          <w:szCs w:val="20"/>
        </w:rPr>
      </w:pPr>
      <w:r>
        <w:rPr>
          <w:noProof/>
          <w:lang w:eastAsia="pl-PL"/>
        </w:rPr>
        <w:drawing>
          <wp:anchor distT="0" distB="0" distL="114300" distR="114300" simplePos="0" relativeHeight="251667456" behindDoc="1" locked="0" layoutInCell="1" allowOverlap="1" wp14:anchorId="3AE171F3" wp14:editId="75DD5DDA">
            <wp:simplePos x="0" y="0"/>
            <wp:positionH relativeFrom="margin">
              <wp:align>left</wp:align>
            </wp:positionH>
            <wp:positionV relativeFrom="paragraph">
              <wp:posOffset>13335</wp:posOffset>
            </wp:positionV>
            <wp:extent cx="2773680" cy="2080260"/>
            <wp:effectExtent l="0" t="0" r="762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3680" cy="2080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B6E">
        <w:rPr>
          <w:noProof/>
          <w:lang w:eastAsia="pl-PL"/>
        </w:rPr>
        <w:drawing>
          <wp:anchor distT="0" distB="0" distL="114300" distR="114300" simplePos="0" relativeHeight="251668480" behindDoc="1" locked="0" layoutInCell="1" allowOverlap="1" wp14:anchorId="48666796" wp14:editId="1BA0B4D8">
            <wp:simplePos x="0" y="0"/>
            <wp:positionH relativeFrom="margin">
              <wp:align>right</wp:align>
            </wp:positionH>
            <wp:positionV relativeFrom="paragraph">
              <wp:posOffset>9632</wp:posOffset>
            </wp:positionV>
            <wp:extent cx="2743200" cy="2057400"/>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DDB62" w14:textId="77777777" w:rsidR="003966F6" w:rsidRDefault="003966F6" w:rsidP="003966F6">
      <w:pPr>
        <w:spacing w:line="240" w:lineRule="auto"/>
        <w:jc w:val="both"/>
        <w:rPr>
          <w:sz w:val="20"/>
          <w:szCs w:val="20"/>
        </w:rPr>
      </w:pPr>
    </w:p>
    <w:p w14:paraId="30D5EC4F" w14:textId="77777777" w:rsidR="003966F6" w:rsidRDefault="003966F6" w:rsidP="003966F6">
      <w:pPr>
        <w:spacing w:line="240" w:lineRule="auto"/>
        <w:jc w:val="both"/>
        <w:rPr>
          <w:sz w:val="20"/>
          <w:szCs w:val="20"/>
        </w:rPr>
      </w:pPr>
    </w:p>
    <w:p w14:paraId="19D764E6" w14:textId="77777777" w:rsidR="003966F6" w:rsidRDefault="003966F6" w:rsidP="003966F6">
      <w:pPr>
        <w:spacing w:line="240" w:lineRule="auto"/>
        <w:jc w:val="both"/>
        <w:rPr>
          <w:sz w:val="20"/>
          <w:szCs w:val="20"/>
        </w:rPr>
      </w:pPr>
    </w:p>
    <w:p w14:paraId="774688FE" w14:textId="77777777" w:rsidR="003966F6" w:rsidRDefault="003966F6" w:rsidP="003966F6">
      <w:pPr>
        <w:spacing w:line="240" w:lineRule="auto"/>
        <w:jc w:val="both"/>
        <w:rPr>
          <w:sz w:val="20"/>
          <w:szCs w:val="20"/>
        </w:rPr>
      </w:pPr>
    </w:p>
    <w:p w14:paraId="68027660" w14:textId="77777777" w:rsidR="003966F6" w:rsidRDefault="003966F6" w:rsidP="003966F6">
      <w:pPr>
        <w:spacing w:line="240" w:lineRule="auto"/>
        <w:jc w:val="both"/>
        <w:rPr>
          <w:sz w:val="20"/>
          <w:szCs w:val="20"/>
        </w:rPr>
      </w:pPr>
    </w:p>
    <w:p w14:paraId="418435B0" w14:textId="77777777" w:rsidR="003966F6" w:rsidRDefault="003966F6" w:rsidP="003966F6">
      <w:pPr>
        <w:spacing w:line="240" w:lineRule="auto"/>
        <w:jc w:val="both"/>
        <w:rPr>
          <w:sz w:val="20"/>
          <w:szCs w:val="20"/>
        </w:rPr>
      </w:pPr>
    </w:p>
    <w:p w14:paraId="080C8199" w14:textId="77777777" w:rsidR="003966F6" w:rsidRDefault="003966F6" w:rsidP="003966F6">
      <w:pPr>
        <w:spacing w:line="240" w:lineRule="auto"/>
        <w:jc w:val="both"/>
        <w:rPr>
          <w:sz w:val="20"/>
          <w:szCs w:val="20"/>
        </w:rPr>
      </w:pPr>
    </w:p>
    <w:p w14:paraId="0EC6822C" w14:textId="4C41E524" w:rsidR="003966F6" w:rsidRDefault="003966F6" w:rsidP="003966F6">
      <w:pPr>
        <w:spacing w:line="240" w:lineRule="auto"/>
        <w:jc w:val="both"/>
        <w:rPr>
          <w:sz w:val="20"/>
          <w:szCs w:val="20"/>
        </w:rPr>
      </w:pPr>
    </w:p>
    <w:p w14:paraId="707C9BF0" w14:textId="77777777" w:rsidR="003966F6" w:rsidRDefault="003966F6" w:rsidP="003966F6">
      <w:pPr>
        <w:spacing w:line="240" w:lineRule="auto"/>
        <w:jc w:val="both"/>
        <w:rPr>
          <w:sz w:val="20"/>
          <w:szCs w:val="20"/>
        </w:rPr>
      </w:pPr>
      <w:r w:rsidRPr="005E77B1">
        <w:rPr>
          <w:sz w:val="20"/>
          <w:szCs w:val="20"/>
          <w:u w:val="single"/>
        </w:rPr>
        <w:t>Odcinek III</w:t>
      </w:r>
      <w:r>
        <w:rPr>
          <w:sz w:val="20"/>
          <w:szCs w:val="20"/>
        </w:rPr>
        <w:t xml:space="preserve"> – ul. Stawowa od skrzyżowania z drogą nr 1535D do skrzyżowania z ul. Usługową (dz. nr 299)</w:t>
      </w:r>
    </w:p>
    <w:p w14:paraId="77772ABD" w14:textId="5BDD1EBF" w:rsidR="003966F6" w:rsidRDefault="003966F6" w:rsidP="003966F6">
      <w:pPr>
        <w:spacing w:after="0" w:line="240" w:lineRule="auto"/>
        <w:jc w:val="both"/>
        <w:rPr>
          <w:sz w:val="20"/>
          <w:szCs w:val="20"/>
        </w:rPr>
      </w:pPr>
      <w:r>
        <w:rPr>
          <w:sz w:val="20"/>
          <w:szCs w:val="20"/>
        </w:rPr>
        <w:t>Skrzyżowanie dróg powiatowych nr 1535D i 1922D jest trójwlotowe skanalizowane z sygnalizacją świetlną, funkcjonującą w ciągu drogi 1535D. Wlot ul. Stawowej w przedmiotowe skrzyżowanie jest skanalizowany. W najwęższym miejscu pas ruchu ma szerokość 3,1 m, następnie na wysokości zjazdu do budynku kościoła jezdnia ma szerokość 5,5 m. Na odcinku od skrzyżowania do dz. nr 25 (budynek szkoły) na długości 115 mb istnieje obustronny chodnik, szerokość 1,50 m, wykonany od strony posesji nr 1 z kostki betonowej i płytek chodnikowych, od strony kościoła z kostki betonowej</w:t>
      </w:r>
      <w:r w:rsidR="000D5107">
        <w:rPr>
          <w:sz w:val="20"/>
          <w:szCs w:val="20"/>
        </w:rPr>
        <w:t xml:space="preserve"> w złym stanie technicznym</w:t>
      </w:r>
      <w:r>
        <w:rPr>
          <w:sz w:val="20"/>
          <w:szCs w:val="20"/>
        </w:rPr>
        <w:t xml:space="preserve">. Ciąg pieszy ograniczony jest krawężnikami i obrzeżami betonowymi. Na wysokości posesji nr 1 w chodniku i zieleni przydrożnej znajdują się słupy energetyczne. Chodnik przylegający do działek nr 24 i 25 odseparowany jest od jezdni parkingiem o nawierzchni gruntowej (dł. parkingu ok. 65 m). Chodnik pozostaje jednostronny, tzn. po lewej stronie ul. Stawowej, do działki nr 34/16 na wysokości skrzyżowania z ul. Widawską, o szerokości zmiennej 1,5 m – 2,0 m. W miejscach, gdzie nie ma ciągu pieszego, znajdują się pobocza gruntowo-trawiaste, zjazdy indywidualne wykonane z kostki betonowej lub granitowej oraz zjazdy i skrzyżowania z drogami gminnymi, wykonane w nawierzchni bitumicznej z fragmentami chodników (szer. 1,5 m). W obrębie skrzyżowania z ul. Widawską znajduje się parking wykonany z kostki betonowej. </w:t>
      </w:r>
    </w:p>
    <w:p w14:paraId="31AF8BDF" w14:textId="77777777" w:rsidR="003966F6" w:rsidRDefault="003966F6" w:rsidP="003966F6">
      <w:pPr>
        <w:spacing w:after="0" w:line="240" w:lineRule="auto"/>
        <w:jc w:val="both"/>
        <w:rPr>
          <w:sz w:val="20"/>
          <w:szCs w:val="20"/>
        </w:rPr>
      </w:pPr>
      <w:r>
        <w:rPr>
          <w:sz w:val="20"/>
          <w:szCs w:val="20"/>
        </w:rPr>
        <w:t xml:space="preserve">Na odcinku od drogi gminnej, ul. Widawska, do ulicy Usługowej, występuje znaczne zawężenie pasa drogowego, ze słupami energetycznymi w skrajni drogi. Szerokość jezdni w najwęższym miejscu wynosi 4,7 m, w najszerszym 5,5 m. </w:t>
      </w:r>
    </w:p>
    <w:p w14:paraId="3695C38D" w14:textId="7DDCB9B3" w:rsidR="003966F6" w:rsidRDefault="003966F6" w:rsidP="003966F6">
      <w:pPr>
        <w:spacing w:line="240" w:lineRule="auto"/>
        <w:jc w:val="both"/>
        <w:rPr>
          <w:sz w:val="20"/>
          <w:szCs w:val="20"/>
        </w:rPr>
      </w:pPr>
      <w:r>
        <w:rPr>
          <w:sz w:val="20"/>
          <w:szCs w:val="20"/>
        </w:rPr>
        <w:t>Po prawej stronie ul. Stawowej znajduje się zbiornik wodny. Szerokość pobocza gruntowego w tym miejscu wynosi około 5,0 m. Odwodnienie realizowane jest przy pomocy kanalizacji deszczowej – wpustami w jezdni do sieci i zbiornika wodnego, na odcinku od skrzyżowania z drogą 1535D do wysokości ul. Widawskiej. Na fragmencie do ul. Usługowej woda przechwytywana jest przez pobocza oraz rowy przydrożne za zabudowaniami. W ciągu całego odcinka zlokalizowane są 3 hydranty</w:t>
      </w:r>
      <w:r w:rsidRPr="00A71F1D">
        <w:t xml:space="preserve"> </w:t>
      </w:r>
      <w:r w:rsidRPr="00A71F1D">
        <w:rPr>
          <w:sz w:val="20"/>
          <w:szCs w:val="20"/>
        </w:rPr>
        <w:t>oraz około 20 szt. słupów elektrycznych linii napowietrznej do przestawienia.</w:t>
      </w:r>
    </w:p>
    <w:p w14:paraId="68964B1D" w14:textId="77777777" w:rsidR="00035A3F" w:rsidRDefault="00035A3F" w:rsidP="003966F6">
      <w:pPr>
        <w:spacing w:line="240" w:lineRule="auto"/>
        <w:jc w:val="both"/>
        <w:rPr>
          <w:sz w:val="20"/>
          <w:szCs w:val="20"/>
        </w:rPr>
      </w:pPr>
    </w:p>
    <w:p w14:paraId="6B8F9D79" w14:textId="7DBE4C20" w:rsidR="003966F6" w:rsidRDefault="00E80C10" w:rsidP="003966F6">
      <w:pPr>
        <w:spacing w:line="240" w:lineRule="auto"/>
        <w:jc w:val="both"/>
        <w:rPr>
          <w:sz w:val="20"/>
          <w:szCs w:val="20"/>
        </w:rPr>
      </w:pPr>
      <w:r>
        <w:rPr>
          <w:noProof/>
          <w:lang w:eastAsia="pl-PL"/>
        </w:rPr>
        <w:drawing>
          <wp:anchor distT="0" distB="0" distL="114300" distR="114300" simplePos="0" relativeHeight="251670528" behindDoc="1" locked="0" layoutInCell="1" allowOverlap="1" wp14:anchorId="571E83F2" wp14:editId="124C01D8">
            <wp:simplePos x="0" y="0"/>
            <wp:positionH relativeFrom="margin">
              <wp:posOffset>2755265</wp:posOffset>
            </wp:positionH>
            <wp:positionV relativeFrom="paragraph">
              <wp:posOffset>125730</wp:posOffset>
            </wp:positionV>
            <wp:extent cx="2523771" cy="1892829"/>
            <wp:effectExtent l="0" t="8255" r="1905" b="190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23771" cy="189282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9504" behindDoc="1" locked="0" layoutInCell="1" allowOverlap="1" wp14:anchorId="7F4683A7" wp14:editId="194D2BF8">
            <wp:simplePos x="0" y="0"/>
            <wp:positionH relativeFrom="margin">
              <wp:posOffset>469265</wp:posOffset>
            </wp:positionH>
            <wp:positionV relativeFrom="paragraph">
              <wp:posOffset>110491</wp:posOffset>
            </wp:positionV>
            <wp:extent cx="2534365" cy="1900773"/>
            <wp:effectExtent l="0" t="6985"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34365" cy="19007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91E0B" w14:textId="77777777" w:rsidR="003966F6" w:rsidRDefault="003966F6" w:rsidP="003966F6">
      <w:pPr>
        <w:spacing w:line="240" w:lineRule="auto"/>
        <w:jc w:val="both"/>
        <w:rPr>
          <w:sz w:val="20"/>
          <w:szCs w:val="20"/>
        </w:rPr>
      </w:pPr>
    </w:p>
    <w:p w14:paraId="30228C33" w14:textId="77777777" w:rsidR="003966F6" w:rsidRDefault="003966F6" w:rsidP="003966F6">
      <w:pPr>
        <w:spacing w:line="240" w:lineRule="auto"/>
        <w:jc w:val="both"/>
        <w:rPr>
          <w:sz w:val="20"/>
          <w:szCs w:val="20"/>
        </w:rPr>
      </w:pPr>
    </w:p>
    <w:p w14:paraId="38695246" w14:textId="77777777" w:rsidR="003966F6" w:rsidRDefault="003966F6" w:rsidP="003966F6">
      <w:pPr>
        <w:spacing w:line="240" w:lineRule="auto"/>
        <w:jc w:val="both"/>
        <w:rPr>
          <w:sz w:val="20"/>
          <w:szCs w:val="20"/>
        </w:rPr>
      </w:pPr>
    </w:p>
    <w:p w14:paraId="3B8627CA" w14:textId="77777777" w:rsidR="003966F6" w:rsidRDefault="003966F6" w:rsidP="003966F6">
      <w:pPr>
        <w:spacing w:line="240" w:lineRule="auto"/>
        <w:jc w:val="both"/>
        <w:rPr>
          <w:sz w:val="20"/>
          <w:szCs w:val="20"/>
        </w:rPr>
      </w:pPr>
    </w:p>
    <w:p w14:paraId="24B13A7D" w14:textId="77777777" w:rsidR="003966F6" w:rsidRDefault="003966F6" w:rsidP="003966F6">
      <w:pPr>
        <w:spacing w:line="240" w:lineRule="auto"/>
        <w:jc w:val="both"/>
        <w:rPr>
          <w:sz w:val="20"/>
          <w:szCs w:val="20"/>
        </w:rPr>
      </w:pPr>
      <w:r>
        <w:rPr>
          <w:sz w:val="20"/>
          <w:szCs w:val="20"/>
        </w:rPr>
        <w:t xml:space="preserve"> </w:t>
      </w:r>
    </w:p>
    <w:p w14:paraId="3E1D998A" w14:textId="3B56F77E" w:rsidR="003966F6" w:rsidRDefault="003966F6" w:rsidP="003966F6">
      <w:pPr>
        <w:spacing w:line="240" w:lineRule="auto"/>
        <w:jc w:val="both"/>
        <w:rPr>
          <w:sz w:val="20"/>
          <w:szCs w:val="20"/>
        </w:rPr>
      </w:pPr>
    </w:p>
    <w:p w14:paraId="1261721F" w14:textId="77777777" w:rsidR="00E80C10" w:rsidRDefault="00E80C10" w:rsidP="003966F6">
      <w:pPr>
        <w:spacing w:line="240" w:lineRule="auto"/>
        <w:jc w:val="both"/>
        <w:rPr>
          <w:sz w:val="20"/>
          <w:szCs w:val="20"/>
        </w:rPr>
      </w:pPr>
    </w:p>
    <w:p w14:paraId="10980B97" w14:textId="77777777" w:rsidR="003966F6" w:rsidRDefault="003966F6" w:rsidP="003966F6">
      <w:pPr>
        <w:spacing w:line="240" w:lineRule="auto"/>
        <w:jc w:val="both"/>
        <w:rPr>
          <w:sz w:val="20"/>
          <w:szCs w:val="20"/>
        </w:rPr>
      </w:pPr>
    </w:p>
    <w:p w14:paraId="5208F760" w14:textId="77777777" w:rsidR="003966F6" w:rsidRDefault="003966F6" w:rsidP="003966F6">
      <w:pPr>
        <w:spacing w:line="240" w:lineRule="auto"/>
        <w:jc w:val="both"/>
        <w:rPr>
          <w:sz w:val="20"/>
          <w:szCs w:val="20"/>
        </w:rPr>
      </w:pPr>
      <w:r>
        <w:rPr>
          <w:noProof/>
          <w:lang w:eastAsia="pl-PL"/>
        </w:rPr>
        <w:lastRenderedPageBreak/>
        <w:drawing>
          <wp:anchor distT="0" distB="0" distL="114300" distR="114300" simplePos="0" relativeHeight="251672576" behindDoc="1" locked="0" layoutInCell="1" allowOverlap="1" wp14:anchorId="74CF55AF" wp14:editId="51170220">
            <wp:simplePos x="0" y="0"/>
            <wp:positionH relativeFrom="margin">
              <wp:posOffset>2980504</wp:posOffset>
            </wp:positionH>
            <wp:positionV relativeFrom="paragraph">
              <wp:posOffset>94094</wp:posOffset>
            </wp:positionV>
            <wp:extent cx="2414427" cy="1810820"/>
            <wp:effectExtent l="0" t="0" r="508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4427" cy="1810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71552" behindDoc="1" locked="0" layoutInCell="1" allowOverlap="1" wp14:anchorId="7AB960A9" wp14:editId="34BE27D6">
            <wp:simplePos x="0" y="0"/>
            <wp:positionH relativeFrom="margin">
              <wp:posOffset>261991</wp:posOffset>
            </wp:positionH>
            <wp:positionV relativeFrom="paragraph">
              <wp:posOffset>118224</wp:posOffset>
            </wp:positionV>
            <wp:extent cx="2423885" cy="1817914"/>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3885" cy="18179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7013B" w14:textId="77777777" w:rsidR="003966F6" w:rsidRDefault="003966F6" w:rsidP="003966F6">
      <w:pPr>
        <w:spacing w:line="240" w:lineRule="auto"/>
        <w:jc w:val="both"/>
        <w:rPr>
          <w:sz w:val="20"/>
          <w:szCs w:val="20"/>
        </w:rPr>
      </w:pPr>
    </w:p>
    <w:p w14:paraId="50C708BA" w14:textId="77777777" w:rsidR="003966F6" w:rsidRDefault="003966F6" w:rsidP="003966F6">
      <w:pPr>
        <w:spacing w:line="240" w:lineRule="auto"/>
        <w:jc w:val="both"/>
        <w:rPr>
          <w:sz w:val="20"/>
          <w:szCs w:val="20"/>
        </w:rPr>
      </w:pPr>
    </w:p>
    <w:p w14:paraId="7EA6AEAB" w14:textId="77777777" w:rsidR="003966F6" w:rsidRDefault="003966F6" w:rsidP="003966F6">
      <w:pPr>
        <w:spacing w:line="240" w:lineRule="auto"/>
        <w:jc w:val="both"/>
        <w:rPr>
          <w:sz w:val="20"/>
          <w:szCs w:val="20"/>
        </w:rPr>
      </w:pPr>
    </w:p>
    <w:p w14:paraId="5B87D3ED" w14:textId="77777777" w:rsidR="003966F6" w:rsidRDefault="003966F6" w:rsidP="003966F6">
      <w:pPr>
        <w:spacing w:line="240" w:lineRule="auto"/>
        <w:jc w:val="both"/>
        <w:rPr>
          <w:sz w:val="20"/>
          <w:szCs w:val="20"/>
        </w:rPr>
      </w:pPr>
    </w:p>
    <w:p w14:paraId="04DA040B" w14:textId="77777777" w:rsidR="003966F6" w:rsidRDefault="003966F6" w:rsidP="003966F6">
      <w:pPr>
        <w:spacing w:line="240" w:lineRule="auto"/>
        <w:jc w:val="both"/>
        <w:rPr>
          <w:sz w:val="20"/>
          <w:szCs w:val="20"/>
        </w:rPr>
      </w:pPr>
    </w:p>
    <w:p w14:paraId="3AD9BE69" w14:textId="77777777" w:rsidR="003966F6" w:rsidRDefault="003966F6" w:rsidP="003966F6">
      <w:pPr>
        <w:spacing w:line="240" w:lineRule="auto"/>
        <w:jc w:val="both"/>
        <w:rPr>
          <w:sz w:val="20"/>
          <w:szCs w:val="20"/>
        </w:rPr>
      </w:pPr>
    </w:p>
    <w:p w14:paraId="4E6AA69F" w14:textId="70660A56" w:rsidR="003966F6" w:rsidRDefault="003966F6" w:rsidP="003966F6">
      <w:pPr>
        <w:spacing w:line="240" w:lineRule="auto"/>
        <w:jc w:val="both"/>
        <w:rPr>
          <w:sz w:val="20"/>
          <w:szCs w:val="20"/>
        </w:rPr>
      </w:pPr>
    </w:p>
    <w:p w14:paraId="15A778A2" w14:textId="77777777" w:rsidR="003966F6" w:rsidRDefault="003966F6" w:rsidP="003966F6">
      <w:pPr>
        <w:spacing w:line="240" w:lineRule="auto"/>
        <w:jc w:val="both"/>
        <w:rPr>
          <w:sz w:val="20"/>
          <w:szCs w:val="20"/>
        </w:rPr>
      </w:pPr>
    </w:p>
    <w:p w14:paraId="6C8711DA" w14:textId="77777777" w:rsidR="003966F6" w:rsidRDefault="003966F6" w:rsidP="003966F6">
      <w:pPr>
        <w:spacing w:after="0" w:line="240" w:lineRule="auto"/>
        <w:jc w:val="both"/>
        <w:rPr>
          <w:sz w:val="20"/>
          <w:szCs w:val="20"/>
        </w:rPr>
      </w:pPr>
      <w:r w:rsidRPr="00A71F1D">
        <w:rPr>
          <w:sz w:val="20"/>
          <w:szCs w:val="20"/>
        </w:rPr>
        <w:t>W obszarze planowanej inwestycji zlokalizowane jest następujące uzbrojenie terenu:</w:t>
      </w:r>
    </w:p>
    <w:p w14:paraId="14C4CE36" w14:textId="77777777" w:rsidR="003966F6" w:rsidRPr="00A71F1D" w:rsidRDefault="003966F6" w:rsidP="0070223C">
      <w:pPr>
        <w:pStyle w:val="Akapitzlist"/>
        <w:numPr>
          <w:ilvl w:val="0"/>
          <w:numId w:val="23"/>
        </w:numPr>
        <w:spacing w:after="0" w:line="240" w:lineRule="auto"/>
        <w:jc w:val="both"/>
        <w:rPr>
          <w:sz w:val="20"/>
          <w:szCs w:val="20"/>
        </w:rPr>
      </w:pPr>
      <w:r w:rsidRPr="00A71F1D">
        <w:rPr>
          <w:sz w:val="20"/>
          <w:szCs w:val="20"/>
        </w:rPr>
        <w:t>sieć i przyłącza wodociągowe</w:t>
      </w:r>
      <w:r>
        <w:rPr>
          <w:sz w:val="20"/>
          <w:szCs w:val="20"/>
        </w:rPr>
        <w:t xml:space="preserve"> i kanalizacji</w:t>
      </w:r>
      <w:r w:rsidRPr="00A71F1D">
        <w:rPr>
          <w:sz w:val="20"/>
          <w:szCs w:val="20"/>
        </w:rPr>
        <w:t xml:space="preserve">, </w:t>
      </w:r>
    </w:p>
    <w:p w14:paraId="5D27A463" w14:textId="77777777" w:rsidR="003966F6" w:rsidRPr="00A71F1D" w:rsidRDefault="003966F6" w:rsidP="0070223C">
      <w:pPr>
        <w:pStyle w:val="Akapitzlist"/>
        <w:numPr>
          <w:ilvl w:val="0"/>
          <w:numId w:val="23"/>
        </w:numPr>
        <w:spacing w:after="0" w:line="240" w:lineRule="auto"/>
        <w:jc w:val="both"/>
        <w:rPr>
          <w:sz w:val="20"/>
          <w:szCs w:val="20"/>
        </w:rPr>
      </w:pPr>
      <w:r w:rsidRPr="00A71F1D">
        <w:rPr>
          <w:sz w:val="20"/>
          <w:szCs w:val="20"/>
        </w:rPr>
        <w:t xml:space="preserve">kable energetyczne, </w:t>
      </w:r>
    </w:p>
    <w:p w14:paraId="54DA61B3" w14:textId="77777777" w:rsidR="003966F6" w:rsidRPr="00A71F1D" w:rsidRDefault="003966F6" w:rsidP="0070223C">
      <w:pPr>
        <w:pStyle w:val="Akapitzlist"/>
        <w:numPr>
          <w:ilvl w:val="0"/>
          <w:numId w:val="23"/>
        </w:numPr>
        <w:spacing w:after="0" w:line="240" w:lineRule="auto"/>
        <w:jc w:val="both"/>
        <w:rPr>
          <w:sz w:val="20"/>
          <w:szCs w:val="20"/>
        </w:rPr>
      </w:pPr>
      <w:r w:rsidRPr="00A71F1D">
        <w:rPr>
          <w:sz w:val="20"/>
          <w:szCs w:val="20"/>
        </w:rPr>
        <w:t xml:space="preserve">napowietrzna sieć NN, </w:t>
      </w:r>
    </w:p>
    <w:p w14:paraId="58E2F3E8" w14:textId="77777777" w:rsidR="003966F6" w:rsidRDefault="003966F6" w:rsidP="0070223C">
      <w:pPr>
        <w:pStyle w:val="Akapitzlist"/>
        <w:numPr>
          <w:ilvl w:val="0"/>
          <w:numId w:val="23"/>
        </w:numPr>
        <w:spacing w:after="0" w:line="240" w:lineRule="auto"/>
        <w:jc w:val="both"/>
        <w:rPr>
          <w:sz w:val="20"/>
          <w:szCs w:val="20"/>
        </w:rPr>
      </w:pPr>
      <w:r w:rsidRPr="00A71F1D">
        <w:rPr>
          <w:sz w:val="20"/>
          <w:szCs w:val="20"/>
        </w:rPr>
        <w:t xml:space="preserve">przewody telekomunikacyjne, </w:t>
      </w:r>
    </w:p>
    <w:p w14:paraId="15B3E9FE" w14:textId="77777777" w:rsidR="003966F6" w:rsidRPr="00A71F1D" w:rsidRDefault="003966F6" w:rsidP="0070223C">
      <w:pPr>
        <w:pStyle w:val="Akapitzlist"/>
        <w:numPr>
          <w:ilvl w:val="0"/>
          <w:numId w:val="23"/>
        </w:numPr>
        <w:spacing w:after="0" w:line="240" w:lineRule="auto"/>
        <w:jc w:val="both"/>
        <w:rPr>
          <w:sz w:val="20"/>
          <w:szCs w:val="20"/>
        </w:rPr>
      </w:pPr>
      <w:r>
        <w:rPr>
          <w:sz w:val="20"/>
          <w:szCs w:val="20"/>
        </w:rPr>
        <w:t>sieć gazowa,</w:t>
      </w:r>
    </w:p>
    <w:p w14:paraId="32247F87" w14:textId="77777777" w:rsidR="003966F6" w:rsidRPr="00A71F1D" w:rsidRDefault="003966F6" w:rsidP="0070223C">
      <w:pPr>
        <w:pStyle w:val="Akapitzlist"/>
        <w:numPr>
          <w:ilvl w:val="0"/>
          <w:numId w:val="23"/>
        </w:numPr>
        <w:spacing w:line="240" w:lineRule="auto"/>
        <w:jc w:val="both"/>
        <w:rPr>
          <w:sz w:val="20"/>
          <w:szCs w:val="20"/>
        </w:rPr>
      </w:pPr>
      <w:r w:rsidRPr="00A71F1D">
        <w:rPr>
          <w:sz w:val="20"/>
          <w:szCs w:val="20"/>
        </w:rPr>
        <w:t xml:space="preserve">oświetlenie.  </w:t>
      </w:r>
    </w:p>
    <w:p w14:paraId="52E44480" w14:textId="7435DB8F" w:rsidR="00E2331C" w:rsidRPr="00294797" w:rsidRDefault="00E2331C" w:rsidP="00A208CA">
      <w:pPr>
        <w:pStyle w:val="Nagwek2"/>
      </w:pPr>
      <w:bookmarkStart w:id="6" w:name="_Toc19700697"/>
      <w:r w:rsidRPr="00294797">
        <w:t>Wymagany zakres wykonania dokumentacji projektowej</w:t>
      </w:r>
      <w:bookmarkEnd w:id="6"/>
    </w:p>
    <w:p w14:paraId="328E7B57" w14:textId="40F57C7E" w:rsidR="003966F6" w:rsidRPr="00294797" w:rsidRDefault="003966F6" w:rsidP="003966F6">
      <w:pPr>
        <w:tabs>
          <w:tab w:val="left" w:pos="399"/>
        </w:tabs>
        <w:spacing w:line="240" w:lineRule="auto"/>
        <w:jc w:val="both"/>
        <w:rPr>
          <w:b/>
          <w:sz w:val="20"/>
          <w:szCs w:val="20"/>
        </w:rPr>
      </w:pPr>
      <w:r w:rsidRPr="00294797">
        <w:rPr>
          <w:sz w:val="20"/>
          <w:szCs w:val="20"/>
        </w:rPr>
        <w:tab/>
        <w:t>W zakres zamówienia wchodzi wykonanie wszystkich niezbędnych prac projektowych, w wyniku których uzyska się produkt spełniający obowiązujące przepisy prawa, a realizacja projektu w terenie spowoduje powstanie pra</w:t>
      </w:r>
      <w:r w:rsidR="000D5107">
        <w:rPr>
          <w:sz w:val="20"/>
          <w:szCs w:val="20"/>
        </w:rPr>
        <w:t>widłowo funkcjonującego obiektu liniowego.</w:t>
      </w:r>
    </w:p>
    <w:p w14:paraId="1F1E8316" w14:textId="4A965DBE" w:rsidR="003966F6" w:rsidRPr="00C371AF" w:rsidRDefault="003966F6" w:rsidP="003966F6">
      <w:pPr>
        <w:tabs>
          <w:tab w:val="left" w:pos="399"/>
        </w:tabs>
        <w:autoSpaceDE w:val="0"/>
        <w:autoSpaceDN w:val="0"/>
        <w:adjustRightInd w:val="0"/>
        <w:spacing w:line="240" w:lineRule="auto"/>
        <w:jc w:val="both"/>
        <w:rPr>
          <w:b/>
          <w:bCs/>
          <w:sz w:val="20"/>
          <w:szCs w:val="20"/>
        </w:rPr>
      </w:pPr>
      <w:r w:rsidRPr="00294797">
        <w:rPr>
          <w:sz w:val="20"/>
          <w:szCs w:val="20"/>
        </w:rPr>
        <w:tab/>
        <w:t xml:space="preserve">Należy wykonać wszystkie niezbędne opracowania projektowe wraz z koniecznymi opiniami i warunkami technicznymi. Jeśli zachodzi taka potrzeba wynikająca z zastosowanych rozwiązań projektowych </w:t>
      </w:r>
      <w:r>
        <w:rPr>
          <w:sz w:val="20"/>
          <w:szCs w:val="20"/>
        </w:rPr>
        <w:t xml:space="preserve">należy </w:t>
      </w:r>
      <w:r w:rsidRPr="00294797">
        <w:rPr>
          <w:sz w:val="20"/>
          <w:szCs w:val="20"/>
        </w:rPr>
        <w:t xml:space="preserve">uzyskać w imieniu i na rzecz Zamawiającego </w:t>
      </w:r>
      <w:r w:rsidRPr="00294797">
        <w:rPr>
          <w:bCs/>
          <w:sz w:val="20"/>
          <w:szCs w:val="20"/>
        </w:rPr>
        <w:t xml:space="preserve">odstąpienia </w:t>
      </w:r>
      <w:r w:rsidRPr="00294797">
        <w:rPr>
          <w:sz w:val="20"/>
          <w:szCs w:val="20"/>
        </w:rPr>
        <w:t xml:space="preserve">od przepisów techniczno-budowlanych </w:t>
      </w:r>
      <w:r w:rsidRPr="00110C69">
        <w:rPr>
          <w:i/>
          <w:sz w:val="20"/>
          <w:szCs w:val="20"/>
        </w:rPr>
        <w:t>(</w:t>
      </w:r>
      <w:r w:rsidR="00B86488" w:rsidRPr="00110C69">
        <w:rPr>
          <w:bCs/>
          <w:i/>
          <w:sz w:val="20"/>
          <w:szCs w:val="20"/>
        </w:rPr>
        <w:t xml:space="preserve">art. 9 </w:t>
      </w:r>
      <w:r w:rsidRPr="00110C69">
        <w:rPr>
          <w:bCs/>
          <w:i/>
          <w:sz w:val="20"/>
          <w:szCs w:val="20"/>
        </w:rPr>
        <w:t>ust. 1 Prawa Budowlanego)</w:t>
      </w:r>
      <w:r>
        <w:rPr>
          <w:bCs/>
          <w:sz w:val="20"/>
          <w:szCs w:val="20"/>
        </w:rPr>
        <w:t>. Opracowanie p</w:t>
      </w:r>
      <w:r w:rsidRPr="00294797">
        <w:rPr>
          <w:sz w:val="20"/>
          <w:szCs w:val="20"/>
        </w:rPr>
        <w:t>rojekt</w:t>
      </w:r>
      <w:r>
        <w:rPr>
          <w:sz w:val="20"/>
          <w:szCs w:val="20"/>
        </w:rPr>
        <w:t>owe</w:t>
      </w:r>
      <w:r w:rsidRPr="00294797">
        <w:rPr>
          <w:sz w:val="20"/>
          <w:szCs w:val="20"/>
        </w:rPr>
        <w:t xml:space="preserve"> ma zawierać wszelkie uzgodnienia, pozwolenia, zezwolenia, decyzje i zgody niezbędne do wykonania przedmiotu zamówienia zgodnie z wymaganiami Zamawiającego i warunkami Umowy.</w:t>
      </w:r>
    </w:p>
    <w:p w14:paraId="01130992" w14:textId="77777777" w:rsidR="003966F6" w:rsidRPr="00294797" w:rsidRDefault="003966F6" w:rsidP="003966F6">
      <w:pPr>
        <w:spacing w:after="0" w:line="240" w:lineRule="auto"/>
        <w:jc w:val="both"/>
        <w:rPr>
          <w:b/>
          <w:bCs/>
          <w:sz w:val="20"/>
          <w:szCs w:val="20"/>
        </w:rPr>
      </w:pPr>
      <w:r w:rsidRPr="00294797">
        <w:rPr>
          <w:bCs/>
          <w:sz w:val="20"/>
          <w:szCs w:val="20"/>
        </w:rPr>
        <w:t>Projekt winien zawierać zapis mówiący o tym, że Wykonawca robót budowlanych będzie zobowiązany umową do przyjęcia odpowiedzialności od następstw i za wyniki działalności w zakresie:</w:t>
      </w:r>
    </w:p>
    <w:p w14:paraId="5262C8E1" w14:textId="77777777" w:rsidR="003966F6" w:rsidRPr="00294797" w:rsidRDefault="003966F6" w:rsidP="0070223C">
      <w:pPr>
        <w:pStyle w:val="Akapitzlist"/>
        <w:numPr>
          <w:ilvl w:val="0"/>
          <w:numId w:val="4"/>
        </w:numPr>
        <w:spacing w:line="240" w:lineRule="auto"/>
        <w:jc w:val="both"/>
        <w:rPr>
          <w:b/>
          <w:bCs/>
          <w:sz w:val="20"/>
          <w:szCs w:val="20"/>
        </w:rPr>
      </w:pPr>
      <w:r w:rsidRPr="00294797">
        <w:rPr>
          <w:bCs/>
          <w:sz w:val="20"/>
          <w:szCs w:val="20"/>
        </w:rPr>
        <w:t>organizacji robót budowlanych,</w:t>
      </w:r>
    </w:p>
    <w:p w14:paraId="32C14B56" w14:textId="77777777" w:rsidR="003966F6" w:rsidRPr="00294797" w:rsidRDefault="003966F6" w:rsidP="0070223C">
      <w:pPr>
        <w:pStyle w:val="Akapitzlist"/>
        <w:numPr>
          <w:ilvl w:val="0"/>
          <w:numId w:val="4"/>
        </w:numPr>
        <w:spacing w:line="240" w:lineRule="auto"/>
        <w:jc w:val="both"/>
        <w:rPr>
          <w:b/>
          <w:bCs/>
          <w:sz w:val="20"/>
          <w:szCs w:val="20"/>
        </w:rPr>
      </w:pPr>
      <w:r w:rsidRPr="00294797">
        <w:rPr>
          <w:bCs/>
          <w:sz w:val="20"/>
          <w:szCs w:val="20"/>
        </w:rPr>
        <w:t>zabezpieczenia interesów osób trzecich,</w:t>
      </w:r>
    </w:p>
    <w:p w14:paraId="3C740140" w14:textId="77777777" w:rsidR="003966F6" w:rsidRPr="00294797" w:rsidRDefault="003966F6" w:rsidP="0070223C">
      <w:pPr>
        <w:pStyle w:val="Akapitzlist"/>
        <w:numPr>
          <w:ilvl w:val="0"/>
          <w:numId w:val="4"/>
        </w:numPr>
        <w:spacing w:line="240" w:lineRule="auto"/>
        <w:jc w:val="both"/>
        <w:rPr>
          <w:b/>
          <w:bCs/>
          <w:sz w:val="20"/>
          <w:szCs w:val="20"/>
        </w:rPr>
      </w:pPr>
      <w:r w:rsidRPr="00294797">
        <w:rPr>
          <w:bCs/>
          <w:sz w:val="20"/>
          <w:szCs w:val="20"/>
        </w:rPr>
        <w:t>ochrony środowiska,</w:t>
      </w:r>
    </w:p>
    <w:p w14:paraId="4960DA61" w14:textId="77777777" w:rsidR="003966F6" w:rsidRPr="00294797" w:rsidRDefault="003966F6" w:rsidP="0070223C">
      <w:pPr>
        <w:pStyle w:val="Akapitzlist"/>
        <w:numPr>
          <w:ilvl w:val="0"/>
          <w:numId w:val="4"/>
        </w:numPr>
        <w:spacing w:line="240" w:lineRule="auto"/>
        <w:jc w:val="both"/>
        <w:rPr>
          <w:b/>
          <w:bCs/>
          <w:sz w:val="20"/>
          <w:szCs w:val="20"/>
        </w:rPr>
      </w:pPr>
      <w:r w:rsidRPr="00294797">
        <w:rPr>
          <w:bCs/>
          <w:sz w:val="20"/>
          <w:szCs w:val="20"/>
        </w:rPr>
        <w:t>warunków bezpieczeństwa pracy,</w:t>
      </w:r>
    </w:p>
    <w:p w14:paraId="23A684D2" w14:textId="77777777" w:rsidR="003966F6" w:rsidRPr="00C24D0C" w:rsidRDefault="003966F6" w:rsidP="0070223C">
      <w:pPr>
        <w:pStyle w:val="Akapitzlist"/>
        <w:numPr>
          <w:ilvl w:val="0"/>
          <w:numId w:val="4"/>
        </w:numPr>
        <w:spacing w:line="240" w:lineRule="auto"/>
        <w:jc w:val="both"/>
        <w:rPr>
          <w:b/>
          <w:bCs/>
          <w:sz w:val="20"/>
          <w:szCs w:val="20"/>
        </w:rPr>
      </w:pPr>
      <w:r w:rsidRPr="00294797">
        <w:rPr>
          <w:bCs/>
          <w:sz w:val="20"/>
          <w:szCs w:val="20"/>
        </w:rPr>
        <w:t>warunków bezpieczeństwa ruchu drogowego.</w:t>
      </w:r>
    </w:p>
    <w:p w14:paraId="46422E00" w14:textId="77777777" w:rsidR="003966F6" w:rsidRPr="009D03BD" w:rsidRDefault="003966F6" w:rsidP="003966F6">
      <w:pPr>
        <w:autoSpaceDE w:val="0"/>
        <w:autoSpaceDN w:val="0"/>
        <w:adjustRightInd w:val="0"/>
        <w:spacing w:line="240" w:lineRule="auto"/>
        <w:jc w:val="both"/>
        <w:rPr>
          <w:bCs/>
          <w:sz w:val="20"/>
          <w:szCs w:val="20"/>
        </w:rPr>
      </w:pPr>
      <w:r w:rsidRPr="009D03BD">
        <w:rPr>
          <w:bCs/>
          <w:sz w:val="20"/>
          <w:szCs w:val="20"/>
        </w:rPr>
        <w:t>Poszczególne elementy opracowania wykonanej dokumentacji muszą być ze sobą spójne. Wykonawca przekaże Zamawiającemu stosowne oświadczenie w powyższej sprawie.</w:t>
      </w:r>
    </w:p>
    <w:p w14:paraId="73EB9B4D" w14:textId="12BF6BA3" w:rsidR="003966F6" w:rsidRPr="00C24D0C" w:rsidRDefault="003966F6" w:rsidP="003966F6">
      <w:pPr>
        <w:spacing w:line="240" w:lineRule="auto"/>
        <w:jc w:val="both"/>
        <w:rPr>
          <w:bCs/>
          <w:sz w:val="20"/>
          <w:szCs w:val="20"/>
        </w:rPr>
      </w:pPr>
      <w:r w:rsidRPr="00C24D0C">
        <w:rPr>
          <w:bCs/>
          <w:sz w:val="20"/>
          <w:szCs w:val="20"/>
        </w:rPr>
        <w:t xml:space="preserve">Szczegółowe </w:t>
      </w:r>
      <w:r>
        <w:rPr>
          <w:bCs/>
          <w:sz w:val="20"/>
          <w:szCs w:val="20"/>
        </w:rPr>
        <w:t xml:space="preserve">wymagania Wykonawcy co do formy sporządzenia opracowań projektowych jak i ilości niezbędnych egzemplarzy znajdują się w pkt. 3 OPZ (Załącznik nr do SIWZ) </w:t>
      </w:r>
      <w:r w:rsidRPr="009D03BD">
        <w:rPr>
          <w:bCs/>
          <w:i/>
          <w:sz w:val="20"/>
          <w:szCs w:val="20"/>
        </w:rPr>
        <w:t>Wymagania ogólne dotyczące opracowań projektowych.</w:t>
      </w:r>
    </w:p>
    <w:p w14:paraId="44955426" w14:textId="7458D3D1" w:rsidR="006E6486" w:rsidRPr="00294797" w:rsidRDefault="006E6486" w:rsidP="00A07689">
      <w:pPr>
        <w:autoSpaceDE w:val="0"/>
        <w:autoSpaceDN w:val="0"/>
        <w:adjustRightInd w:val="0"/>
        <w:spacing w:after="0" w:line="240" w:lineRule="auto"/>
        <w:jc w:val="both"/>
        <w:rPr>
          <w:b/>
          <w:bCs/>
          <w:sz w:val="20"/>
          <w:szCs w:val="20"/>
        </w:rPr>
      </w:pPr>
    </w:p>
    <w:p w14:paraId="0EC2DC36" w14:textId="0C59BF3F" w:rsidR="006E6486" w:rsidRDefault="006E6486" w:rsidP="00A208CA">
      <w:pPr>
        <w:pStyle w:val="Nagwek2"/>
      </w:pPr>
      <w:bookmarkStart w:id="7" w:name="_Toc19700698"/>
      <w:r w:rsidRPr="00294797">
        <w:t xml:space="preserve">Zakres robót przewidzianych do zaprojektowania </w:t>
      </w:r>
      <w:r w:rsidR="0090473D">
        <w:t xml:space="preserve">wraz z </w:t>
      </w:r>
      <w:r w:rsidRPr="00294797">
        <w:t>c</w:t>
      </w:r>
      <w:r w:rsidR="0090473D">
        <w:t>harakterystycznymi parametrami</w:t>
      </w:r>
      <w:r w:rsidRPr="00294797">
        <w:t xml:space="preserve"> określając</w:t>
      </w:r>
      <w:r w:rsidR="0090473D">
        <w:t>ymi</w:t>
      </w:r>
      <w:r w:rsidRPr="00294797">
        <w:t xml:space="preserve"> wielkość obiektu</w:t>
      </w:r>
      <w:bookmarkEnd w:id="7"/>
    </w:p>
    <w:p w14:paraId="46FFC80E" w14:textId="562AB614" w:rsidR="003966F6" w:rsidRDefault="003966F6" w:rsidP="003966F6">
      <w:pPr>
        <w:spacing w:line="240" w:lineRule="auto"/>
        <w:ind w:firstLine="360"/>
        <w:jc w:val="both"/>
        <w:rPr>
          <w:sz w:val="20"/>
          <w:szCs w:val="20"/>
        </w:rPr>
      </w:pPr>
      <w:r w:rsidRPr="00225B6E">
        <w:rPr>
          <w:sz w:val="20"/>
          <w:szCs w:val="20"/>
        </w:rPr>
        <w:t xml:space="preserve">Zakres robót podzielony został na III odcinki, tak jak powyżej przy opisie stanu istniejącego, z uwagi na różne zakresy dla kolejnych dróg powiatowych. </w:t>
      </w:r>
    </w:p>
    <w:p w14:paraId="3F97EFB0" w14:textId="77777777" w:rsidR="00035A3F" w:rsidRPr="00225B6E" w:rsidRDefault="00035A3F" w:rsidP="003966F6">
      <w:pPr>
        <w:spacing w:line="240" w:lineRule="auto"/>
        <w:ind w:firstLine="360"/>
        <w:jc w:val="both"/>
        <w:rPr>
          <w:sz w:val="20"/>
          <w:szCs w:val="20"/>
        </w:rPr>
      </w:pPr>
    </w:p>
    <w:p w14:paraId="5DAAAD22" w14:textId="77777777" w:rsidR="003966F6" w:rsidRPr="00A71F1D" w:rsidRDefault="003966F6" w:rsidP="003966F6">
      <w:pPr>
        <w:spacing w:line="240" w:lineRule="auto"/>
        <w:ind w:firstLine="360"/>
        <w:jc w:val="both"/>
        <w:rPr>
          <w:b/>
          <w:sz w:val="20"/>
          <w:szCs w:val="20"/>
        </w:rPr>
      </w:pPr>
      <w:r w:rsidRPr="00A71F1D">
        <w:rPr>
          <w:b/>
          <w:sz w:val="20"/>
          <w:szCs w:val="20"/>
        </w:rPr>
        <w:t>Odcinek I</w:t>
      </w:r>
    </w:p>
    <w:p w14:paraId="77C0C857" w14:textId="77777777" w:rsidR="003966F6" w:rsidRPr="00294797" w:rsidRDefault="003966F6" w:rsidP="003966F6">
      <w:pPr>
        <w:spacing w:line="240" w:lineRule="auto"/>
        <w:ind w:firstLine="360"/>
        <w:jc w:val="both"/>
        <w:rPr>
          <w:sz w:val="20"/>
          <w:szCs w:val="20"/>
        </w:rPr>
      </w:pPr>
      <w:r w:rsidRPr="00225B6E">
        <w:rPr>
          <w:sz w:val="20"/>
          <w:szCs w:val="20"/>
        </w:rPr>
        <w:lastRenderedPageBreak/>
        <w:t xml:space="preserve">Zakres robót przewiduje przebudowę drogi powiatowej 1923D na długości około L = </w:t>
      </w:r>
      <w:r>
        <w:rPr>
          <w:sz w:val="20"/>
          <w:szCs w:val="20"/>
        </w:rPr>
        <w:t xml:space="preserve">60 </w:t>
      </w:r>
      <w:r w:rsidRPr="00225B6E">
        <w:rPr>
          <w:sz w:val="20"/>
          <w:szCs w:val="20"/>
        </w:rPr>
        <w:t>m. Planuje się</w:t>
      </w:r>
      <w:r>
        <w:rPr>
          <w:sz w:val="20"/>
          <w:szCs w:val="20"/>
        </w:rPr>
        <w:t xml:space="preserve"> przebudowę istniejącego chodnika na ciąg pieszo-rowerowy oraz zmianę systemu odwodnienia. </w:t>
      </w:r>
    </w:p>
    <w:p w14:paraId="39D2AD63" w14:textId="77777777" w:rsidR="003966F6" w:rsidRPr="00294797" w:rsidRDefault="003966F6" w:rsidP="003966F6">
      <w:pPr>
        <w:spacing w:after="0" w:line="240" w:lineRule="auto"/>
        <w:jc w:val="both"/>
        <w:rPr>
          <w:sz w:val="20"/>
          <w:szCs w:val="20"/>
        </w:rPr>
      </w:pPr>
      <w:r w:rsidRPr="00294797">
        <w:rPr>
          <w:sz w:val="20"/>
          <w:szCs w:val="20"/>
        </w:rPr>
        <w:t>Należy zaprojektować:</w:t>
      </w:r>
    </w:p>
    <w:p w14:paraId="62528B80" w14:textId="77777777" w:rsidR="003966F6" w:rsidRPr="00294797" w:rsidRDefault="003966F6" w:rsidP="0070223C">
      <w:pPr>
        <w:pStyle w:val="Akapitzlist"/>
        <w:numPr>
          <w:ilvl w:val="0"/>
          <w:numId w:val="5"/>
        </w:numPr>
        <w:spacing w:after="0" w:line="240" w:lineRule="auto"/>
        <w:jc w:val="both"/>
        <w:rPr>
          <w:sz w:val="20"/>
          <w:szCs w:val="20"/>
        </w:rPr>
      </w:pPr>
      <w:r>
        <w:rPr>
          <w:sz w:val="20"/>
          <w:szCs w:val="20"/>
        </w:rPr>
        <w:t>przebudowę chodnika na ciąg pieszo-rowerowy o szerokości 3,0 m,</w:t>
      </w:r>
    </w:p>
    <w:p w14:paraId="13BE93DB" w14:textId="1E181B25" w:rsidR="003966F6" w:rsidRPr="00294797" w:rsidRDefault="000D5107" w:rsidP="0070223C">
      <w:pPr>
        <w:pStyle w:val="Akapitzlist"/>
        <w:numPr>
          <w:ilvl w:val="0"/>
          <w:numId w:val="5"/>
        </w:numPr>
        <w:spacing w:after="0" w:line="240" w:lineRule="auto"/>
        <w:jc w:val="both"/>
        <w:rPr>
          <w:sz w:val="20"/>
          <w:szCs w:val="20"/>
        </w:rPr>
      </w:pPr>
      <w:r>
        <w:rPr>
          <w:sz w:val="20"/>
          <w:szCs w:val="20"/>
        </w:rPr>
        <w:t>przeprowadzenie ciągu pieszo-rowerowego</w:t>
      </w:r>
      <w:r w:rsidR="003966F6">
        <w:rPr>
          <w:sz w:val="20"/>
          <w:szCs w:val="20"/>
        </w:rPr>
        <w:t xml:space="preserve"> na północną stronę skrzyżowania z drogą powiatową</w:t>
      </w:r>
      <w:r w:rsidR="00035A3F">
        <w:rPr>
          <w:sz w:val="20"/>
          <w:szCs w:val="20"/>
        </w:rPr>
        <w:t xml:space="preserve">                       </w:t>
      </w:r>
      <w:r w:rsidR="003966F6">
        <w:rPr>
          <w:sz w:val="20"/>
          <w:szCs w:val="20"/>
        </w:rPr>
        <w:t xml:space="preserve"> nr 1535D</w:t>
      </w:r>
      <w:r w:rsidR="00035A3F">
        <w:rPr>
          <w:sz w:val="20"/>
          <w:szCs w:val="20"/>
        </w:rPr>
        <w:t xml:space="preserve"> lub pozostawienie go</w:t>
      </w:r>
      <w:r w:rsidR="00CB2791">
        <w:rPr>
          <w:sz w:val="20"/>
          <w:szCs w:val="20"/>
        </w:rPr>
        <w:t xml:space="preserve"> po stronie południowej, jeśli warunki terenowe na to pozwolą</w:t>
      </w:r>
      <w:r w:rsidR="003966F6">
        <w:rPr>
          <w:sz w:val="20"/>
          <w:szCs w:val="20"/>
        </w:rPr>
        <w:t>,</w:t>
      </w:r>
    </w:p>
    <w:p w14:paraId="113AF0AF" w14:textId="77777777" w:rsidR="003966F6" w:rsidRPr="00294797" w:rsidRDefault="003966F6" w:rsidP="0070223C">
      <w:pPr>
        <w:pStyle w:val="Akapitzlist"/>
        <w:numPr>
          <w:ilvl w:val="0"/>
          <w:numId w:val="5"/>
        </w:numPr>
        <w:spacing w:after="0" w:line="240" w:lineRule="auto"/>
        <w:jc w:val="both"/>
        <w:rPr>
          <w:sz w:val="20"/>
          <w:szCs w:val="20"/>
        </w:rPr>
      </w:pPr>
      <w:r w:rsidRPr="00294797">
        <w:rPr>
          <w:sz w:val="20"/>
          <w:szCs w:val="20"/>
        </w:rPr>
        <w:t>przebudowę istniejących zjazdów,</w:t>
      </w:r>
    </w:p>
    <w:p w14:paraId="1D301EED" w14:textId="7265742A" w:rsidR="003966F6" w:rsidRDefault="003966F6" w:rsidP="0070223C">
      <w:pPr>
        <w:pStyle w:val="Akapitzlist"/>
        <w:numPr>
          <w:ilvl w:val="0"/>
          <w:numId w:val="5"/>
        </w:numPr>
        <w:spacing w:after="0" w:line="240" w:lineRule="auto"/>
        <w:jc w:val="both"/>
        <w:rPr>
          <w:sz w:val="20"/>
          <w:szCs w:val="20"/>
        </w:rPr>
      </w:pPr>
      <w:r w:rsidRPr="00294797">
        <w:rPr>
          <w:sz w:val="20"/>
          <w:szCs w:val="20"/>
        </w:rPr>
        <w:t>remont, przebudowę  lub przedłużenie istniejących przepustów drogowych</w:t>
      </w:r>
      <w:r w:rsidR="000D5107">
        <w:rPr>
          <w:sz w:val="20"/>
          <w:szCs w:val="20"/>
        </w:rPr>
        <w:t>,</w:t>
      </w:r>
    </w:p>
    <w:p w14:paraId="5A1F2A29" w14:textId="6B3349CD" w:rsidR="003966F6" w:rsidRDefault="003966F6" w:rsidP="0070223C">
      <w:pPr>
        <w:pStyle w:val="Akapitzlist"/>
        <w:numPr>
          <w:ilvl w:val="0"/>
          <w:numId w:val="5"/>
        </w:numPr>
        <w:spacing w:after="0" w:line="240" w:lineRule="auto"/>
        <w:jc w:val="both"/>
        <w:rPr>
          <w:sz w:val="20"/>
          <w:szCs w:val="20"/>
        </w:rPr>
      </w:pPr>
      <w:r>
        <w:rPr>
          <w:sz w:val="20"/>
          <w:szCs w:val="20"/>
        </w:rPr>
        <w:t>przebudowę,</w:t>
      </w:r>
      <w:r w:rsidR="000D5107">
        <w:rPr>
          <w:sz w:val="20"/>
          <w:szCs w:val="20"/>
        </w:rPr>
        <w:t xml:space="preserve"> np.</w:t>
      </w:r>
      <w:r>
        <w:rPr>
          <w:sz w:val="20"/>
          <w:szCs w:val="20"/>
        </w:rPr>
        <w:t xml:space="preserve"> poprzez zarurowanie, odcinka rowu od zjazdu na posesję nr 2, ul. Wrocławska, do zjazdu na posesję nr 19, ul. Kolejowa,</w:t>
      </w:r>
    </w:p>
    <w:p w14:paraId="78A14C58" w14:textId="11AEC603" w:rsidR="003966F6" w:rsidRPr="00294797" w:rsidRDefault="003966F6" w:rsidP="0070223C">
      <w:pPr>
        <w:pStyle w:val="Akapitzlist"/>
        <w:numPr>
          <w:ilvl w:val="0"/>
          <w:numId w:val="5"/>
        </w:numPr>
        <w:spacing w:after="0" w:line="240" w:lineRule="auto"/>
        <w:jc w:val="both"/>
        <w:rPr>
          <w:sz w:val="20"/>
          <w:szCs w:val="20"/>
        </w:rPr>
      </w:pPr>
      <w:r>
        <w:rPr>
          <w:sz w:val="20"/>
          <w:szCs w:val="20"/>
        </w:rPr>
        <w:t xml:space="preserve">odwodnienie </w:t>
      </w:r>
      <w:r w:rsidR="000D5107">
        <w:rPr>
          <w:sz w:val="20"/>
          <w:szCs w:val="20"/>
        </w:rPr>
        <w:t>posesji w obrębie rowu</w:t>
      </w:r>
      <w:r>
        <w:rPr>
          <w:sz w:val="20"/>
          <w:szCs w:val="20"/>
        </w:rPr>
        <w:t>,</w:t>
      </w:r>
    </w:p>
    <w:p w14:paraId="5EFAC9EC" w14:textId="77777777" w:rsidR="003966F6" w:rsidRPr="00294797" w:rsidRDefault="003966F6" w:rsidP="0070223C">
      <w:pPr>
        <w:pStyle w:val="Akapitzlist"/>
        <w:numPr>
          <w:ilvl w:val="0"/>
          <w:numId w:val="5"/>
        </w:numPr>
        <w:spacing w:after="0" w:line="240" w:lineRule="auto"/>
        <w:jc w:val="both"/>
        <w:rPr>
          <w:sz w:val="20"/>
          <w:szCs w:val="20"/>
        </w:rPr>
      </w:pPr>
      <w:r w:rsidRPr="00294797">
        <w:rPr>
          <w:sz w:val="20"/>
          <w:szCs w:val="20"/>
        </w:rPr>
        <w:t>umocnienie nasypów drogi i skarp rowów,</w:t>
      </w:r>
    </w:p>
    <w:p w14:paraId="5621499C" w14:textId="77777777" w:rsidR="003966F6" w:rsidRPr="00294797" w:rsidRDefault="003966F6" w:rsidP="0070223C">
      <w:pPr>
        <w:pStyle w:val="Akapitzlist"/>
        <w:numPr>
          <w:ilvl w:val="0"/>
          <w:numId w:val="5"/>
        </w:numPr>
        <w:spacing w:after="0" w:line="240" w:lineRule="auto"/>
        <w:jc w:val="both"/>
        <w:rPr>
          <w:sz w:val="20"/>
          <w:szCs w:val="20"/>
        </w:rPr>
      </w:pPr>
      <w:r w:rsidRPr="00294797">
        <w:rPr>
          <w:sz w:val="20"/>
          <w:szCs w:val="20"/>
        </w:rPr>
        <w:t>odwodnienie jezdni i chodników drogi powiatowej poprzez cieki przykrawężnikowe, kanalizację deszczową</w:t>
      </w:r>
      <w:r>
        <w:rPr>
          <w:sz w:val="20"/>
          <w:szCs w:val="20"/>
        </w:rPr>
        <w:t xml:space="preserve"> itp.,</w:t>
      </w:r>
    </w:p>
    <w:p w14:paraId="5611CE92" w14:textId="77777777" w:rsidR="003966F6" w:rsidRDefault="003966F6" w:rsidP="0070223C">
      <w:pPr>
        <w:pStyle w:val="Akapitzlist"/>
        <w:numPr>
          <w:ilvl w:val="0"/>
          <w:numId w:val="5"/>
        </w:numPr>
        <w:spacing w:after="0" w:line="240" w:lineRule="auto"/>
        <w:jc w:val="both"/>
        <w:rPr>
          <w:sz w:val="20"/>
          <w:szCs w:val="20"/>
        </w:rPr>
      </w:pPr>
      <w:r w:rsidRPr="00294797">
        <w:rPr>
          <w:sz w:val="20"/>
          <w:szCs w:val="20"/>
        </w:rPr>
        <w:t>przebudowę infrastruktury technicznej</w:t>
      </w:r>
      <w:r>
        <w:rPr>
          <w:sz w:val="20"/>
          <w:szCs w:val="20"/>
        </w:rPr>
        <w:t>, w szczególności tej pozostającej w kolizji,</w:t>
      </w:r>
      <w:r w:rsidRPr="00294797">
        <w:rPr>
          <w:sz w:val="20"/>
          <w:szCs w:val="20"/>
        </w:rPr>
        <w:t xml:space="preserve"> na podstawie uzgodnień z gestorami </w:t>
      </w:r>
      <w:r>
        <w:rPr>
          <w:sz w:val="20"/>
          <w:szCs w:val="20"/>
        </w:rPr>
        <w:t>sieci.</w:t>
      </w:r>
    </w:p>
    <w:p w14:paraId="042E9C45" w14:textId="77777777" w:rsidR="003966F6" w:rsidRDefault="003966F6" w:rsidP="003966F6">
      <w:pPr>
        <w:spacing w:after="0" w:line="240" w:lineRule="auto"/>
        <w:jc w:val="both"/>
        <w:rPr>
          <w:sz w:val="20"/>
          <w:szCs w:val="20"/>
        </w:rPr>
      </w:pPr>
    </w:p>
    <w:p w14:paraId="760849E9" w14:textId="77777777" w:rsidR="003966F6" w:rsidRPr="00A71F1D" w:rsidRDefault="003966F6" w:rsidP="003966F6">
      <w:pPr>
        <w:spacing w:line="240" w:lineRule="auto"/>
        <w:ind w:firstLine="360"/>
        <w:jc w:val="both"/>
        <w:rPr>
          <w:b/>
          <w:sz w:val="20"/>
          <w:szCs w:val="20"/>
        </w:rPr>
      </w:pPr>
      <w:r w:rsidRPr="00A71F1D">
        <w:rPr>
          <w:b/>
          <w:sz w:val="20"/>
          <w:szCs w:val="20"/>
        </w:rPr>
        <w:t>Odcinek II</w:t>
      </w:r>
    </w:p>
    <w:p w14:paraId="370876D1" w14:textId="6BE8073B" w:rsidR="003966F6" w:rsidRPr="00294797" w:rsidRDefault="003966F6" w:rsidP="003966F6">
      <w:pPr>
        <w:spacing w:line="240" w:lineRule="auto"/>
        <w:ind w:firstLine="360"/>
        <w:jc w:val="both"/>
        <w:rPr>
          <w:sz w:val="20"/>
          <w:szCs w:val="20"/>
        </w:rPr>
      </w:pPr>
      <w:r w:rsidRPr="00225B6E">
        <w:rPr>
          <w:sz w:val="20"/>
          <w:szCs w:val="20"/>
        </w:rPr>
        <w:t>Zakres robót przewiduje przebudowę drogi powiatowej 1</w:t>
      </w:r>
      <w:r>
        <w:rPr>
          <w:sz w:val="20"/>
          <w:szCs w:val="20"/>
        </w:rPr>
        <w:t>535</w:t>
      </w:r>
      <w:r w:rsidRPr="00225B6E">
        <w:rPr>
          <w:sz w:val="20"/>
          <w:szCs w:val="20"/>
        </w:rPr>
        <w:t xml:space="preserve">D na długości około L = </w:t>
      </w:r>
      <w:r>
        <w:rPr>
          <w:sz w:val="20"/>
          <w:szCs w:val="20"/>
        </w:rPr>
        <w:t xml:space="preserve">150 </w:t>
      </w:r>
      <w:r w:rsidRPr="00225B6E">
        <w:rPr>
          <w:sz w:val="20"/>
          <w:szCs w:val="20"/>
        </w:rPr>
        <w:t>m. Planuje się</w:t>
      </w:r>
      <w:r w:rsidR="000D5107">
        <w:rPr>
          <w:sz w:val="20"/>
          <w:szCs w:val="20"/>
        </w:rPr>
        <w:t xml:space="preserve"> rozbudowę drogi w zakresie</w:t>
      </w:r>
      <w:r w:rsidR="006A524C">
        <w:rPr>
          <w:sz w:val="20"/>
          <w:szCs w:val="20"/>
        </w:rPr>
        <w:t xml:space="preserve"> przebudowy</w:t>
      </w:r>
      <w:r w:rsidR="000D5107">
        <w:rPr>
          <w:sz w:val="20"/>
          <w:szCs w:val="20"/>
        </w:rPr>
        <w:t xml:space="preserve"> is</w:t>
      </w:r>
      <w:r>
        <w:rPr>
          <w:sz w:val="20"/>
          <w:szCs w:val="20"/>
        </w:rPr>
        <w:t>tniejącego chodnika na ciąg pieszo-rowerowy.</w:t>
      </w:r>
    </w:p>
    <w:p w14:paraId="5AC2FD7A" w14:textId="77777777" w:rsidR="003966F6" w:rsidRPr="00294797" w:rsidRDefault="003966F6" w:rsidP="003966F6">
      <w:pPr>
        <w:spacing w:after="0" w:line="240" w:lineRule="auto"/>
        <w:jc w:val="both"/>
        <w:rPr>
          <w:sz w:val="20"/>
          <w:szCs w:val="20"/>
        </w:rPr>
      </w:pPr>
      <w:r w:rsidRPr="00294797">
        <w:rPr>
          <w:sz w:val="20"/>
          <w:szCs w:val="20"/>
        </w:rPr>
        <w:t>Należy zaprojektować:</w:t>
      </w:r>
    </w:p>
    <w:p w14:paraId="733433DC" w14:textId="0E71F0F2" w:rsidR="0090473D" w:rsidRDefault="003966F6" w:rsidP="0090473D">
      <w:pPr>
        <w:pStyle w:val="Akapitzlist"/>
        <w:numPr>
          <w:ilvl w:val="0"/>
          <w:numId w:val="5"/>
        </w:numPr>
        <w:spacing w:after="0" w:line="240" w:lineRule="auto"/>
        <w:jc w:val="both"/>
        <w:rPr>
          <w:sz w:val="20"/>
          <w:szCs w:val="20"/>
        </w:rPr>
      </w:pPr>
      <w:r>
        <w:rPr>
          <w:sz w:val="20"/>
          <w:szCs w:val="20"/>
        </w:rPr>
        <w:t xml:space="preserve">przebudowę chodnika na ciąg pieszo-rowerowy o szerokości 3,0 m – położenie chodników należy zachować takie jak obecnie, tzn. na odcinku od przepustu do posesji nr </w:t>
      </w:r>
      <w:r w:rsidR="0090473D">
        <w:rPr>
          <w:sz w:val="20"/>
          <w:szCs w:val="20"/>
        </w:rPr>
        <w:t>21</w:t>
      </w:r>
      <w:r w:rsidR="0090473D" w:rsidRPr="0090473D">
        <w:rPr>
          <w:sz w:val="20"/>
          <w:szCs w:val="20"/>
        </w:rPr>
        <w:t xml:space="preserve"> ciąg pieszo-rowerowy odsunięty od jezdni i odseparowany pasem zieleni, od posesji nr 21 przylegający do jezdni aż do istniejącego przejścia dla pieszych</w:t>
      </w:r>
      <w:r w:rsidR="00CB2791">
        <w:rPr>
          <w:sz w:val="20"/>
          <w:szCs w:val="20"/>
        </w:rPr>
        <w:t xml:space="preserve"> lub przyjąć takie rozwiązanie lokalizacji ciągu pieszo-rowerowego, aby zminimalizować ilość przeprowadzeń rowerzysty przez jezdnię,</w:t>
      </w:r>
    </w:p>
    <w:p w14:paraId="29A9BC23" w14:textId="4308483D" w:rsidR="0090473D" w:rsidRDefault="003966F6" w:rsidP="0090473D">
      <w:pPr>
        <w:pStyle w:val="Akapitzlist"/>
        <w:numPr>
          <w:ilvl w:val="0"/>
          <w:numId w:val="5"/>
        </w:numPr>
        <w:spacing w:after="0" w:line="240" w:lineRule="auto"/>
        <w:jc w:val="both"/>
        <w:rPr>
          <w:sz w:val="20"/>
          <w:szCs w:val="20"/>
        </w:rPr>
      </w:pPr>
      <w:r w:rsidRPr="0090473D">
        <w:rPr>
          <w:sz w:val="20"/>
          <w:szCs w:val="20"/>
        </w:rPr>
        <w:t>przejazd dla rowerzystów na północną stronę skrzyżowania z drogą powiatową nr 1535D</w:t>
      </w:r>
      <w:r w:rsidR="00CB2791">
        <w:rPr>
          <w:sz w:val="20"/>
          <w:szCs w:val="20"/>
        </w:rPr>
        <w:t>,</w:t>
      </w:r>
      <w:r w:rsidRPr="0090473D">
        <w:rPr>
          <w:sz w:val="20"/>
          <w:szCs w:val="20"/>
        </w:rPr>
        <w:t xml:space="preserve"> </w:t>
      </w:r>
    </w:p>
    <w:p w14:paraId="1B462B2D" w14:textId="77777777" w:rsidR="003966F6" w:rsidRDefault="003966F6" w:rsidP="0070223C">
      <w:pPr>
        <w:pStyle w:val="Akapitzlist"/>
        <w:numPr>
          <w:ilvl w:val="0"/>
          <w:numId w:val="5"/>
        </w:numPr>
        <w:spacing w:after="0" w:line="240" w:lineRule="auto"/>
        <w:jc w:val="both"/>
        <w:rPr>
          <w:sz w:val="20"/>
          <w:szCs w:val="20"/>
        </w:rPr>
      </w:pPr>
      <w:r>
        <w:rPr>
          <w:sz w:val="20"/>
          <w:szCs w:val="20"/>
        </w:rPr>
        <w:t>relokację istniejącego przystanku autobusowego – do rozważenia w zakresie bezpieczeństwa ruchu drogowego,</w:t>
      </w:r>
    </w:p>
    <w:p w14:paraId="6DF32B32" w14:textId="77777777" w:rsidR="003966F6" w:rsidRPr="00294797" w:rsidRDefault="003966F6" w:rsidP="0070223C">
      <w:pPr>
        <w:pStyle w:val="Akapitzlist"/>
        <w:numPr>
          <w:ilvl w:val="0"/>
          <w:numId w:val="5"/>
        </w:numPr>
        <w:spacing w:after="0" w:line="240" w:lineRule="auto"/>
        <w:jc w:val="both"/>
        <w:rPr>
          <w:sz w:val="20"/>
          <w:szCs w:val="20"/>
        </w:rPr>
      </w:pPr>
      <w:r w:rsidRPr="00294797">
        <w:rPr>
          <w:sz w:val="20"/>
          <w:szCs w:val="20"/>
        </w:rPr>
        <w:t>przebudowę istniejących zjazdów,</w:t>
      </w:r>
    </w:p>
    <w:p w14:paraId="24CD12CE" w14:textId="7D38CB5B" w:rsidR="003966F6" w:rsidRDefault="003966F6" w:rsidP="0070223C">
      <w:pPr>
        <w:pStyle w:val="Akapitzlist"/>
        <w:numPr>
          <w:ilvl w:val="0"/>
          <w:numId w:val="5"/>
        </w:numPr>
        <w:spacing w:after="0" w:line="240" w:lineRule="auto"/>
        <w:jc w:val="both"/>
        <w:rPr>
          <w:sz w:val="20"/>
          <w:szCs w:val="20"/>
        </w:rPr>
      </w:pPr>
      <w:r w:rsidRPr="00294797">
        <w:rPr>
          <w:sz w:val="20"/>
          <w:szCs w:val="20"/>
        </w:rPr>
        <w:t>remont, przebudowę  lub przedłużenie istniejących przepustów drogowych</w:t>
      </w:r>
      <w:r w:rsidR="006A524C">
        <w:rPr>
          <w:sz w:val="20"/>
          <w:szCs w:val="20"/>
        </w:rPr>
        <w:t>,</w:t>
      </w:r>
    </w:p>
    <w:p w14:paraId="6A572334" w14:textId="77777777" w:rsidR="003966F6" w:rsidRPr="000E67FE" w:rsidRDefault="003966F6" w:rsidP="0070223C">
      <w:pPr>
        <w:pStyle w:val="Akapitzlist"/>
        <w:numPr>
          <w:ilvl w:val="0"/>
          <w:numId w:val="5"/>
        </w:numPr>
        <w:jc w:val="both"/>
        <w:rPr>
          <w:sz w:val="20"/>
          <w:szCs w:val="20"/>
        </w:rPr>
      </w:pPr>
      <w:r w:rsidRPr="000E67FE">
        <w:rPr>
          <w:sz w:val="20"/>
          <w:szCs w:val="20"/>
        </w:rPr>
        <w:t xml:space="preserve">odwodnienie </w:t>
      </w:r>
      <w:r>
        <w:rPr>
          <w:sz w:val="20"/>
          <w:szCs w:val="20"/>
        </w:rPr>
        <w:t xml:space="preserve">ciągów pieszo-rowerowych </w:t>
      </w:r>
      <w:r w:rsidRPr="000E67FE">
        <w:rPr>
          <w:sz w:val="20"/>
          <w:szCs w:val="20"/>
        </w:rPr>
        <w:t>przez cieki przykrawężnikowe, kanalizację deszczową</w:t>
      </w:r>
      <w:r>
        <w:rPr>
          <w:sz w:val="20"/>
          <w:szCs w:val="20"/>
        </w:rPr>
        <w:t xml:space="preserve"> </w:t>
      </w:r>
      <w:r w:rsidRPr="000E67FE">
        <w:rPr>
          <w:sz w:val="20"/>
          <w:szCs w:val="20"/>
        </w:rPr>
        <w:t>istniejącą lub/i nową</w:t>
      </w:r>
      <w:r>
        <w:rPr>
          <w:sz w:val="20"/>
          <w:szCs w:val="20"/>
        </w:rPr>
        <w:t xml:space="preserve">, </w:t>
      </w:r>
      <w:r w:rsidRPr="000E67FE">
        <w:rPr>
          <w:sz w:val="20"/>
          <w:szCs w:val="20"/>
        </w:rPr>
        <w:t>bezpośredni zrzut wody do rowów drogowych</w:t>
      </w:r>
      <w:r>
        <w:rPr>
          <w:sz w:val="20"/>
          <w:szCs w:val="20"/>
        </w:rPr>
        <w:t xml:space="preserve"> itp.,</w:t>
      </w:r>
    </w:p>
    <w:p w14:paraId="2BEE6ED7" w14:textId="48A79D6D" w:rsidR="003966F6" w:rsidRDefault="003966F6" w:rsidP="0070223C">
      <w:pPr>
        <w:pStyle w:val="Akapitzlist"/>
        <w:numPr>
          <w:ilvl w:val="0"/>
          <w:numId w:val="5"/>
        </w:numPr>
        <w:spacing w:after="0" w:line="240" w:lineRule="auto"/>
        <w:jc w:val="both"/>
        <w:rPr>
          <w:sz w:val="20"/>
          <w:szCs w:val="20"/>
        </w:rPr>
      </w:pPr>
      <w:r w:rsidRPr="00294797">
        <w:rPr>
          <w:sz w:val="20"/>
          <w:szCs w:val="20"/>
        </w:rPr>
        <w:t xml:space="preserve">przebudowę </w:t>
      </w:r>
      <w:r>
        <w:rPr>
          <w:sz w:val="20"/>
          <w:szCs w:val="20"/>
        </w:rPr>
        <w:t xml:space="preserve">i regulację </w:t>
      </w:r>
      <w:r w:rsidRPr="00294797">
        <w:rPr>
          <w:sz w:val="20"/>
          <w:szCs w:val="20"/>
        </w:rPr>
        <w:t>infrastruktury technicznej</w:t>
      </w:r>
      <w:r>
        <w:rPr>
          <w:sz w:val="20"/>
          <w:szCs w:val="20"/>
        </w:rPr>
        <w:t>, w szczególności tej pozostającej w kolizji,</w:t>
      </w:r>
      <w:r w:rsidRPr="00294797">
        <w:rPr>
          <w:sz w:val="20"/>
          <w:szCs w:val="20"/>
        </w:rPr>
        <w:t xml:space="preserve"> na podstawie uzgodnień z gestorami </w:t>
      </w:r>
      <w:r>
        <w:rPr>
          <w:sz w:val="20"/>
          <w:szCs w:val="20"/>
        </w:rPr>
        <w:t>sieci.</w:t>
      </w:r>
    </w:p>
    <w:p w14:paraId="01949E25" w14:textId="751DD501" w:rsidR="00035A3F" w:rsidRDefault="000D5107" w:rsidP="00035A3F">
      <w:pPr>
        <w:spacing w:after="0" w:line="240" w:lineRule="auto"/>
        <w:jc w:val="both"/>
        <w:rPr>
          <w:sz w:val="20"/>
          <w:szCs w:val="20"/>
        </w:rPr>
      </w:pPr>
      <w:r>
        <w:rPr>
          <w:sz w:val="20"/>
          <w:szCs w:val="20"/>
        </w:rPr>
        <w:t>Uwaga: odcinek należy funkcjonalnie i geometrycznie połączyć z projektowanym ciągiem pieszo-rowerowym na odcinku od ronda w m. Łany do m. Dobrzykowice (załącznik plan sytuacyjny).</w:t>
      </w:r>
    </w:p>
    <w:p w14:paraId="14818911" w14:textId="77777777" w:rsidR="00035A3F" w:rsidRDefault="00035A3F" w:rsidP="00035A3F">
      <w:pPr>
        <w:spacing w:after="0" w:line="240" w:lineRule="auto"/>
        <w:jc w:val="both"/>
        <w:rPr>
          <w:sz w:val="20"/>
          <w:szCs w:val="20"/>
        </w:rPr>
      </w:pPr>
    </w:p>
    <w:p w14:paraId="1DFD61F0" w14:textId="4AC6262F" w:rsidR="00035A3F" w:rsidRDefault="00035A3F" w:rsidP="00035A3F">
      <w:pPr>
        <w:spacing w:after="0" w:line="240" w:lineRule="auto"/>
        <w:jc w:val="both"/>
        <w:rPr>
          <w:sz w:val="20"/>
          <w:szCs w:val="20"/>
        </w:rPr>
      </w:pPr>
      <w:r>
        <w:rPr>
          <w:noProof/>
          <w:lang w:eastAsia="pl-PL"/>
        </w:rPr>
        <w:drawing>
          <wp:anchor distT="0" distB="0" distL="114300" distR="114300" simplePos="0" relativeHeight="251673600" behindDoc="1" locked="0" layoutInCell="1" allowOverlap="1" wp14:anchorId="405D4561" wp14:editId="4E038548">
            <wp:simplePos x="0" y="0"/>
            <wp:positionH relativeFrom="margin">
              <wp:align>center</wp:align>
            </wp:positionH>
            <wp:positionV relativeFrom="paragraph">
              <wp:posOffset>-71298</wp:posOffset>
            </wp:positionV>
            <wp:extent cx="3269894" cy="1863515"/>
            <wp:effectExtent l="0" t="0" r="6985" b="381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69894" cy="1863515"/>
                    </a:xfrm>
                    <a:prstGeom prst="rect">
                      <a:avLst/>
                    </a:prstGeom>
                  </pic:spPr>
                </pic:pic>
              </a:graphicData>
            </a:graphic>
            <wp14:sizeRelH relativeFrom="margin">
              <wp14:pctWidth>0</wp14:pctWidth>
            </wp14:sizeRelH>
            <wp14:sizeRelV relativeFrom="margin">
              <wp14:pctHeight>0</wp14:pctHeight>
            </wp14:sizeRelV>
          </wp:anchor>
        </w:drawing>
      </w:r>
    </w:p>
    <w:p w14:paraId="6E3F69ED" w14:textId="39609F25" w:rsidR="00035A3F" w:rsidRDefault="00035A3F" w:rsidP="00035A3F">
      <w:pPr>
        <w:spacing w:after="0" w:line="240" w:lineRule="auto"/>
        <w:jc w:val="both"/>
        <w:rPr>
          <w:sz w:val="20"/>
          <w:szCs w:val="20"/>
        </w:rPr>
      </w:pPr>
    </w:p>
    <w:p w14:paraId="507965B3" w14:textId="5F0891D8" w:rsidR="00035A3F" w:rsidRDefault="00035A3F" w:rsidP="00035A3F">
      <w:pPr>
        <w:spacing w:after="0" w:line="240" w:lineRule="auto"/>
        <w:jc w:val="both"/>
        <w:rPr>
          <w:sz w:val="20"/>
          <w:szCs w:val="20"/>
        </w:rPr>
      </w:pPr>
    </w:p>
    <w:p w14:paraId="556A750D" w14:textId="72ACCA2A" w:rsidR="00035A3F" w:rsidRDefault="00035A3F" w:rsidP="00035A3F">
      <w:pPr>
        <w:spacing w:after="0" w:line="240" w:lineRule="auto"/>
        <w:jc w:val="both"/>
        <w:rPr>
          <w:sz w:val="20"/>
          <w:szCs w:val="20"/>
        </w:rPr>
      </w:pPr>
    </w:p>
    <w:p w14:paraId="69D4AF7B" w14:textId="28FAE9BC" w:rsidR="00035A3F" w:rsidRDefault="00035A3F" w:rsidP="00035A3F">
      <w:pPr>
        <w:spacing w:after="0" w:line="240" w:lineRule="auto"/>
        <w:jc w:val="both"/>
        <w:rPr>
          <w:sz w:val="20"/>
          <w:szCs w:val="20"/>
        </w:rPr>
      </w:pPr>
    </w:p>
    <w:p w14:paraId="3CE59927" w14:textId="5B44A0D3" w:rsidR="00035A3F" w:rsidRDefault="00035A3F" w:rsidP="00035A3F">
      <w:pPr>
        <w:spacing w:after="0" w:line="240" w:lineRule="auto"/>
        <w:jc w:val="both"/>
        <w:rPr>
          <w:sz w:val="20"/>
          <w:szCs w:val="20"/>
        </w:rPr>
      </w:pPr>
    </w:p>
    <w:p w14:paraId="72DA9318" w14:textId="0DDF11AC" w:rsidR="00035A3F" w:rsidRDefault="00035A3F" w:rsidP="00035A3F">
      <w:pPr>
        <w:spacing w:after="0" w:line="240" w:lineRule="auto"/>
        <w:jc w:val="both"/>
        <w:rPr>
          <w:sz w:val="20"/>
          <w:szCs w:val="20"/>
        </w:rPr>
      </w:pPr>
    </w:p>
    <w:p w14:paraId="41B5B233" w14:textId="0A7F81D7" w:rsidR="00035A3F" w:rsidRDefault="00035A3F" w:rsidP="00035A3F">
      <w:pPr>
        <w:spacing w:after="0" w:line="240" w:lineRule="auto"/>
        <w:jc w:val="both"/>
        <w:rPr>
          <w:sz w:val="20"/>
          <w:szCs w:val="20"/>
        </w:rPr>
      </w:pPr>
    </w:p>
    <w:p w14:paraId="58A4C4AF" w14:textId="4ACEBD54" w:rsidR="00035A3F" w:rsidRDefault="00035A3F" w:rsidP="00035A3F">
      <w:pPr>
        <w:spacing w:after="0" w:line="240" w:lineRule="auto"/>
        <w:jc w:val="both"/>
        <w:rPr>
          <w:sz w:val="20"/>
          <w:szCs w:val="20"/>
        </w:rPr>
      </w:pPr>
    </w:p>
    <w:p w14:paraId="78420F16" w14:textId="6A2A0067" w:rsidR="00035A3F" w:rsidRDefault="00035A3F" w:rsidP="00035A3F">
      <w:pPr>
        <w:spacing w:after="0" w:line="240" w:lineRule="auto"/>
        <w:jc w:val="both"/>
        <w:rPr>
          <w:sz w:val="20"/>
          <w:szCs w:val="20"/>
        </w:rPr>
      </w:pPr>
    </w:p>
    <w:p w14:paraId="685E52EC" w14:textId="471288C6" w:rsidR="00035A3F" w:rsidRDefault="00035A3F" w:rsidP="00035A3F">
      <w:pPr>
        <w:spacing w:after="0" w:line="240" w:lineRule="auto"/>
        <w:jc w:val="both"/>
        <w:rPr>
          <w:sz w:val="20"/>
          <w:szCs w:val="20"/>
        </w:rPr>
      </w:pPr>
    </w:p>
    <w:p w14:paraId="2D15EB4C" w14:textId="56F0975D" w:rsidR="00035A3F" w:rsidRDefault="00035A3F" w:rsidP="00035A3F">
      <w:pPr>
        <w:spacing w:after="0" w:line="240" w:lineRule="auto"/>
        <w:jc w:val="both"/>
        <w:rPr>
          <w:sz w:val="20"/>
          <w:szCs w:val="20"/>
        </w:rPr>
      </w:pPr>
    </w:p>
    <w:p w14:paraId="66EBBF72" w14:textId="24A0C50B" w:rsidR="00035A3F" w:rsidRDefault="00035A3F" w:rsidP="00035A3F">
      <w:pPr>
        <w:spacing w:after="0" w:line="240" w:lineRule="auto"/>
        <w:jc w:val="both"/>
        <w:rPr>
          <w:sz w:val="20"/>
          <w:szCs w:val="20"/>
        </w:rPr>
      </w:pPr>
    </w:p>
    <w:p w14:paraId="5307D759" w14:textId="6CEC1F17" w:rsidR="00035A3F" w:rsidRDefault="00035A3F" w:rsidP="00035A3F">
      <w:pPr>
        <w:spacing w:after="0" w:line="240" w:lineRule="auto"/>
        <w:jc w:val="center"/>
        <w:rPr>
          <w:sz w:val="20"/>
          <w:szCs w:val="20"/>
        </w:rPr>
      </w:pPr>
      <w:r>
        <w:rPr>
          <w:sz w:val="20"/>
          <w:szCs w:val="20"/>
        </w:rPr>
        <w:t>Rys. 2 Obręb połączenia z projektowanym ciągiem Łany - Dobrzykowice</w:t>
      </w:r>
    </w:p>
    <w:p w14:paraId="1F2760FD" w14:textId="77777777" w:rsidR="00035A3F" w:rsidRDefault="00035A3F" w:rsidP="00035A3F">
      <w:pPr>
        <w:spacing w:after="0" w:line="240" w:lineRule="auto"/>
        <w:jc w:val="center"/>
        <w:rPr>
          <w:sz w:val="20"/>
          <w:szCs w:val="20"/>
        </w:rPr>
      </w:pPr>
    </w:p>
    <w:p w14:paraId="11A401F6" w14:textId="51CA3545" w:rsidR="003966F6" w:rsidRPr="00A71F1D" w:rsidRDefault="003966F6" w:rsidP="00E80C10">
      <w:pPr>
        <w:spacing w:line="240" w:lineRule="auto"/>
        <w:jc w:val="both"/>
        <w:rPr>
          <w:b/>
          <w:sz w:val="20"/>
          <w:szCs w:val="20"/>
        </w:rPr>
      </w:pPr>
      <w:r w:rsidRPr="00A71F1D">
        <w:rPr>
          <w:b/>
          <w:sz w:val="20"/>
          <w:szCs w:val="20"/>
        </w:rPr>
        <w:t>Odcinek III</w:t>
      </w:r>
    </w:p>
    <w:p w14:paraId="5BEBF675" w14:textId="4C9AA4AD" w:rsidR="003966F6" w:rsidRPr="00294797" w:rsidRDefault="003966F6" w:rsidP="003966F6">
      <w:pPr>
        <w:spacing w:line="240" w:lineRule="auto"/>
        <w:ind w:firstLine="360"/>
        <w:jc w:val="both"/>
        <w:rPr>
          <w:sz w:val="20"/>
          <w:szCs w:val="20"/>
        </w:rPr>
      </w:pPr>
      <w:r w:rsidRPr="00225B6E">
        <w:rPr>
          <w:sz w:val="20"/>
          <w:szCs w:val="20"/>
        </w:rPr>
        <w:lastRenderedPageBreak/>
        <w:t>Zakres robót przewiduje przebudowę drogi powiatowej 1</w:t>
      </w:r>
      <w:r>
        <w:rPr>
          <w:sz w:val="20"/>
          <w:szCs w:val="20"/>
        </w:rPr>
        <w:t>922D</w:t>
      </w:r>
      <w:r w:rsidRPr="00225B6E">
        <w:rPr>
          <w:sz w:val="20"/>
          <w:szCs w:val="20"/>
        </w:rPr>
        <w:t xml:space="preserve"> na długości około L = </w:t>
      </w:r>
      <w:r>
        <w:rPr>
          <w:sz w:val="20"/>
          <w:szCs w:val="20"/>
        </w:rPr>
        <w:t xml:space="preserve">1200 </w:t>
      </w:r>
      <w:r w:rsidRPr="00225B6E">
        <w:rPr>
          <w:sz w:val="20"/>
          <w:szCs w:val="20"/>
        </w:rPr>
        <w:t>m. Planuje się</w:t>
      </w:r>
      <w:r w:rsidR="000D5107">
        <w:rPr>
          <w:sz w:val="20"/>
          <w:szCs w:val="20"/>
        </w:rPr>
        <w:t xml:space="preserve"> rozbudowę drogi przez</w:t>
      </w:r>
      <w:r>
        <w:rPr>
          <w:sz w:val="20"/>
          <w:szCs w:val="20"/>
        </w:rPr>
        <w:t xml:space="preserve"> przebudowę istniejących chodników na ciągi piesze i pieszo-rowerowe, zmianę systemu odwodnienia oraz </w:t>
      </w:r>
      <w:r w:rsidR="000D5107">
        <w:rPr>
          <w:sz w:val="20"/>
          <w:szCs w:val="20"/>
        </w:rPr>
        <w:t>roz</w:t>
      </w:r>
      <w:r>
        <w:rPr>
          <w:sz w:val="20"/>
          <w:szCs w:val="20"/>
        </w:rPr>
        <w:t xml:space="preserve">budowę skrzyżowania z drogą powiatową nr 1922D, ul. Stawowa. Drogę należy rozbudować do klasy Z, kategoria ruchu KR3, obciążenie 115 </w:t>
      </w:r>
      <w:proofErr w:type="spellStart"/>
      <w:r>
        <w:rPr>
          <w:sz w:val="20"/>
          <w:szCs w:val="20"/>
        </w:rPr>
        <w:t>kN</w:t>
      </w:r>
      <w:proofErr w:type="spellEnd"/>
      <w:r>
        <w:rPr>
          <w:sz w:val="20"/>
          <w:szCs w:val="20"/>
        </w:rPr>
        <w:t>/oś.</w:t>
      </w:r>
    </w:p>
    <w:p w14:paraId="065ADA46" w14:textId="51F924A5" w:rsidR="003966F6" w:rsidRPr="00294797" w:rsidRDefault="003966F6" w:rsidP="003966F6">
      <w:pPr>
        <w:spacing w:after="0" w:line="240" w:lineRule="auto"/>
        <w:jc w:val="both"/>
        <w:rPr>
          <w:sz w:val="20"/>
          <w:szCs w:val="20"/>
        </w:rPr>
      </w:pPr>
      <w:r w:rsidRPr="00294797">
        <w:rPr>
          <w:sz w:val="20"/>
          <w:szCs w:val="20"/>
        </w:rPr>
        <w:t>Należy zaprojektować:</w:t>
      </w:r>
    </w:p>
    <w:p w14:paraId="667454E4" w14:textId="283CE8A4" w:rsidR="003966F6" w:rsidRDefault="003966F6" w:rsidP="0070223C">
      <w:pPr>
        <w:pStyle w:val="Akapitzlist"/>
        <w:numPr>
          <w:ilvl w:val="0"/>
          <w:numId w:val="5"/>
        </w:numPr>
        <w:spacing w:after="0" w:line="240" w:lineRule="auto"/>
        <w:jc w:val="both"/>
        <w:rPr>
          <w:sz w:val="20"/>
          <w:szCs w:val="20"/>
        </w:rPr>
      </w:pPr>
      <w:r>
        <w:rPr>
          <w:sz w:val="20"/>
          <w:szCs w:val="20"/>
        </w:rPr>
        <w:t>przebudowę skrzyżowania dróg powiatowych 1535D i 1922D w zakresie poszerzenia wlotów – zastosować ZRID,</w:t>
      </w:r>
    </w:p>
    <w:p w14:paraId="17E9A824" w14:textId="203E997A" w:rsidR="003966F6" w:rsidRDefault="000D5107" w:rsidP="0070223C">
      <w:pPr>
        <w:pStyle w:val="Akapitzlist"/>
        <w:numPr>
          <w:ilvl w:val="0"/>
          <w:numId w:val="5"/>
        </w:numPr>
        <w:spacing w:after="0" w:line="240" w:lineRule="auto"/>
        <w:jc w:val="both"/>
        <w:rPr>
          <w:sz w:val="20"/>
          <w:szCs w:val="20"/>
        </w:rPr>
      </w:pPr>
      <w:r>
        <w:rPr>
          <w:sz w:val="20"/>
          <w:szCs w:val="20"/>
        </w:rPr>
        <w:t xml:space="preserve">rozbudowę </w:t>
      </w:r>
      <w:r w:rsidR="003966F6">
        <w:rPr>
          <w:sz w:val="20"/>
          <w:szCs w:val="20"/>
        </w:rPr>
        <w:t xml:space="preserve">jezdni </w:t>
      </w:r>
      <w:r>
        <w:rPr>
          <w:sz w:val="20"/>
          <w:szCs w:val="20"/>
        </w:rPr>
        <w:t xml:space="preserve">drogi </w:t>
      </w:r>
      <w:r w:rsidR="003966F6">
        <w:rPr>
          <w:sz w:val="20"/>
          <w:szCs w:val="20"/>
        </w:rPr>
        <w:t>na całej długości drogi 1922D do 6,0 m,</w:t>
      </w:r>
    </w:p>
    <w:p w14:paraId="79E42379" w14:textId="77777777" w:rsidR="003966F6" w:rsidRPr="00B72C7D" w:rsidRDefault="003966F6" w:rsidP="0070223C">
      <w:pPr>
        <w:pStyle w:val="Akapitzlist"/>
        <w:numPr>
          <w:ilvl w:val="0"/>
          <w:numId w:val="5"/>
        </w:numPr>
        <w:spacing w:after="0" w:line="240" w:lineRule="auto"/>
        <w:jc w:val="both"/>
        <w:rPr>
          <w:sz w:val="20"/>
          <w:szCs w:val="20"/>
        </w:rPr>
      </w:pPr>
      <w:r>
        <w:rPr>
          <w:sz w:val="20"/>
          <w:szCs w:val="20"/>
        </w:rPr>
        <w:t xml:space="preserve">likwidację parkingu na wysokości działki nr </w:t>
      </w:r>
      <w:r w:rsidRPr="0090473D">
        <w:rPr>
          <w:sz w:val="20"/>
          <w:szCs w:val="20"/>
        </w:rPr>
        <w:t xml:space="preserve">30/5 </w:t>
      </w:r>
      <w:r>
        <w:rPr>
          <w:sz w:val="20"/>
          <w:szCs w:val="20"/>
        </w:rPr>
        <w:t xml:space="preserve">i </w:t>
      </w:r>
      <w:r w:rsidRPr="00B72C7D">
        <w:rPr>
          <w:sz w:val="20"/>
          <w:szCs w:val="20"/>
        </w:rPr>
        <w:t xml:space="preserve">przebudowę </w:t>
      </w:r>
      <w:r>
        <w:rPr>
          <w:sz w:val="20"/>
          <w:szCs w:val="20"/>
        </w:rPr>
        <w:t xml:space="preserve">pozostałych </w:t>
      </w:r>
      <w:r w:rsidRPr="00B72C7D">
        <w:rPr>
          <w:sz w:val="20"/>
          <w:szCs w:val="20"/>
        </w:rPr>
        <w:t xml:space="preserve">istniejących parkingów, </w:t>
      </w:r>
    </w:p>
    <w:p w14:paraId="4031D437" w14:textId="160877D9" w:rsidR="003966F6" w:rsidRDefault="003966F6" w:rsidP="0070223C">
      <w:pPr>
        <w:pStyle w:val="Akapitzlist"/>
        <w:numPr>
          <w:ilvl w:val="0"/>
          <w:numId w:val="5"/>
        </w:numPr>
        <w:spacing w:after="0" w:line="240" w:lineRule="auto"/>
        <w:jc w:val="both"/>
        <w:rPr>
          <w:sz w:val="20"/>
          <w:szCs w:val="20"/>
        </w:rPr>
      </w:pPr>
      <w:r>
        <w:rPr>
          <w:sz w:val="20"/>
          <w:szCs w:val="20"/>
        </w:rPr>
        <w:t>przebudowę chodników na ciągi piesze i pieszo-rowerowe o szerokości odpowiednio 2,0 m i 3,0 m</w:t>
      </w:r>
      <w:r w:rsidR="000D5107">
        <w:rPr>
          <w:sz w:val="20"/>
          <w:szCs w:val="20"/>
        </w:rPr>
        <w:t>, z zachowaniem ciągłości i minimalizacją przejazdów rowerowych</w:t>
      </w:r>
      <w:r>
        <w:rPr>
          <w:sz w:val="20"/>
          <w:szCs w:val="20"/>
        </w:rPr>
        <w:t>:</w:t>
      </w:r>
    </w:p>
    <w:p w14:paraId="52A7142D" w14:textId="77777777" w:rsidR="003966F6" w:rsidRDefault="003966F6" w:rsidP="0070223C">
      <w:pPr>
        <w:pStyle w:val="Akapitzlist"/>
        <w:numPr>
          <w:ilvl w:val="0"/>
          <w:numId w:val="26"/>
        </w:numPr>
        <w:spacing w:after="0" w:line="240" w:lineRule="auto"/>
        <w:jc w:val="both"/>
        <w:rPr>
          <w:sz w:val="20"/>
          <w:szCs w:val="20"/>
        </w:rPr>
      </w:pPr>
      <w:r w:rsidRPr="00AB5BFE">
        <w:rPr>
          <w:sz w:val="20"/>
          <w:szCs w:val="20"/>
        </w:rPr>
        <w:t>w miejscach, gdzie nie ma możliwości zachowania wymaganych szerokości zastosować ZRID przy jak najmniejszych podziałach działek</w:t>
      </w:r>
      <w:r>
        <w:rPr>
          <w:sz w:val="20"/>
          <w:szCs w:val="20"/>
        </w:rPr>
        <w:t>,</w:t>
      </w:r>
      <w:r w:rsidRPr="00AB5BFE">
        <w:rPr>
          <w:sz w:val="20"/>
          <w:szCs w:val="20"/>
        </w:rPr>
        <w:t xml:space="preserve"> </w:t>
      </w:r>
    </w:p>
    <w:p w14:paraId="6EBDE626" w14:textId="44774DB6" w:rsidR="003966F6" w:rsidRDefault="003966F6" w:rsidP="0070223C">
      <w:pPr>
        <w:pStyle w:val="Akapitzlist"/>
        <w:numPr>
          <w:ilvl w:val="0"/>
          <w:numId w:val="26"/>
        </w:numPr>
        <w:spacing w:after="0" w:line="240" w:lineRule="auto"/>
        <w:jc w:val="both"/>
        <w:rPr>
          <w:sz w:val="20"/>
          <w:szCs w:val="20"/>
        </w:rPr>
      </w:pPr>
      <w:r w:rsidRPr="00AB5BFE">
        <w:rPr>
          <w:sz w:val="20"/>
          <w:szCs w:val="20"/>
        </w:rPr>
        <w:t>dopuszcza się zmianę trasy ciągów pod warunkiem stosowania przejść dla pieszych i przejazdów dla rowerzystów, mając na względzie bezpieczeństwo ruchu drogowego</w:t>
      </w:r>
      <w:r w:rsidR="00F91FA2">
        <w:rPr>
          <w:sz w:val="20"/>
          <w:szCs w:val="20"/>
        </w:rPr>
        <w:t xml:space="preserve"> i jak najmniejszą ilość przeprowadzeń rowerzysty przez jezdnię</w:t>
      </w:r>
      <w:r w:rsidRPr="00AB5BFE">
        <w:rPr>
          <w:sz w:val="20"/>
          <w:szCs w:val="20"/>
        </w:rPr>
        <w:t xml:space="preserve">, </w:t>
      </w:r>
    </w:p>
    <w:p w14:paraId="06333DEA" w14:textId="77777777" w:rsidR="003966F6" w:rsidRDefault="003966F6" w:rsidP="0070223C">
      <w:pPr>
        <w:pStyle w:val="Akapitzlist"/>
        <w:numPr>
          <w:ilvl w:val="0"/>
          <w:numId w:val="26"/>
        </w:numPr>
        <w:spacing w:after="0" w:line="240" w:lineRule="auto"/>
        <w:jc w:val="both"/>
        <w:rPr>
          <w:sz w:val="20"/>
          <w:szCs w:val="20"/>
        </w:rPr>
      </w:pPr>
      <w:r>
        <w:rPr>
          <w:sz w:val="20"/>
          <w:szCs w:val="20"/>
        </w:rPr>
        <w:t xml:space="preserve">ciągi po obu stronach drogi zaprojektować do granicy działki nr 236/1, </w:t>
      </w:r>
    </w:p>
    <w:p w14:paraId="76DAE217" w14:textId="63EE03AA" w:rsidR="003966F6" w:rsidRDefault="003966F6" w:rsidP="0070223C">
      <w:pPr>
        <w:pStyle w:val="Akapitzlist"/>
        <w:numPr>
          <w:ilvl w:val="0"/>
          <w:numId w:val="26"/>
        </w:numPr>
        <w:spacing w:after="0" w:line="240" w:lineRule="auto"/>
        <w:jc w:val="both"/>
        <w:rPr>
          <w:sz w:val="20"/>
          <w:szCs w:val="20"/>
        </w:rPr>
      </w:pPr>
      <w:r>
        <w:rPr>
          <w:sz w:val="20"/>
          <w:szCs w:val="20"/>
        </w:rPr>
        <w:t>od działki nr 236/1 do skrzyżowania z ul. Widawską utrzymać ciąg pieszy po stronie zabudowań (strona zachodnia drogi),</w:t>
      </w:r>
    </w:p>
    <w:p w14:paraId="46209360" w14:textId="77777777" w:rsidR="003966F6" w:rsidRPr="00AB5BFE" w:rsidRDefault="003966F6" w:rsidP="0070223C">
      <w:pPr>
        <w:pStyle w:val="Akapitzlist"/>
        <w:numPr>
          <w:ilvl w:val="0"/>
          <w:numId w:val="26"/>
        </w:numPr>
        <w:spacing w:after="0" w:line="240" w:lineRule="auto"/>
        <w:jc w:val="both"/>
        <w:rPr>
          <w:sz w:val="20"/>
          <w:szCs w:val="20"/>
        </w:rPr>
      </w:pPr>
      <w:r>
        <w:rPr>
          <w:sz w:val="20"/>
          <w:szCs w:val="20"/>
        </w:rPr>
        <w:t>od skrzyżowania z ul. Widawską ciąg pieszy zamienić na ciąg pieszo-rowerowy aż do końca opracowania, tj. do skrzyżowania z ul. Usługową,</w:t>
      </w:r>
    </w:p>
    <w:p w14:paraId="6AC2B000" w14:textId="77777777" w:rsidR="003966F6" w:rsidRDefault="003966F6" w:rsidP="0070223C">
      <w:pPr>
        <w:pStyle w:val="Akapitzlist"/>
        <w:numPr>
          <w:ilvl w:val="0"/>
          <w:numId w:val="5"/>
        </w:numPr>
        <w:spacing w:after="0" w:line="240" w:lineRule="auto"/>
        <w:jc w:val="both"/>
        <w:rPr>
          <w:sz w:val="20"/>
          <w:szCs w:val="20"/>
        </w:rPr>
      </w:pPr>
      <w:r>
        <w:rPr>
          <w:sz w:val="20"/>
          <w:szCs w:val="20"/>
        </w:rPr>
        <w:t>zatoki autobusowe po obu stronach drogi,</w:t>
      </w:r>
    </w:p>
    <w:p w14:paraId="49E6DFF1" w14:textId="77777777" w:rsidR="003966F6" w:rsidRDefault="003966F6" w:rsidP="0070223C">
      <w:pPr>
        <w:pStyle w:val="Akapitzlist"/>
        <w:numPr>
          <w:ilvl w:val="0"/>
          <w:numId w:val="5"/>
        </w:numPr>
        <w:spacing w:after="0" w:line="240" w:lineRule="auto"/>
        <w:jc w:val="both"/>
        <w:rPr>
          <w:sz w:val="20"/>
          <w:szCs w:val="20"/>
        </w:rPr>
      </w:pPr>
      <w:r w:rsidRPr="00294797">
        <w:rPr>
          <w:sz w:val="20"/>
          <w:szCs w:val="20"/>
        </w:rPr>
        <w:t>przebudowę istniejących zjazdów,</w:t>
      </w:r>
    </w:p>
    <w:p w14:paraId="392A08A0" w14:textId="139BB6DD" w:rsidR="003966F6" w:rsidRPr="00294797" w:rsidRDefault="003966F6" w:rsidP="0070223C">
      <w:pPr>
        <w:pStyle w:val="Akapitzlist"/>
        <w:numPr>
          <w:ilvl w:val="0"/>
          <w:numId w:val="5"/>
        </w:numPr>
        <w:spacing w:after="0" w:line="240" w:lineRule="auto"/>
        <w:jc w:val="both"/>
        <w:rPr>
          <w:sz w:val="20"/>
          <w:szCs w:val="20"/>
        </w:rPr>
      </w:pPr>
      <w:r>
        <w:rPr>
          <w:sz w:val="20"/>
          <w:szCs w:val="20"/>
        </w:rPr>
        <w:t>zabezpieczenie ciągu pieszego/pieszo-rowerowego od strony zbiornika wodnego</w:t>
      </w:r>
      <w:r w:rsidR="000D5107">
        <w:rPr>
          <w:sz w:val="20"/>
          <w:szCs w:val="20"/>
        </w:rPr>
        <w:t xml:space="preserve"> oraz z miejscach niebezpiecznych</w:t>
      </w:r>
      <w:r>
        <w:rPr>
          <w:sz w:val="20"/>
          <w:szCs w:val="20"/>
        </w:rPr>
        <w:t>,</w:t>
      </w:r>
    </w:p>
    <w:p w14:paraId="1C99C76E" w14:textId="77777777" w:rsidR="003966F6" w:rsidRPr="00294797" w:rsidRDefault="003966F6" w:rsidP="0070223C">
      <w:pPr>
        <w:pStyle w:val="Akapitzlist"/>
        <w:numPr>
          <w:ilvl w:val="0"/>
          <w:numId w:val="5"/>
        </w:numPr>
        <w:spacing w:after="0" w:line="240" w:lineRule="auto"/>
        <w:jc w:val="both"/>
        <w:rPr>
          <w:sz w:val="20"/>
          <w:szCs w:val="20"/>
        </w:rPr>
      </w:pPr>
      <w:r w:rsidRPr="00294797">
        <w:rPr>
          <w:sz w:val="20"/>
          <w:szCs w:val="20"/>
        </w:rPr>
        <w:t>umocnienie nasypów drogi i skarp rowów,</w:t>
      </w:r>
    </w:p>
    <w:p w14:paraId="5284909D" w14:textId="77777777" w:rsidR="003966F6" w:rsidRDefault="003966F6" w:rsidP="0070223C">
      <w:pPr>
        <w:pStyle w:val="Akapitzlist"/>
        <w:numPr>
          <w:ilvl w:val="0"/>
          <w:numId w:val="5"/>
        </w:numPr>
        <w:jc w:val="both"/>
        <w:rPr>
          <w:sz w:val="20"/>
          <w:szCs w:val="20"/>
        </w:rPr>
      </w:pPr>
      <w:r>
        <w:rPr>
          <w:sz w:val="20"/>
          <w:szCs w:val="20"/>
        </w:rPr>
        <w:t>w zakresie kanalizacji:</w:t>
      </w:r>
    </w:p>
    <w:p w14:paraId="42ACC614" w14:textId="77777777" w:rsidR="003966F6" w:rsidRDefault="003966F6" w:rsidP="0070223C">
      <w:pPr>
        <w:pStyle w:val="Akapitzlist"/>
        <w:numPr>
          <w:ilvl w:val="0"/>
          <w:numId w:val="25"/>
        </w:numPr>
        <w:jc w:val="both"/>
        <w:rPr>
          <w:sz w:val="20"/>
          <w:szCs w:val="20"/>
        </w:rPr>
      </w:pPr>
      <w:r>
        <w:rPr>
          <w:sz w:val="20"/>
          <w:szCs w:val="20"/>
        </w:rPr>
        <w:t>likwidację istniejącej kanalizacji po jednej ze stron drogi ze względu na poszerzenie jezdni,</w:t>
      </w:r>
    </w:p>
    <w:p w14:paraId="7937CE72" w14:textId="77777777" w:rsidR="003966F6" w:rsidRDefault="003966F6" w:rsidP="0070223C">
      <w:pPr>
        <w:pStyle w:val="Akapitzlist"/>
        <w:numPr>
          <w:ilvl w:val="0"/>
          <w:numId w:val="25"/>
        </w:numPr>
        <w:jc w:val="both"/>
        <w:rPr>
          <w:sz w:val="20"/>
          <w:szCs w:val="20"/>
        </w:rPr>
      </w:pPr>
      <w:r>
        <w:rPr>
          <w:sz w:val="20"/>
          <w:szCs w:val="20"/>
        </w:rPr>
        <w:t>zaprojektowanie nowej kanalizacji w miejscu likwidowanej lub w złym stanie technicznym,</w:t>
      </w:r>
    </w:p>
    <w:p w14:paraId="6CF7DBCE" w14:textId="77777777" w:rsidR="003966F6" w:rsidRDefault="003966F6" w:rsidP="0070223C">
      <w:pPr>
        <w:pStyle w:val="Akapitzlist"/>
        <w:numPr>
          <w:ilvl w:val="0"/>
          <w:numId w:val="25"/>
        </w:numPr>
        <w:jc w:val="both"/>
        <w:rPr>
          <w:sz w:val="20"/>
          <w:szCs w:val="20"/>
        </w:rPr>
      </w:pPr>
      <w:r>
        <w:rPr>
          <w:sz w:val="20"/>
          <w:szCs w:val="20"/>
        </w:rPr>
        <w:t>budowę kolektora na odcinku, gdzie kanalizacja nie istnieje,</w:t>
      </w:r>
    </w:p>
    <w:p w14:paraId="7BB8595B" w14:textId="7E32798C" w:rsidR="003966F6" w:rsidRDefault="003966F6" w:rsidP="0070223C">
      <w:pPr>
        <w:pStyle w:val="Akapitzlist"/>
        <w:numPr>
          <w:ilvl w:val="0"/>
          <w:numId w:val="25"/>
        </w:numPr>
        <w:jc w:val="both"/>
        <w:rPr>
          <w:sz w:val="20"/>
          <w:szCs w:val="20"/>
        </w:rPr>
      </w:pPr>
      <w:r>
        <w:rPr>
          <w:sz w:val="20"/>
          <w:szCs w:val="20"/>
        </w:rPr>
        <w:t>n</w:t>
      </w:r>
      <w:r w:rsidRPr="00D87147">
        <w:rPr>
          <w:sz w:val="20"/>
          <w:szCs w:val="20"/>
        </w:rPr>
        <w:t>a odcinku gdzie analiza projektowa wykaże</w:t>
      </w:r>
      <w:r w:rsidR="0090473D">
        <w:rPr>
          <w:sz w:val="20"/>
          <w:szCs w:val="20"/>
        </w:rPr>
        <w:t>,</w:t>
      </w:r>
      <w:r w:rsidRPr="00D87147">
        <w:rPr>
          <w:sz w:val="20"/>
          <w:szCs w:val="20"/>
        </w:rPr>
        <w:t xml:space="preserve"> że można pozostawić rów drogowy</w:t>
      </w:r>
      <w:r w:rsidR="0090473D">
        <w:rPr>
          <w:sz w:val="20"/>
          <w:szCs w:val="20"/>
        </w:rPr>
        <w:t>,</w:t>
      </w:r>
      <w:r w:rsidRPr="00D87147">
        <w:rPr>
          <w:sz w:val="20"/>
          <w:szCs w:val="20"/>
        </w:rPr>
        <w:t xml:space="preserve"> należy zaprojektować jego oczyszczenie i wyprofilowanie dna i skarp lub wzmocnienie jego dna i skarp oraz</w:t>
      </w:r>
      <w:r>
        <w:rPr>
          <w:sz w:val="20"/>
          <w:szCs w:val="20"/>
        </w:rPr>
        <w:t>,</w:t>
      </w:r>
      <w:r w:rsidRPr="00D87147">
        <w:rPr>
          <w:sz w:val="20"/>
          <w:szCs w:val="20"/>
        </w:rPr>
        <w:t xml:space="preserve"> jeżeli zachodzi taka potrzeba</w:t>
      </w:r>
      <w:r>
        <w:rPr>
          <w:sz w:val="20"/>
          <w:szCs w:val="20"/>
        </w:rPr>
        <w:t>,</w:t>
      </w:r>
      <w:r w:rsidRPr="00D87147">
        <w:rPr>
          <w:sz w:val="20"/>
          <w:szCs w:val="20"/>
        </w:rPr>
        <w:t xml:space="preserve"> zaprojektować barierki ochronne</w:t>
      </w:r>
      <w:r>
        <w:rPr>
          <w:sz w:val="20"/>
          <w:szCs w:val="20"/>
        </w:rPr>
        <w:t>;</w:t>
      </w:r>
      <w:r w:rsidRPr="00D87147">
        <w:rPr>
          <w:sz w:val="20"/>
          <w:szCs w:val="20"/>
        </w:rPr>
        <w:t xml:space="preserve"> </w:t>
      </w:r>
      <w:r>
        <w:rPr>
          <w:sz w:val="20"/>
          <w:szCs w:val="20"/>
        </w:rPr>
        <w:t>w</w:t>
      </w:r>
      <w:r w:rsidRPr="00D87147">
        <w:rPr>
          <w:sz w:val="20"/>
          <w:szCs w:val="20"/>
        </w:rPr>
        <w:t xml:space="preserve"> miejscach</w:t>
      </w:r>
      <w:r>
        <w:rPr>
          <w:sz w:val="20"/>
          <w:szCs w:val="20"/>
        </w:rPr>
        <w:t>,</w:t>
      </w:r>
      <w:r w:rsidRPr="00D87147">
        <w:rPr>
          <w:sz w:val="20"/>
          <w:szCs w:val="20"/>
        </w:rPr>
        <w:t xml:space="preserve"> gdzie rów będzie przekładany ze względu na poszerzenie jezdni</w:t>
      </w:r>
      <w:r>
        <w:rPr>
          <w:sz w:val="20"/>
          <w:szCs w:val="20"/>
        </w:rPr>
        <w:t>,</w:t>
      </w:r>
      <w:r w:rsidRPr="00D87147">
        <w:rPr>
          <w:sz w:val="20"/>
          <w:szCs w:val="20"/>
        </w:rPr>
        <w:t xml:space="preserve"> uwzględnić ewentualne zaprojektowanie umo</w:t>
      </w:r>
      <w:r>
        <w:rPr>
          <w:sz w:val="20"/>
          <w:szCs w:val="20"/>
        </w:rPr>
        <w:t>cnienia skarp płytami ażurowymi,</w:t>
      </w:r>
    </w:p>
    <w:p w14:paraId="6A48EB12" w14:textId="77777777" w:rsidR="003966F6" w:rsidRDefault="003966F6" w:rsidP="0070223C">
      <w:pPr>
        <w:pStyle w:val="Akapitzlist"/>
        <w:numPr>
          <w:ilvl w:val="0"/>
          <w:numId w:val="25"/>
        </w:numPr>
        <w:jc w:val="both"/>
        <w:rPr>
          <w:sz w:val="20"/>
          <w:szCs w:val="20"/>
        </w:rPr>
      </w:pPr>
      <w:r>
        <w:rPr>
          <w:sz w:val="20"/>
          <w:szCs w:val="20"/>
        </w:rPr>
        <w:t>odwodnienie liniowe korytkami polimetobetonowymi przy posesjach przylegających do jezdni, a gdzie zachodzi niebezpieczeństwo gromadzenia się wody opadowej,</w:t>
      </w:r>
    </w:p>
    <w:p w14:paraId="0A6F0ADA" w14:textId="77777777" w:rsidR="003966F6" w:rsidRDefault="003966F6" w:rsidP="0070223C">
      <w:pPr>
        <w:pStyle w:val="Akapitzlist"/>
        <w:numPr>
          <w:ilvl w:val="0"/>
          <w:numId w:val="25"/>
        </w:numPr>
        <w:jc w:val="both"/>
        <w:rPr>
          <w:sz w:val="20"/>
          <w:szCs w:val="20"/>
        </w:rPr>
      </w:pPr>
      <w:r>
        <w:rPr>
          <w:sz w:val="20"/>
          <w:szCs w:val="20"/>
        </w:rPr>
        <w:t>w przypadku małych spadków podłużnych na odcinkach pomiędzy wpustami kanalizacji zaprojektować ściek przykrawężnikowy,</w:t>
      </w:r>
    </w:p>
    <w:p w14:paraId="61000397" w14:textId="77777777" w:rsidR="003966F6" w:rsidRDefault="003966F6" w:rsidP="0070223C">
      <w:pPr>
        <w:pStyle w:val="Akapitzlist"/>
        <w:numPr>
          <w:ilvl w:val="0"/>
          <w:numId w:val="25"/>
        </w:numPr>
        <w:jc w:val="both"/>
        <w:rPr>
          <w:sz w:val="20"/>
          <w:szCs w:val="20"/>
        </w:rPr>
      </w:pPr>
      <w:r>
        <w:rPr>
          <w:sz w:val="20"/>
          <w:szCs w:val="20"/>
        </w:rPr>
        <w:t>regulację zasuw, zaworów itp.,</w:t>
      </w:r>
    </w:p>
    <w:p w14:paraId="5896B31D" w14:textId="77777777" w:rsidR="003966F6" w:rsidRPr="00AB5BFE" w:rsidRDefault="003966F6" w:rsidP="0070223C">
      <w:pPr>
        <w:pStyle w:val="Akapitzlist"/>
        <w:numPr>
          <w:ilvl w:val="0"/>
          <w:numId w:val="25"/>
        </w:numPr>
        <w:jc w:val="both"/>
        <w:rPr>
          <w:sz w:val="20"/>
          <w:szCs w:val="20"/>
        </w:rPr>
      </w:pPr>
      <w:r>
        <w:rPr>
          <w:sz w:val="20"/>
          <w:szCs w:val="20"/>
        </w:rPr>
        <w:t>relokację hydrantów,</w:t>
      </w:r>
    </w:p>
    <w:p w14:paraId="286231A9" w14:textId="77777777" w:rsidR="003966F6" w:rsidRDefault="003966F6" w:rsidP="0070223C">
      <w:pPr>
        <w:pStyle w:val="Akapitzlist"/>
        <w:numPr>
          <w:ilvl w:val="0"/>
          <w:numId w:val="5"/>
        </w:numPr>
        <w:spacing w:after="0" w:line="240" w:lineRule="auto"/>
        <w:jc w:val="both"/>
        <w:rPr>
          <w:sz w:val="20"/>
          <w:szCs w:val="20"/>
        </w:rPr>
      </w:pPr>
      <w:r w:rsidRPr="00294797">
        <w:rPr>
          <w:sz w:val="20"/>
          <w:szCs w:val="20"/>
        </w:rPr>
        <w:t xml:space="preserve">przebudowę </w:t>
      </w:r>
      <w:r>
        <w:rPr>
          <w:sz w:val="20"/>
          <w:szCs w:val="20"/>
        </w:rPr>
        <w:t xml:space="preserve">i regulację </w:t>
      </w:r>
      <w:r w:rsidRPr="00294797">
        <w:rPr>
          <w:sz w:val="20"/>
          <w:szCs w:val="20"/>
        </w:rPr>
        <w:t>infrastruktury technicznej</w:t>
      </w:r>
      <w:r>
        <w:rPr>
          <w:sz w:val="20"/>
          <w:szCs w:val="20"/>
        </w:rPr>
        <w:t>, w szczególności tej pozostającej w kolizji,</w:t>
      </w:r>
      <w:r w:rsidRPr="00294797">
        <w:rPr>
          <w:sz w:val="20"/>
          <w:szCs w:val="20"/>
        </w:rPr>
        <w:t xml:space="preserve"> na podstawie uzgodnień z gestorami </w:t>
      </w:r>
      <w:r>
        <w:rPr>
          <w:sz w:val="20"/>
          <w:szCs w:val="20"/>
        </w:rPr>
        <w:t>sieci.</w:t>
      </w:r>
    </w:p>
    <w:p w14:paraId="5A17D6DE" w14:textId="77777777" w:rsidR="003966F6" w:rsidRPr="00EE5BCA" w:rsidRDefault="003966F6" w:rsidP="003966F6">
      <w:pPr>
        <w:pStyle w:val="Akapitzlist"/>
        <w:spacing w:after="0" w:line="240" w:lineRule="auto"/>
        <w:jc w:val="both"/>
        <w:rPr>
          <w:sz w:val="20"/>
          <w:szCs w:val="20"/>
        </w:rPr>
      </w:pPr>
    </w:p>
    <w:p w14:paraId="5F9ADE82" w14:textId="77777777" w:rsidR="003966F6" w:rsidRDefault="003966F6" w:rsidP="003966F6">
      <w:pPr>
        <w:spacing w:after="0" w:line="240" w:lineRule="auto"/>
        <w:jc w:val="both"/>
        <w:rPr>
          <w:sz w:val="20"/>
          <w:szCs w:val="20"/>
        </w:rPr>
      </w:pPr>
      <w:r>
        <w:rPr>
          <w:sz w:val="20"/>
          <w:szCs w:val="20"/>
        </w:rPr>
        <w:t>Ponadto, dla każdego z ww. odcinków, należy zaprojektować:</w:t>
      </w:r>
    </w:p>
    <w:p w14:paraId="53571597" w14:textId="77777777" w:rsidR="003966F6" w:rsidRDefault="003966F6" w:rsidP="0070223C">
      <w:pPr>
        <w:pStyle w:val="Akapitzlist"/>
        <w:numPr>
          <w:ilvl w:val="0"/>
          <w:numId w:val="27"/>
        </w:numPr>
        <w:spacing w:line="240" w:lineRule="auto"/>
        <w:jc w:val="both"/>
        <w:rPr>
          <w:sz w:val="20"/>
          <w:szCs w:val="20"/>
        </w:rPr>
      </w:pPr>
      <w:r>
        <w:rPr>
          <w:sz w:val="20"/>
          <w:szCs w:val="20"/>
        </w:rPr>
        <w:t>zagospodarowanie terenów zielonych,</w:t>
      </w:r>
    </w:p>
    <w:p w14:paraId="4EE41F11" w14:textId="77777777" w:rsidR="003966F6" w:rsidRPr="00EE5BCA" w:rsidRDefault="003966F6" w:rsidP="0070223C">
      <w:pPr>
        <w:pStyle w:val="Akapitzlist"/>
        <w:numPr>
          <w:ilvl w:val="0"/>
          <w:numId w:val="27"/>
        </w:numPr>
        <w:spacing w:line="240" w:lineRule="auto"/>
        <w:jc w:val="both"/>
        <w:rPr>
          <w:sz w:val="20"/>
          <w:szCs w:val="20"/>
        </w:rPr>
      </w:pPr>
      <w:r>
        <w:rPr>
          <w:sz w:val="20"/>
          <w:szCs w:val="20"/>
        </w:rPr>
        <w:t>budowę kanału technologicznego (jeżeli będzie dotyczyć).</w:t>
      </w:r>
    </w:p>
    <w:p w14:paraId="2088A785" w14:textId="48763336" w:rsidR="003966F6" w:rsidRPr="00294797" w:rsidRDefault="003966F6" w:rsidP="003966F6">
      <w:pPr>
        <w:spacing w:line="240" w:lineRule="auto"/>
        <w:jc w:val="both"/>
        <w:rPr>
          <w:sz w:val="20"/>
          <w:szCs w:val="20"/>
        </w:rPr>
      </w:pPr>
      <w:r w:rsidRPr="00294797">
        <w:rPr>
          <w:sz w:val="20"/>
          <w:szCs w:val="20"/>
        </w:rPr>
        <w:t xml:space="preserve">Zadaniem </w:t>
      </w:r>
      <w:r w:rsidR="00475403">
        <w:rPr>
          <w:sz w:val="20"/>
          <w:szCs w:val="20"/>
        </w:rPr>
        <w:t>Wykonawcy</w:t>
      </w:r>
      <w:r w:rsidRPr="00294797">
        <w:rPr>
          <w:sz w:val="20"/>
          <w:szCs w:val="20"/>
        </w:rPr>
        <w:t xml:space="preserve"> jest przeanalizowanie uwarunkowań terenowych i przedłożenie Zamawiającemu rozwiązań projektowych do uzgodnienia.</w:t>
      </w:r>
    </w:p>
    <w:p w14:paraId="358F52B6" w14:textId="77777777" w:rsidR="003966F6" w:rsidRPr="006845B3" w:rsidRDefault="003966F6" w:rsidP="004951D8">
      <w:pPr>
        <w:spacing w:after="0" w:line="240" w:lineRule="auto"/>
        <w:jc w:val="both"/>
        <w:rPr>
          <w:sz w:val="20"/>
          <w:szCs w:val="20"/>
        </w:rPr>
      </w:pPr>
      <w:r w:rsidRPr="006845B3">
        <w:rPr>
          <w:sz w:val="20"/>
          <w:szCs w:val="20"/>
        </w:rPr>
        <w:t>Ww. odcinki należy projektować w szczególności stosując się do:</w:t>
      </w:r>
    </w:p>
    <w:p w14:paraId="5664EF33" w14:textId="380246A3" w:rsidR="003966F6" w:rsidRPr="00B86488" w:rsidRDefault="003966F6" w:rsidP="004951D8">
      <w:pPr>
        <w:numPr>
          <w:ilvl w:val="0"/>
          <w:numId w:val="6"/>
        </w:numPr>
        <w:spacing w:after="0" w:line="240" w:lineRule="auto"/>
        <w:jc w:val="both"/>
        <w:rPr>
          <w:sz w:val="20"/>
          <w:szCs w:val="20"/>
        </w:rPr>
      </w:pPr>
      <w:r w:rsidRPr="00B86488">
        <w:rPr>
          <w:sz w:val="20"/>
          <w:szCs w:val="20"/>
        </w:rPr>
        <w:t>Ustawy z dnia 10 kwietnia 2003</w:t>
      </w:r>
      <w:r w:rsidR="00B86488" w:rsidRPr="00B86488">
        <w:rPr>
          <w:sz w:val="20"/>
          <w:szCs w:val="20"/>
        </w:rPr>
        <w:t xml:space="preserve"> r.</w:t>
      </w:r>
      <w:r w:rsidRPr="00B86488">
        <w:rPr>
          <w:sz w:val="20"/>
          <w:szCs w:val="20"/>
        </w:rPr>
        <w:t xml:space="preserve"> </w:t>
      </w:r>
      <w:r w:rsidRPr="002B4532">
        <w:rPr>
          <w:i/>
          <w:sz w:val="20"/>
          <w:szCs w:val="20"/>
        </w:rPr>
        <w:t xml:space="preserve">o szczególnych zasadach przygotowania i realizacji inwestycji w zakresie dróg publicznych </w:t>
      </w:r>
      <w:r w:rsidRPr="00B86488">
        <w:rPr>
          <w:sz w:val="20"/>
          <w:szCs w:val="20"/>
        </w:rPr>
        <w:t>(</w:t>
      </w:r>
      <w:r w:rsidR="0090473D" w:rsidRPr="00B86488">
        <w:rPr>
          <w:sz w:val="20"/>
          <w:szCs w:val="20"/>
        </w:rPr>
        <w:t>t.j.</w:t>
      </w:r>
      <w:r w:rsidRPr="00B86488">
        <w:rPr>
          <w:sz w:val="20"/>
          <w:szCs w:val="20"/>
        </w:rPr>
        <w:t xml:space="preserve"> Dz.</w:t>
      </w:r>
      <w:r w:rsidR="0090473D" w:rsidRPr="00B86488">
        <w:rPr>
          <w:sz w:val="20"/>
          <w:szCs w:val="20"/>
        </w:rPr>
        <w:t xml:space="preserve"> </w:t>
      </w:r>
      <w:r w:rsidRPr="00B86488">
        <w:rPr>
          <w:sz w:val="20"/>
          <w:szCs w:val="20"/>
        </w:rPr>
        <w:t xml:space="preserve">U. </w:t>
      </w:r>
      <w:r w:rsidR="003834A0">
        <w:rPr>
          <w:sz w:val="20"/>
          <w:szCs w:val="20"/>
        </w:rPr>
        <w:t xml:space="preserve">z </w:t>
      </w:r>
      <w:r w:rsidRPr="00B86488">
        <w:rPr>
          <w:sz w:val="20"/>
          <w:szCs w:val="20"/>
        </w:rPr>
        <w:t>201</w:t>
      </w:r>
      <w:r w:rsidR="001212ED">
        <w:rPr>
          <w:sz w:val="20"/>
          <w:szCs w:val="20"/>
        </w:rPr>
        <w:t>8</w:t>
      </w:r>
      <w:r w:rsidR="003834A0">
        <w:rPr>
          <w:sz w:val="20"/>
          <w:szCs w:val="20"/>
        </w:rPr>
        <w:t xml:space="preserve"> r.</w:t>
      </w:r>
      <w:r w:rsidRPr="00B86488">
        <w:rPr>
          <w:sz w:val="20"/>
          <w:szCs w:val="20"/>
        </w:rPr>
        <w:t xml:space="preserve"> poz. 14</w:t>
      </w:r>
      <w:r w:rsidR="001212ED">
        <w:rPr>
          <w:sz w:val="20"/>
          <w:szCs w:val="20"/>
        </w:rPr>
        <w:t>74</w:t>
      </w:r>
      <w:r w:rsidRPr="00B86488">
        <w:rPr>
          <w:sz w:val="20"/>
          <w:szCs w:val="20"/>
        </w:rPr>
        <w:t xml:space="preserve"> </w:t>
      </w:r>
      <w:r w:rsidR="00B86488" w:rsidRPr="00B86488">
        <w:rPr>
          <w:sz w:val="20"/>
          <w:szCs w:val="20"/>
        </w:rPr>
        <w:t>z późn. zm.</w:t>
      </w:r>
      <w:r w:rsidRPr="00B86488">
        <w:rPr>
          <w:sz w:val="20"/>
          <w:szCs w:val="20"/>
        </w:rPr>
        <w:t>)</w:t>
      </w:r>
    </w:p>
    <w:p w14:paraId="7939649F" w14:textId="23157C75" w:rsidR="003966F6" w:rsidRDefault="003966F6" w:rsidP="004951D8">
      <w:pPr>
        <w:numPr>
          <w:ilvl w:val="0"/>
          <w:numId w:val="6"/>
        </w:numPr>
        <w:spacing w:after="0" w:line="240" w:lineRule="auto"/>
        <w:jc w:val="both"/>
        <w:rPr>
          <w:sz w:val="20"/>
          <w:szCs w:val="20"/>
        </w:rPr>
      </w:pPr>
      <w:r w:rsidRPr="00B86488">
        <w:rPr>
          <w:sz w:val="20"/>
          <w:szCs w:val="20"/>
        </w:rPr>
        <w:lastRenderedPageBreak/>
        <w:t xml:space="preserve">Ustawy z dnia 21 marca 1985 r. </w:t>
      </w:r>
      <w:r w:rsidRPr="002B4532">
        <w:rPr>
          <w:i/>
          <w:sz w:val="20"/>
          <w:szCs w:val="20"/>
        </w:rPr>
        <w:t>o drogach publicznych</w:t>
      </w:r>
      <w:r w:rsidRPr="00B86488">
        <w:rPr>
          <w:sz w:val="20"/>
          <w:szCs w:val="20"/>
        </w:rPr>
        <w:t xml:space="preserve"> (</w:t>
      </w:r>
      <w:r w:rsidR="00B86488" w:rsidRPr="00B86488">
        <w:rPr>
          <w:sz w:val="20"/>
          <w:szCs w:val="20"/>
        </w:rPr>
        <w:t xml:space="preserve">t.j. </w:t>
      </w:r>
      <w:r w:rsidRPr="00B86488">
        <w:rPr>
          <w:sz w:val="20"/>
          <w:szCs w:val="20"/>
        </w:rPr>
        <w:t xml:space="preserve">Dz. U. </w:t>
      </w:r>
      <w:r w:rsidR="003834A0">
        <w:rPr>
          <w:sz w:val="20"/>
          <w:szCs w:val="20"/>
        </w:rPr>
        <w:t xml:space="preserve">z </w:t>
      </w:r>
      <w:r w:rsidR="00B86488" w:rsidRPr="00B86488">
        <w:rPr>
          <w:sz w:val="20"/>
          <w:szCs w:val="20"/>
        </w:rPr>
        <w:t>20</w:t>
      </w:r>
      <w:r w:rsidR="002B4532">
        <w:rPr>
          <w:sz w:val="20"/>
          <w:szCs w:val="20"/>
        </w:rPr>
        <w:t>20</w:t>
      </w:r>
      <w:r w:rsidR="003834A0">
        <w:rPr>
          <w:sz w:val="20"/>
          <w:szCs w:val="20"/>
        </w:rPr>
        <w:t xml:space="preserve"> r.</w:t>
      </w:r>
      <w:r w:rsidR="00B86488" w:rsidRPr="00B86488">
        <w:rPr>
          <w:sz w:val="20"/>
          <w:szCs w:val="20"/>
        </w:rPr>
        <w:t xml:space="preserve"> </w:t>
      </w:r>
      <w:r w:rsidRPr="00B86488">
        <w:rPr>
          <w:sz w:val="20"/>
          <w:szCs w:val="20"/>
        </w:rPr>
        <w:t xml:space="preserve"> poz. </w:t>
      </w:r>
      <w:r w:rsidR="002B4532">
        <w:rPr>
          <w:sz w:val="20"/>
          <w:szCs w:val="20"/>
        </w:rPr>
        <w:t>470</w:t>
      </w:r>
      <w:r w:rsidR="00B86488" w:rsidRPr="00B86488">
        <w:rPr>
          <w:sz w:val="20"/>
          <w:szCs w:val="20"/>
        </w:rPr>
        <w:t xml:space="preserve"> z późn. zm.);</w:t>
      </w:r>
      <w:r w:rsidRPr="00B86488">
        <w:rPr>
          <w:sz w:val="20"/>
          <w:szCs w:val="20"/>
        </w:rPr>
        <w:t xml:space="preserve"> Parametry przedmiotowych odcinków dróg należy projektować zgodnie z wytycznymi dla drogi </w:t>
      </w:r>
      <w:r w:rsidR="00B86488" w:rsidRPr="00B86488">
        <w:rPr>
          <w:sz w:val="20"/>
          <w:szCs w:val="20"/>
        </w:rPr>
        <w:t>klasy Z opierając się na w</w:t>
      </w:r>
      <w:r w:rsidRPr="00B86488">
        <w:rPr>
          <w:sz w:val="20"/>
          <w:szCs w:val="20"/>
        </w:rPr>
        <w:t>w</w:t>
      </w:r>
      <w:r w:rsidR="00B86488" w:rsidRPr="00B86488">
        <w:rPr>
          <w:sz w:val="20"/>
          <w:szCs w:val="20"/>
        </w:rPr>
        <w:t>.</w:t>
      </w:r>
      <w:r w:rsidRPr="00B86488">
        <w:rPr>
          <w:sz w:val="20"/>
          <w:szCs w:val="20"/>
        </w:rPr>
        <w:t xml:space="preserve"> ustawie.</w:t>
      </w:r>
    </w:p>
    <w:p w14:paraId="2E9BDE2C" w14:textId="54334527" w:rsidR="00AE4E76" w:rsidRPr="004951D8" w:rsidRDefault="004951D8" w:rsidP="004951D8">
      <w:pPr>
        <w:pStyle w:val="Akapitzlist"/>
        <w:numPr>
          <w:ilvl w:val="0"/>
          <w:numId w:val="6"/>
        </w:numPr>
        <w:jc w:val="both"/>
        <w:rPr>
          <w:sz w:val="20"/>
          <w:szCs w:val="20"/>
        </w:rPr>
      </w:pPr>
      <w:r w:rsidRPr="004951D8">
        <w:rPr>
          <w:sz w:val="20"/>
          <w:szCs w:val="20"/>
        </w:rPr>
        <w:t>Rozporządzeni</w:t>
      </w:r>
      <w:r>
        <w:rPr>
          <w:sz w:val="20"/>
          <w:szCs w:val="20"/>
        </w:rPr>
        <w:t>a</w:t>
      </w:r>
      <w:r w:rsidRPr="004951D8">
        <w:rPr>
          <w:sz w:val="20"/>
          <w:szCs w:val="20"/>
        </w:rPr>
        <w:t xml:space="preserve"> Ministra Transportu i Gospodarki Morskiej z dnia 2 marca 1999 r. </w:t>
      </w:r>
      <w:r w:rsidRPr="002B4532">
        <w:rPr>
          <w:i/>
          <w:sz w:val="20"/>
          <w:szCs w:val="20"/>
        </w:rPr>
        <w:t xml:space="preserve">w sprawie warunków technicznych, jakim powinny odpowiadać drogi publiczne i ich usytuowanie </w:t>
      </w:r>
      <w:r w:rsidRPr="004951D8">
        <w:rPr>
          <w:sz w:val="20"/>
          <w:szCs w:val="20"/>
        </w:rPr>
        <w:t>(t.j. Dz. U. z 2016 r. poz. 124; zm</w:t>
      </w:r>
      <w:r>
        <w:rPr>
          <w:sz w:val="20"/>
          <w:szCs w:val="20"/>
        </w:rPr>
        <w:t>.: Dz. U. z 2019 r. poz. 1643.)</w:t>
      </w:r>
    </w:p>
    <w:p w14:paraId="29D61396" w14:textId="3BC9F4B9" w:rsidR="003966F6" w:rsidRDefault="003966F6" w:rsidP="004951D8">
      <w:pPr>
        <w:pStyle w:val="Akapitzlist"/>
        <w:numPr>
          <w:ilvl w:val="0"/>
          <w:numId w:val="6"/>
        </w:numPr>
        <w:spacing w:after="0" w:line="240" w:lineRule="auto"/>
        <w:jc w:val="both"/>
        <w:rPr>
          <w:sz w:val="20"/>
          <w:szCs w:val="20"/>
        </w:rPr>
      </w:pPr>
      <w:r w:rsidRPr="006845B3">
        <w:rPr>
          <w:sz w:val="20"/>
          <w:szCs w:val="20"/>
        </w:rPr>
        <w:t>Standard</w:t>
      </w:r>
      <w:r w:rsidR="00B86488">
        <w:rPr>
          <w:sz w:val="20"/>
          <w:szCs w:val="20"/>
        </w:rPr>
        <w:t>ów</w:t>
      </w:r>
      <w:r w:rsidRPr="006845B3">
        <w:rPr>
          <w:sz w:val="20"/>
          <w:szCs w:val="20"/>
        </w:rPr>
        <w:t xml:space="preserve"> projektow</w:t>
      </w:r>
      <w:r w:rsidR="00B86488">
        <w:rPr>
          <w:sz w:val="20"/>
          <w:szCs w:val="20"/>
        </w:rPr>
        <w:t>ych</w:t>
      </w:r>
      <w:r w:rsidRPr="006845B3">
        <w:rPr>
          <w:sz w:val="20"/>
          <w:szCs w:val="20"/>
        </w:rPr>
        <w:t xml:space="preserve"> i wykonawcz</w:t>
      </w:r>
      <w:r w:rsidR="00B86488">
        <w:rPr>
          <w:sz w:val="20"/>
          <w:szCs w:val="20"/>
        </w:rPr>
        <w:t>ych</w:t>
      </w:r>
      <w:r w:rsidRPr="006845B3">
        <w:rPr>
          <w:sz w:val="20"/>
          <w:szCs w:val="20"/>
        </w:rPr>
        <w:t xml:space="preserve"> dla infrastruktury rowerowej województwa dolnośląskiego, które zostały przyjęte przez Zarząd Województwa Dolnośląskiego Uchwałą Nr 1987/V/16 w dniu 22 marca 2016</w:t>
      </w:r>
      <w:r w:rsidR="00B86488">
        <w:rPr>
          <w:sz w:val="20"/>
          <w:szCs w:val="20"/>
        </w:rPr>
        <w:t xml:space="preserve"> </w:t>
      </w:r>
      <w:r w:rsidRPr="006845B3">
        <w:rPr>
          <w:sz w:val="20"/>
          <w:szCs w:val="20"/>
        </w:rPr>
        <w:t>r.</w:t>
      </w:r>
    </w:p>
    <w:p w14:paraId="713834E7" w14:textId="3CA2775A" w:rsidR="00355F62" w:rsidRDefault="00355F62" w:rsidP="00355F62">
      <w:pPr>
        <w:spacing w:after="0" w:line="240" w:lineRule="auto"/>
        <w:ind w:left="720"/>
        <w:jc w:val="both"/>
        <w:rPr>
          <w:b/>
          <w:sz w:val="20"/>
          <w:szCs w:val="20"/>
        </w:rPr>
      </w:pPr>
    </w:p>
    <w:p w14:paraId="17AF997B" w14:textId="77777777" w:rsidR="00355F62" w:rsidRPr="00294797" w:rsidRDefault="00355F62" w:rsidP="00EE61CF">
      <w:pPr>
        <w:pStyle w:val="Akapitzlist1"/>
        <w:spacing w:after="0" w:line="240" w:lineRule="auto"/>
        <w:ind w:left="0"/>
        <w:jc w:val="both"/>
        <w:rPr>
          <w:rFonts w:ascii="Times New Roman" w:hAnsi="Times New Roman"/>
          <w:sz w:val="20"/>
          <w:szCs w:val="20"/>
          <w:u w:val="single"/>
          <w:lang w:eastAsia="pl-PL"/>
        </w:rPr>
      </w:pPr>
      <w:r w:rsidRPr="00294797">
        <w:rPr>
          <w:rFonts w:ascii="Times New Roman" w:hAnsi="Times New Roman"/>
          <w:sz w:val="20"/>
          <w:szCs w:val="20"/>
          <w:u w:val="single"/>
          <w:lang w:eastAsia="pl-PL"/>
        </w:rPr>
        <w:t>Podsumowanie:</w:t>
      </w:r>
    </w:p>
    <w:p w14:paraId="469FD342" w14:textId="0357782F" w:rsidR="00355F62" w:rsidRPr="00294797" w:rsidRDefault="00355F62" w:rsidP="003834A0">
      <w:pPr>
        <w:pStyle w:val="Akapitzlist1"/>
        <w:spacing w:after="0" w:line="240" w:lineRule="auto"/>
        <w:ind w:left="0"/>
        <w:jc w:val="both"/>
        <w:rPr>
          <w:rFonts w:ascii="Times New Roman" w:hAnsi="Times New Roman"/>
          <w:sz w:val="20"/>
          <w:szCs w:val="20"/>
          <w:lang w:eastAsia="pl-PL"/>
        </w:rPr>
      </w:pPr>
      <w:r w:rsidRPr="00294797">
        <w:rPr>
          <w:rFonts w:ascii="Times New Roman" w:hAnsi="Times New Roman"/>
          <w:sz w:val="20"/>
          <w:szCs w:val="20"/>
          <w:lang w:eastAsia="pl-PL"/>
        </w:rPr>
        <w:t>Na całym obszarze objętym opracowaniem należy:</w:t>
      </w:r>
    </w:p>
    <w:p w14:paraId="7C786111" w14:textId="4EC741F4" w:rsidR="00355F62" w:rsidRPr="00294797" w:rsidRDefault="00EE61CF" w:rsidP="0070223C">
      <w:pPr>
        <w:pStyle w:val="Akapitzlist1"/>
        <w:numPr>
          <w:ilvl w:val="0"/>
          <w:numId w:val="7"/>
        </w:numPr>
        <w:spacing w:after="0" w:line="240" w:lineRule="auto"/>
        <w:jc w:val="both"/>
        <w:rPr>
          <w:rFonts w:ascii="Times New Roman" w:hAnsi="Times New Roman"/>
          <w:sz w:val="20"/>
          <w:szCs w:val="20"/>
          <w:lang w:eastAsia="pl-PL"/>
        </w:rPr>
      </w:pPr>
      <w:r w:rsidRPr="00294797">
        <w:rPr>
          <w:rFonts w:ascii="Times New Roman" w:hAnsi="Times New Roman"/>
          <w:sz w:val="20"/>
          <w:szCs w:val="20"/>
          <w:lang w:eastAsia="pl-PL"/>
        </w:rPr>
        <w:t>zaprojektować konstrukcję</w:t>
      </w:r>
      <w:r w:rsidR="00355F62" w:rsidRPr="00294797">
        <w:rPr>
          <w:rFonts w:ascii="Times New Roman" w:hAnsi="Times New Roman"/>
          <w:sz w:val="20"/>
          <w:szCs w:val="20"/>
          <w:lang w:eastAsia="pl-PL"/>
        </w:rPr>
        <w:t xml:space="preserve"> nawierzchni jezdni, chodników</w:t>
      </w:r>
      <w:r w:rsidR="003834A0">
        <w:rPr>
          <w:rFonts w:ascii="Times New Roman" w:hAnsi="Times New Roman"/>
          <w:sz w:val="20"/>
          <w:szCs w:val="20"/>
          <w:lang w:eastAsia="pl-PL"/>
        </w:rPr>
        <w:t xml:space="preserve">, ścieżek pieszo-rowerowych </w:t>
      </w:r>
      <w:r w:rsidRPr="00294797">
        <w:rPr>
          <w:rFonts w:ascii="Times New Roman" w:hAnsi="Times New Roman"/>
          <w:sz w:val="20"/>
          <w:szCs w:val="20"/>
          <w:lang w:eastAsia="pl-PL"/>
        </w:rPr>
        <w:t>oraz</w:t>
      </w:r>
      <w:r w:rsidR="00355F62" w:rsidRPr="00294797">
        <w:rPr>
          <w:rFonts w:ascii="Times New Roman" w:hAnsi="Times New Roman"/>
          <w:sz w:val="20"/>
          <w:szCs w:val="20"/>
          <w:lang w:eastAsia="pl-PL"/>
        </w:rPr>
        <w:t xml:space="preserve"> zjazdów</w:t>
      </w:r>
      <w:r w:rsidRPr="00294797">
        <w:rPr>
          <w:rFonts w:ascii="Times New Roman" w:hAnsi="Times New Roman"/>
          <w:sz w:val="20"/>
          <w:szCs w:val="20"/>
          <w:lang w:eastAsia="pl-PL"/>
        </w:rPr>
        <w:t>,</w:t>
      </w:r>
      <w:r w:rsidR="00355F62" w:rsidRPr="00294797">
        <w:rPr>
          <w:rFonts w:ascii="Times New Roman" w:hAnsi="Times New Roman"/>
          <w:sz w:val="20"/>
          <w:szCs w:val="20"/>
          <w:lang w:eastAsia="pl-PL"/>
        </w:rPr>
        <w:t xml:space="preserve"> </w:t>
      </w:r>
    </w:p>
    <w:p w14:paraId="3130BE11" w14:textId="32B0B606" w:rsidR="00355F62" w:rsidRPr="00294797" w:rsidRDefault="00355F62" w:rsidP="0070223C">
      <w:pPr>
        <w:pStyle w:val="Akapitzlist1"/>
        <w:numPr>
          <w:ilvl w:val="0"/>
          <w:numId w:val="7"/>
        </w:numPr>
        <w:spacing w:after="0" w:line="240" w:lineRule="auto"/>
        <w:jc w:val="both"/>
        <w:rPr>
          <w:rFonts w:ascii="Times New Roman" w:hAnsi="Times New Roman"/>
          <w:sz w:val="20"/>
          <w:szCs w:val="20"/>
          <w:lang w:eastAsia="pl-PL"/>
        </w:rPr>
      </w:pPr>
      <w:r w:rsidRPr="00294797">
        <w:rPr>
          <w:rFonts w:ascii="Times New Roman" w:hAnsi="Times New Roman"/>
          <w:sz w:val="20"/>
          <w:szCs w:val="20"/>
          <w:lang w:eastAsia="pl-PL"/>
        </w:rPr>
        <w:t>wykonać dokumentację dendrologiczną wskazującą na ilości drzew i krzewów do wycinki czy przycinki, wskazan</w:t>
      </w:r>
      <w:r w:rsidR="00EE61CF" w:rsidRPr="00294797">
        <w:rPr>
          <w:rFonts w:ascii="Times New Roman" w:hAnsi="Times New Roman"/>
          <w:sz w:val="20"/>
          <w:szCs w:val="20"/>
          <w:lang w:eastAsia="pl-PL"/>
        </w:rPr>
        <w:t>ie do nasadzeń kompensacyjnych,</w:t>
      </w:r>
    </w:p>
    <w:p w14:paraId="35F85370" w14:textId="1C94E71C" w:rsidR="00355F62" w:rsidRDefault="00EE61CF" w:rsidP="0070223C">
      <w:pPr>
        <w:pStyle w:val="Akapitzlist1"/>
        <w:numPr>
          <w:ilvl w:val="0"/>
          <w:numId w:val="7"/>
        </w:numPr>
        <w:spacing w:after="0" w:line="240" w:lineRule="auto"/>
        <w:jc w:val="both"/>
        <w:rPr>
          <w:rFonts w:ascii="Times New Roman" w:hAnsi="Times New Roman"/>
          <w:sz w:val="20"/>
          <w:szCs w:val="20"/>
          <w:lang w:eastAsia="pl-PL"/>
        </w:rPr>
      </w:pPr>
      <w:r w:rsidRPr="00294797">
        <w:rPr>
          <w:rFonts w:ascii="Times New Roman" w:hAnsi="Times New Roman"/>
          <w:sz w:val="20"/>
          <w:szCs w:val="20"/>
          <w:lang w:eastAsia="pl-PL"/>
        </w:rPr>
        <w:t>p</w:t>
      </w:r>
      <w:r w:rsidR="00355F62" w:rsidRPr="00294797">
        <w:rPr>
          <w:rFonts w:ascii="Times New Roman" w:hAnsi="Times New Roman"/>
          <w:sz w:val="20"/>
          <w:szCs w:val="20"/>
          <w:lang w:eastAsia="pl-PL"/>
        </w:rPr>
        <w:t xml:space="preserve">rojektant ma obowiązek w przypadku projektowania kanalizacji deszczowej rozwiązać wszystkie kolizje </w:t>
      </w:r>
      <w:r w:rsidRPr="00294797">
        <w:rPr>
          <w:rFonts w:ascii="Times New Roman" w:hAnsi="Times New Roman"/>
          <w:sz w:val="20"/>
          <w:szCs w:val="20"/>
          <w:lang w:eastAsia="pl-PL"/>
        </w:rPr>
        <w:t xml:space="preserve"> </w:t>
      </w:r>
      <w:r w:rsidR="00355F62" w:rsidRPr="00294797">
        <w:rPr>
          <w:rFonts w:ascii="Times New Roman" w:hAnsi="Times New Roman"/>
          <w:sz w:val="20"/>
          <w:szCs w:val="20"/>
          <w:lang w:eastAsia="pl-PL"/>
        </w:rPr>
        <w:t xml:space="preserve">z istniejącymi sieciami. Należy uzgodnić projekt z wszystkimi gestorami sieci z uwypukleniem miejsc przecięcia kanalizacji deszczowej z infrastrukturą podziemną w zakresie rzędnych wysokościowych. W piśmie o uzgodnienie z gestorem sieci należy zawnioskować o wskazanie rzędnych wysokościowych w miejscu ewentualnej kolizji. Jeżeli przedstawiona rzędna  będzie wskazywała na kolizję projektant przedstawi rozwiązanie kolizji oraz uzgodni je z </w:t>
      </w:r>
      <w:r w:rsidRPr="00294797">
        <w:rPr>
          <w:rFonts w:ascii="Times New Roman" w:hAnsi="Times New Roman"/>
          <w:sz w:val="20"/>
          <w:szCs w:val="20"/>
          <w:lang w:eastAsia="pl-PL"/>
        </w:rPr>
        <w:t>zainteresowanym gestorem sieci,</w:t>
      </w:r>
    </w:p>
    <w:p w14:paraId="1772EA47" w14:textId="538397C5" w:rsidR="00DC2614" w:rsidRPr="00294797" w:rsidRDefault="00DC2614" w:rsidP="0070223C">
      <w:pPr>
        <w:pStyle w:val="Akapitzlist1"/>
        <w:numPr>
          <w:ilvl w:val="0"/>
          <w:numId w:val="7"/>
        </w:numPr>
        <w:spacing w:after="0" w:line="240" w:lineRule="auto"/>
        <w:jc w:val="both"/>
        <w:rPr>
          <w:rFonts w:ascii="Times New Roman" w:hAnsi="Times New Roman"/>
          <w:sz w:val="20"/>
          <w:szCs w:val="20"/>
          <w:lang w:eastAsia="pl-PL"/>
        </w:rPr>
      </w:pPr>
      <w:r>
        <w:rPr>
          <w:rFonts w:ascii="Times New Roman" w:hAnsi="Times New Roman"/>
          <w:sz w:val="20"/>
          <w:szCs w:val="20"/>
          <w:lang w:eastAsia="pl-PL"/>
        </w:rPr>
        <w:t>uwzględnić przebudowę istniejąc</w:t>
      </w:r>
      <w:r w:rsidR="003834A0">
        <w:rPr>
          <w:rFonts w:ascii="Times New Roman" w:hAnsi="Times New Roman"/>
          <w:sz w:val="20"/>
          <w:szCs w:val="20"/>
          <w:lang w:eastAsia="pl-PL"/>
        </w:rPr>
        <w:t>ych</w:t>
      </w:r>
      <w:r>
        <w:rPr>
          <w:rFonts w:ascii="Times New Roman" w:hAnsi="Times New Roman"/>
          <w:sz w:val="20"/>
          <w:szCs w:val="20"/>
          <w:lang w:eastAsia="pl-PL"/>
        </w:rPr>
        <w:t xml:space="preserve"> słup</w:t>
      </w:r>
      <w:r w:rsidR="003834A0">
        <w:rPr>
          <w:rFonts w:ascii="Times New Roman" w:hAnsi="Times New Roman"/>
          <w:sz w:val="20"/>
          <w:szCs w:val="20"/>
          <w:lang w:eastAsia="pl-PL"/>
        </w:rPr>
        <w:t>ów</w:t>
      </w:r>
      <w:r>
        <w:rPr>
          <w:rFonts w:ascii="Times New Roman" w:hAnsi="Times New Roman"/>
          <w:sz w:val="20"/>
          <w:szCs w:val="20"/>
          <w:lang w:eastAsia="pl-PL"/>
        </w:rPr>
        <w:t xml:space="preserve"> oświetleniow</w:t>
      </w:r>
      <w:r w:rsidR="003834A0">
        <w:rPr>
          <w:rFonts w:ascii="Times New Roman" w:hAnsi="Times New Roman"/>
          <w:sz w:val="20"/>
          <w:szCs w:val="20"/>
          <w:lang w:eastAsia="pl-PL"/>
        </w:rPr>
        <w:t>ych oraz słupów energetycznych poza obszar ciągów,</w:t>
      </w:r>
    </w:p>
    <w:p w14:paraId="12A5D18C" w14:textId="530AE8B2" w:rsidR="00355F62" w:rsidRPr="00294797" w:rsidRDefault="00355F62" w:rsidP="0070223C">
      <w:pPr>
        <w:pStyle w:val="Akapitzlist1"/>
        <w:numPr>
          <w:ilvl w:val="0"/>
          <w:numId w:val="7"/>
        </w:numPr>
        <w:spacing w:line="240" w:lineRule="auto"/>
        <w:jc w:val="both"/>
        <w:rPr>
          <w:rFonts w:ascii="Times New Roman" w:hAnsi="Times New Roman"/>
          <w:sz w:val="20"/>
          <w:szCs w:val="20"/>
          <w:lang w:eastAsia="pl-PL"/>
        </w:rPr>
      </w:pPr>
      <w:r w:rsidRPr="00294797">
        <w:rPr>
          <w:rFonts w:ascii="Times New Roman" w:hAnsi="Times New Roman"/>
          <w:sz w:val="20"/>
          <w:szCs w:val="20"/>
          <w:lang w:eastAsia="pl-PL"/>
        </w:rPr>
        <w:t>wykonać analizę r</w:t>
      </w:r>
      <w:r w:rsidR="003834A0">
        <w:rPr>
          <w:rFonts w:ascii="Times New Roman" w:hAnsi="Times New Roman"/>
          <w:sz w:val="20"/>
          <w:szCs w:val="20"/>
          <w:lang w:eastAsia="pl-PL"/>
        </w:rPr>
        <w:t>uchu drogowego pod kątem wpływu obiektów użyteczności publicznej</w:t>
      </w:r>
      <w:r w:rsidRPr="00294797">
        <w:rPr>
          <w:rFonts w:ascii="Times New Roman" w:hAnsi="Times New Roman"/>
          <w:sz w:val="20"/>
          <w:szCs w:val="20"/>
          <w:lang w:eastAsia="pl-PL"/>
        </w:rPr>
        <w:t xml:space="preserve"> na warunki ruchu na drodze oraz wykonać analizę inwestycji w postaci prognozowania i analizowania warunków ruchu na skrzyżowaniu, na którym występują problemy z uzyskaniem dobrych warunków ruchu drogowego. Przygotowanie analiz ruchu drogowego jest nieodzownym elementem popr</w:t>
      </w:r>
      <w:r w:rsidR="003834A0">
        <w:rPr>
          <w:rFonts w:ascii="Times New Roman" w:hAnsi="Times New Roman"/>
          <w:sz w:val="20"/>
          <w:szCs w:val="20"/>
          <w:lang w:eastAsia="pl-PL"/>
        </w:rPr>
        <w:t>zedzającym proces inwestycyjny,</w:t>
      </w:r>
    </w:p>
    <w:p w14:paraId="7E64A3E0" w14:textId="6A394B51" w:rsidR="00355F62" w:rsidRPr="00294797" w:rsidRDefault="00355F62" w:rsidP="003834A0">
      <w:pPr>
        <w:pStyle w:val="Akapitzlist1"/>
        <w:numPr>
          <w:ilvl w:val="0"/>
          <w:numId w:val="7"/>
        </w:numPr>
        <w:spacing w:before="240" w:line="240" w:lineRule="auto"/>
        <w:jc w:val="both"/>
        <w:rPr>
          <w:rFonts w:ascii="Times New Roman" w:hAnsi="Times New Roman"/>
          <w:sz w:val="20"/>
          <w:szCs w:val="20"/>
          <w:lang w:eastAsia="pl-PL"/>
        </w:rPr>
      </w:pPr>
      <w:r w:rsidRPr="00294797">
        <w:rPr>
          <w:rFonts w:ascii="Times New Roman" w:hAnsi="Times New Roman"/>
          <w:sz w:val="20"/>
          <w:szCs w:val="20"/>
          <w:lang w:eastAsia="pl-PL"/>
        </w:rPr>
        <w:t xml:space="preserve">Wykonawca będzie zobowiązany do </w:t>
      </w:r>
      <w:r w:rsidR="0098751A">
        <w:rPr>
          <w:rFonts w:ascii="Times New Roman" w:hAnsi="Times New Roman"/>
          <w:sz w:val="20"/>
          <w:szCs w:val="20"/>
          <w:lang w:eastAsia="pl-PL"/>
        </w:rPr>
        <w:t xml:space="preserve">zorganizowania </w:t>
      </w:r>
      <w:r w:rsidRPr="00294797">
        <w:rPr>
          <w:rFonts w:ascii="Times New Roman" w:hAnsi="Times New Roman"/>
          <w:sz w:val="20"/>
          <w:szCs w:val="20"/>
          <w:lang w:eastAsia="pl-PL"/>
        </w:rPr>
        <w:t>konsultacji społecznych (</w:t>
      </w:r>
      <w:r w:rsidR="000D5107">
        <w:rPr>
          <w:rFonts w:ascii="Times New Roman" w:hAnsi="Times New Roman"/>
          <w:sz w:val="20"/>
          <w:szCs w:val="20"/>
          <w:lang w:eastAsia="pl-PL"/>
        </w:rPr>
        <w:t>jednokrotnie</w:t>
      </w:r>
      <w:r w:rsidRPr="00294797">
        <w:rPr>
          <w:rFonts w:ascii="Times New Roman" w:hAnsi="Times New Roman"/>
          <w:sz w:val="20"/>
          <w:szCs w:val="20"/>
          <w:lang w:eastAsia="pl-PL"/>
        </w:rPr>
        <w:t>) dla planowanego przedsięwzięcia z uzyskaniem pisemnej zgody mieszkańców na wskazane rozwiązania.</w:t>
      </w:r>
    </w:p>
    <w:p w14:paraId="75EFB52B" w14:textId="1F40C16E" w:rsidR="00355F62" w:rsidRPr="00294797" w:rsidRDefault="00355F62" w:rsidP="003834A0">
      <w:pPr>
        <w:pStyle w:val="Akapitzlist1"/>
        <w:spacing w:before="240" w:line="240" w:lineRule="auto"/>
        <w:ind w:left="0"/>
        <w:jc w:val="both"/>
        <w:rPr>
          <w:rFonts w:ascii="Times New Roman" w:hAnsi="Times New Roman"/>
          <w:sz w:val="20"/>
          <w:szCs w:val="20"/>
          <w:lang w:eastAsia="pl-PL"/>
        </w:rPr>
      </w:pPr>
      <w:r w:rsidRPr="00294797">
        <w:rPr>
          <w:rFonts w:ascii="Times New Roman" w:hAnsi="Times New Roman"/>
          <w:sz w:val="20"/>
          <w:szCs w:val="20"/>
          <w:lang w:eastAsia="pl-PL"/>
        </w:rPr>
        <w:t>Należy rozważyć najlepsze rozwiązanie pod kątem bezpieczeństwa ruchu pieszych i samochodów. Rozwiązania projektowe należy przedłożyć Zamawiającemu do uzgodnienia. Termin wykonania projektu oraz ewentualnych wariantów zostanie określony w harmonogramie prac projektowych.</w:t>
      </w:r>
    </w:p>
    <w:p w14:paraId="60DE627C" w14:textId="5DABE357" w:rsidR="00EE61CF" w:rsidRPr="00294797" w:rsidRDefault="00EE61CF" w:rsidP="00A208CA">
      <w:pPr>
        <w:pStyle w:val="Nagwek2"/>
      </w:pPr>
      <w:bookmarkStart w:id="8" w:name="_Toc19700699"/>
      <w:r w:rsidRPr="00294797">
        <w:t xml:space="preserve">Szczegółowe propozycje rozwiązań projektowych do rozważenia przez </w:t>
      </w:r>
      <w:r w:rsidR="00475403">
        <w:t>Wykonawcę opracowań projektowych</w:t>
      </w:r>
      <w:bookmarkEnd w:id="8"/>
    </w:p>
    <w:p w14:paraId="6004E45C" w14:textId="75EBA688" w:rsidR="0051651B" w:rsidRPr="00294797" w:rsidRDefault="0051651B" w:rsidP="001C6201">
      <w:pPr>
        <w:pStyle w:val="Nagwek3"/>
      </w:pPr>
      <w:bookmarkStart w:id="9" w:name="_Toc19700700"/>
      <w:r w:rsidRPr="00294797">
        <w:t>Roboty ziemne</w:t>
      </w:r>
      <w:bookmarkEnd w:id="9"/>
    </w:p>
    <w:p w14:paraId="7CE4FB0E" w14:textId="77D9EF73" w:rsidR="0051651B" w:rsidRPr="00294797" w:rsidRDefault="0051651B" w:rsidP="00FC57AF">
      <w:pPr>
        <w:spacing w:after="0" w:line="276" w:lineRule="auto"/>
        <w:ind w:firstLine="709"/>
        <w:jc w:val="both"/>
        <w:rPr>
          <w:b/>
          <w:color w:val="000000" w:themeColor="text1"/>
          <w:sz w:val="20"/>
          <w:szCs w:val="20"/>
        </w:rPr>
      </w:pPr>
      <w:r w:rsidRPr="00294797">
        <w:rPr>
          <w:bCs/>
          <w:color w:val="000000" w:themeColor="text1"/>
          <w:sz w:val="20"/>
          <w:szCs w:val="20"/>
        </w:rPr>
        <w:t>Roboty ziemne należy opisać w taki sposób</w:t>
      </w:r>
      <w:r w:rsidR="00546F69">
        <w:rPr>
          <w:bCs/>
          <w:color w:val="000000" w:themeColor="text1"/>
          <w:sz w:val="20"/>
          <w:szCs w:val="20"/>
        </w:rPr>
        <w:t>,</w:t>
      </w:r>
      <w:r w:rsidRPr="00294797">
        <w:rPr>
          <w:bCs/>
          <w:color w:val="000000" w:themeColor="text1"/>
          <w:sz w:val="20"/>
          <w:szCs w:val="20"/>
        </w:rPr>
        <w:t xml:space="preserve"> by Wykonaw</w:t>
      </w:r>
      <w:r w:rsidR="00211C3B" w:rsidRPr="00294797">
        <w:rPr>
          <w:bCs/>
          <w:color w:val="000000" w:themeColor="text1"/>
          <w:sz w:val="20"/>
          <w:szCs w:val="20"/>
        </w:rPr>
        <w:t>ca robót budowlanych prowadził je</w:t>
      </w:r>
      <w:r w:rsidR="00546F69">
        <w:rPr>
          <w:bCs/>
          <w:color w:val="000000" w:themeColor="text1"/>
          <w:sz w:val="20"/>
          <w:szCs w:val="20"/>
        </w:rPr>
        <w:t>,</w:t>
      </w:r>
      <w:r w:rsidR="00211C3B" w:rsidRPr="00294797">
        <w:rPr>
          <w:bCs/>
          <w:color w:val="000000" w:themeColor="text1"/>
          <w:sz w:val="20"/>
          <w:szCs w:val="20"/>
        </w:rPr>
        <w:t xml:space="preserve"> nie powodując</w:t>
      </w:r>
      <w:r w:rsidRPr="00294797">
        <w:rPr>
          <w:bCs/>
          <w:color w:val="000000" w:themeColor="text1"/>
          <w:sz w:val="20"/>
          <w:szCs w:val="20"/>
        </w:rPr>
        <w:t xml:space="preserve"> destrukcji podłoża i jego nawodnienia. Miejsca odkładów wraz z kosztami ewentualnej rekultywacji ustala swoim staraniem Wykonawca</w:t>
      </w:r>
      <w:r w:rsidR="00FC57AF">
        <w:rPr>
          <w:bCs/>
          <w:color w:val="000000" w:themeColor="text1"/>
          <w:sz w:val="20"/>
          <w:szCs w:val="20"/>
        </w:rPr>
        <w:t>-Projektant</w:t>
      </w:r>
      <w:r w:rsidRPr="00294797">
        <w:rPr>
          <w:bCs/>
          <w:color w:val="000000" w:themeColor="text1"/>
          <w:sz w:val="20"/>
          <w:szCs w:val="20"/>
        </w:rPr>
        <w:t>.</w:t>
      </w:r>
    </w:p>
    <w:p w14:paraId="778030AF" w14:textId="77777777" w:rsidR="0051651B" w:rsidRPr="00294797" w:rsidRDefault="0051651B" w:rsidP="00211C3B">
      <w:pPr>
        <w:spacing w:after="0" w:line="276" w:lineRule="auto"/>
        <w:jc w:val="both"/>
        <w:rPr>
          <w:b/>
          <w:color w:val="000000" w:themeColor="text1"/>
          <w:sz w:val="20"/>
          <w:szCs w:val="20"/>
        </w:rPr>
      </w:pPr>
      <w:r w:rsidRPr="00294797">
        <w:rPr>
          <w:color w:val="000000" w:themeColor="text1"/>
          <w:sz w:val="20"/>
          <w:szCs w:val="20"/>
        </w:rPr>
        <w:t>W projekcie należy uwzględnić zapis mówiący o tym, że przed ułożeniem warstw konstrukcyjnych projektowanych nawierzchni należy podłoże gruntowe w korycie zagęścić w celu uzyskania niezbędnych parametrów geotechnicznych:</w:t>
      </w:r>
    </w:p>
    <w:p w14:paraId="0BD8994C" w14:textId="77777777" w:rsidR="0051651B" w:rsidRPr="00294797" w:rsidRDefault="0051651B" w:rsidP="0070223C">
      <w:pPr>
        <w:pStyle w:val="Akapitzlist"/>
        <w:numPr>
          <w:ilvl w:val="0"/>
          <w:numId w:val="14"/>
        </w:numPr>
        <w:suppressAutoHyphens/>
        <w:spacing w:after="0" w:line="276" w:lineRule="auto"/>
        <w:jc w:val="both"/>
        <w:rPr>
          <w:b/>
          <w:color w:val="000000" w:themeColor="text1"/>
          <w:sz w:val="20"/>
          <w:szCs w:val="20"/>
        </w:rPr>
      </w:pPr>
      <w:r w:rsidRPr="00294797">
        <w:rPr>
          <w:color w:val="000000" w:themeColor="text1"/>
          <w:sz w:val="20"/>
          <w:szCs w:val="20"/>
        </w:rPr>
        <w:t xml:space="preserve">wskaźnik zagęszczenia </w:t>
      </w:r>
      <w:proofErr w:type="spellStart"/>
      <w:r w:rsidRPr="00294797">
        <w:rPr>
          <w:color w:val="000000" w:themeColor="text1"/>
          <w:sz w:val="20"/>
          <w:szCs w:val="20"/>
        </w:rPr>
        <w:t>I</w:t>
      </w:r>
      <w:r w:rsidRPr="00294797">
        <w:rPr>
          <w:color w:val="000000" w:themeColor="text1"/>
          <w:sz w:val="20"/>
          <w:szCs w:val="20"/>
          <w:vertAlign w:val="subscript"/>
        </w:rPr>
        <w:t>s</w:t>
      </w:r>
      <w:proofErr w:type="spellEnd"/>
      <w:r w:rsidRPr="00294797">
        <w:rPr>
          <w:color w:val="000000" w:themeColor="text1"/>
          <w:sz w:val="20"/>
          <w:szCs w:val="20"/>
        </w:rPr>
        <w:t>= 1,00</w:t>
      </w:r>
    </w:p>
    <w:p w14:paraId="0F7DA57F" w14:textId="77777777" w:rsidR="0051651B" w:rsidRPr="00294797" w:rsidRDefault="0051651B" w:rsidP="0070223C">
      <w:pPr>
        <w:pStyle w:val="Akapitzlist"/>
        <w:numPr>
          <w:ilvl w:val="0"/>
          <w:numId w:val="14"/>
        </w:numPr>
        <w:suppressAutoHyphens/>
        <w:spacing w:after="0" w:line="276" w:lineRule="auto"/>
        <w:jc w:val="both"/>
        <w:rPr>
          <w:b/>
          <w:color w:val="000000" w:themeColor="text1"/>
          <w:sz w:val="20"/>
          <w:szCs w:val="20"/>
        </w:rPr>
      </w:pPr>
      <w:r w:rsidRPr="00294797">
        <w:rPr>
          <w:color w:val="000000" w:themeColor="text1"/>
          <w:sz w:val="20"/>
          <w:szCs w:val="20"/>
        </w:rPr>
        <w:t>wtórny moduł odkształcenia E</w:t>
      </w:r>
      <w:r w:rsidRPr="00294797">
        <w:rPr>
          <w:color w:val="000000" w:themeColor="text1"/>
          <w:sz w:val="20"/>
          <w:szCs w:val="20"/>
          <w:vertAlign w:val="subscript"/>
        </w:rPr>
        <w:t xml:space="preserve">2 </w:t>
      </w:r>
      <w:r w:rsidRPr="00294797">
        <w:rPr>
          <w:color w:val="000000" w:themeColor="text1"/>
          <w:sz w:val="20"/>
          <w:szCs w:val="20"/>
        </w:rPr>
        <w:t>= 120Mpa.</w:t>
      </w:r>
    </w:p>
    <w:p w14:paraId="6242A50B" w14:textId="388AAB8D" w:rsidR="0051651B" w:rsidRPr="00294797" w:rsidRDefault="0051651B" w:rsidP="00FC57AF">
      <w:pPr>
        <w:pStyle w:val="Tekstpodstawowy21"/>
        <w:spacing w:line="276" w:lineRule="auto"/>
        <w:jc w:val="both"/>
        <w:rPr>
          <w:rFonts w:ascii="Times New Roman" w:hAnsi="Times New Roman" w:cs="Times New Roman"/>
          <w:b w:val="0"/>
          <w:color w:val="000000" w:themeColor="text1"/>
          <w:sz w:val="20"/>
          <w:szCs w:val="20"/>
        </w:rPr>
      </w:pPr>
      <w:r w:rsidRPr="00294797">
        <w:rPr>
          <w:rFonts w:ascii="Times New Roman" w:hAnsi="Times New Roman" w:cs="Times New Roman"/>
          <w:b w:val="0"/>
          <w:color w:val="000000" w:themeColor="text1"/>
          <w:sz w:val="20"/>
          <w:szCs w:val="20"/>
        </w:rPr>
        <w:t xml:space="preserve">W razie konieczności </w:t>
      </w:r>
      <w:r w:rsidR="00475403">
        <w:rPr>
          <w:rFonts w:ascii="Times New Roman" w:hAnsi="Times New Roman" w:cs="Times New Roman"/>
          <w:b w:val="0"/>
          <w:color w:val="000000" w:themeColor="text1"/>
          <w:sz w:val="20"/>
          <w:szCs w:val="20"/>
        </w:rPr>
        <w:t>Wykonawca</w:t>
      </w:r>
      <w:r w:rsidRPr="00294797">
        <w:rPr>
          <w:rFonts w:ascii="Times New Roman" w:hAnsi="Times New Roman" w:cs="Times New Roman"/>
          <w:b w:val="0"/>
          <w:color w:val="000000" w:themeColor="text1"/>
          <w:sz w:val="20"/>
          <w:szCs w:val="20"/>
        </w:rPr>
        <w:t xml:space="preserve"> w projekcie przedstawi technologię uzy</w:t>
      </w:r>
      <w:r w:rsidR="00211C3B" w:rsidRPr="00294797">
        <w:rPr>
          <w:rFonts w:ascii="Times New Roman" w:hAnsi="Times New Roman" w:cs="Times New Roman"/>
          <w:b w:val="0"/>
          <w:color w:val="000000" w:themeColor="text1"/>
          <w:sz w:val="20"/>
          <w:szCs w:val="20"/>
        </w:rPr>
        <w:t>skania grupy nośności podłoża G</w:t>
      </w:r>
      <w:r w:rsidRPr="00294797">
        <w:rPr>
          <w:rFonts w:ascii="Times New Roman" w:hAnsi="Times New Roman" w:cs="Times New Roman"/>
          <w:b w:val="0"/>
          <w:color w:val="000000" w:themeColor="text1"/>
          <w:sz w:val="20"/>
          <w:szCs w:val="20"/>
        </w:rPr>
        <w:t>1 i  wskaźnika zagęszczalności równego 1,00.</w:t>
      </w:r>
    </w:p>
    <w:p w14:paraId="0C8CD4DB" w14:textId="3E087B8D" w:rsidR="00546F69" w:rsidRPr="00FC57AF" w:rsidRDefault="0051651B" w:rsidP="00FC57AF">
      <w:pPr>
        <w:spacing w:after="0" w:line="276" w:lineRule="auto"/>
        <w:ind w:firstLine="709"/>
        <w:jc w:val="both"/>
        <w:rPr>
          <w:b/>
          <w:color w:val="000000" w:themeColor="text1"/>
          <w:sz w:val="20"/>
          <w:szCs w:val="20"/>
        </w:rPr>
      </w:pPr>
      <w:r w:rsidRPr="00294797">
        <w:rPr>
          <w:color w:val="000000" w:themeColor="text1"/>
          <w:sz w:val="20"/>
          <w:szCs w:val="20"/>
        </w:rPr>
        <w:t xml:space="preserve">Dno koryta należy wyprofilować i zagęścić do uzyskania wskaźnika zagęszczenia </w:t>
      </w:r>
      <w:proofErr w:type="spellStart"/>
      <w:r w:rsidRPr="00294797">
        <w:rPr>
          <w:color w:val="000000" w:themeColor="text1"/>
          <w:sz w:val="20"/>
          <w:szCs w:val="20"/>
        </w:rPr>
        <w:t>W</w:t>
      </w:r>
      <w:r w:rsidRPr="00294797">
        <w:rPr>
          <w:color w:val="000000" w:themeColor="text1"/>
          <w:sz w:val="20"/>
          <w:szCs w:val="20"/>
          <w:vertAlign w:val="subscript"/>
        </w:rPr>
        <w:t>z</w:t>
      </w:r>
      <w:proofErr w:type="spellEnd"/>
      <w:r w:rsidR="00211C3B" w:rsidRPr="00294797">
        <w:rPr>
          <w:color w:val="000000" w:themeColor="text1"/>
          <w:sz w:val="20"/>
          <w:szCs w:val="20"/>
          <w:vertAlign w:val="subscript"/>
        </w:rPr>
        <w:t xml:space="preserve"> </w:t>
      </w:r>
      <w:r w:rsidRPr="00294797">
        <w:rPr>
          <w:color w:val="000000" w:themeColor="text1"/>
          <w:sz w:val="20"/>
          <w:szCs w:val="20"/>
        </w:rPr>
        <w:t>= 1,0 określonego metodą Proctora.</w:t>
      </w:r>
      <w:r w:rsidR="00546F69">
        <w:rPr>
          <w:b/>
          <w:color w:val="000000" w:themeColor="text1"/>
          <w:sz w:val="20"/>
          <w:szCs w:val="20"/>
        </w:rPr>
        <w:t xml:space="preserve"> </w:t>
      </w:r>
      <w:r w:rsidRPr="00294797">
        <w:rPr>
          <w:color w:val="000000" w:themeColor="text1"/>
          <w:sz w:val="20"/>
          <w:szCs w:val="20"/>
        </w:rPr>
        <w:t xml:space="preserve">W przypadku wystąpienia gruntów nienośnych dla poszczególnych konstrukcji projektowanych nawierzchni </w:t>
      </w:r>
      <w:r w:rsidR="00FC57AF">
        <w:rPr>
          <w:color w:val="000000" w:themeColor="text1"/>
          <w:sz w:val="20"/>
          <w:szCs w:val="20"/>
        </w:rPr>
        <w:t>Wykonawca</w:t>
      </w:r>
      <w:r w:rsidRPr="00294797">
        <w:rPr>
          <w:color w:val="000000" w:themeColor="text1"/>
          <w:sz w:val="20"/>
          <w:szCs w:val="20"/>
        </w:rPr>
        <w:t xml:space="preserve"> przedstawi rozwiązania dla jej stabilizacji. W rejonie występowania sieci uzbrojenia podziemnego roboty ziemne należy prowadzić ręcznie, z zachowaniem odpowiedniej ostrożności</w:t>
      </w:r>
      <w:r w:rsidR="002D3817" w:rsidRPr="00294797">
        <w:rPr>
          <w:color w:val="000000" w:themeColor="text1"/>
          <w:sz w:val="20"/>
          <w:szCs w:val="20"/>
        </w:rPr>
        <w:t>.</w:t>
      </w:r>
      <w:r w:rsidR="00FC57AF">
        <w:rPr>
          <w:b/>
          <w:color w:val="000000" w:themeColor="text1"/>
          <w:sz w:val="20"/>
          <w:szCs w:val="20"/>
        </w:rPr>
        <w:t xml:space="preserve"> </w:t>
      </w:r>
      <w:r w:rsidR="00546F69">
        <w:rPr>
          <w:sz w:val="20"/>
          <w:szCs w:val="20"/>
        </w:rPr>
        <w:t xml:space="preserve">Należy </w:t>
      </w:r>
      <w:r w:rsidR="00546F69" w:rsidRPr="00294797">
        <w:rPr>
          <w:sz w:val="20"/>
          <w:szCs w:val="20"/>
        </w:rPr>
        <w:t>uwzględnić możliwość wzmocnienia skarp</w:t>
      </w:r>
      <w:r w:rsidR="00922913">
        <w:rPr>
          <w:sz w:val="20"/>
          <w:szCs w:val="20"/>
        </w:rPr>
        <w:t xml:space="preserve"> rowów drogowych wraz z zabezpieczeniem </w:t>
      </w:r>
      <w:r w:rsidR="00922913" w:rsidRPr="00294797">
        <w:rPr>
          <w:sz w:val="20"/>
          <w:szCs w:val="20"/>
        </w:rPr>
        <w:t xml:space="preserve">przed obsunięciem i zawaleniem </w:t>
      </w:r>
      <w:r w:rsidR="00C15F02">
        <w:rPr>
          <w:sz w:val="20"/>
          <w:szCs w:val="20"/>
        </w:rPr>
        <w:t>wykopów</w:t>
      </w:r>
      <w:r w:rsidR="00922913" w:rsidRPr="00294797">
        <w:rPr>
          <w:sz w:val="20"/>
          <w:szCs w:val="20"/>
        </w:rPr>
        <w:t xml:space="preserve"> w trakcie prowadzenia robót budowlanych.</w:t>
      </w:r>
    </w:p>
    <w:p w14:paraId="4477749A" w14:textId="0DF93631" w:rsidR="0051651B" w:rsidRPr="00294797" w:rsidRDefault="0051651B" w:rsidP="00211C3B">
      <w:pPr>
        <w:spacing w:after="0"/>
        <w:jc w:val="both"/>
        <w:rPr>
          <w:sz w:val="20"/>
          <w:szCs w:val="20"/>
        </w:rPr>
      </w:pPr>
    </w:p>
    <w:p w14:paraId="07EB2D19" w14:textId="7DE5A656" w:rsidR="00EE61CF" w:rsidRPr="00294797" w:rsidRDefault="00EE0A6E" w:rsidP="001C6201">
      <w:pPr>
        <w:pStyle w:val="Nagwek3"/>
      </w:pPr>
      <w:bookmarkStart w:id="10" w:name="_Toc19700701"/>
      <w:r w:rsidRPr="00294797">
        <w:lastRenderedPageBreak/>
        <w:t>Konstrukcja jezdni</w:t>
      </w:r>
      <w:r w:rsidR="00565495" w:rsidRPr="00294797">
        <w:t xml:space="preserve"> </w:t>
      </w:r>
      <w:r w:rsidR="005E2785" w:rsidRPr="00294797">
        <w:t>i zjazdów bitumicznych</w:t>
      </w:r>
      <w:bookmarkEnd w:id="10"/>
    </w:p>
    <w:p w14:paraId="20E43445" w14:textId="2713AB76" w:rsidR="00565495" w:rsidRPr="00294797" w:rsidRDefault="00565495" w:rsidP="00565495">
      <w:pPr>
        <w:spacing w:after="0" w:line="240" w:lineRule="auto"/>
        <w:jc w:val="both"/>
        <w:rPr>
          <w:sz w:val="20"/>
          <w:szCs w:val="20"/>
        </w:rPr>
      </w:pPr>
      <w:r w:rsidRPr="00294797">
        <w:rPr>
          <w:sz w:val="20"/>
          <w:szCs w:val="20"/>
        </w:rPr>
        <w:t>Proponowana konstrukcja poszerzenia jezdni:</w:t>
      </w:r>
    </w:p>
    <w:p w14:paraId="38A5A6A8" w14:textId="776D8CE4" w:rsidR="00565495" w:rsidRPr="00294797" w:rsidRDefault="00565495" w:rsidP="0070223C">
      <w:pPr>
        <w:pStyle w:val="Akapitzlist"/>
        <w:numPr>
          <w:ilvl w:val="0"/>
          <w:numId w:val="8"/>
        </w:numPr>
        <w:spacing w:after="0" w:line="240" w:lineRule="auto"/>
        <w:jc w:val="both"/>
        <w:rPr>
          <w:sz w:val="20"/>
          <w:szCs w:val="20"/>
        </w:rPr>
      </w:pPr>
      <w:r w:rsidRPr="00294797">
        <w:rPr>
          <w:sz w:val="20"/>
          <w:szCs w:val="20"/>
        </w:rPr>
        <w:t>warstwa ścieralna z betonu asfaltowego AC</w:t>
      </w:r>
      <w:r w:rsidR="006E20FD">
        <w:rPr>
          <w:sz w:val="20"/>
          <w:szCs w:val="20"/>
        </w:rPr>
        <w:t>,</w:t>
      </w:r>
    </w:p>
    <w:p w14:paraId="4E88CB87" w14:textId="4BFE061D" w:rsidR="00565495" w:rsidRPr="00294797" w:rsidRDefault="00565495" w:rsidP="0070223C">
      <w:pPr>
        <w:pStyle w:val="Akapitzlist"/>
        <w:numPr>
          <w:ilvl w:val="0"/>
          <w:numId w:val="8"/>
        </w:numPr>
        <w:spacing w:after="0" w:line="240" w:lineRule="auto"/>
        <w:jc w:val="both"/>
        <w:rPr>
          <w:sz w:val="20"/>
          <w:szCs w:val="20"/>
        </w:rPr>
      </w:pPr>
      <w:r w:rsidRPr="00294797">
        <w:rPr>
          <w:sz w:val="20"/>
          <w:szCs w:val="20"/>
        </w:rPr>
        <w:t>warstwa wiążąca z betonu asfaltowego AC</w:t>
      </w:r>
      <w:r w:rsidR="006E20FD">
        <w:rPr>
          <w:sz w:val="20"/>
          <w:szCs w:val="20"/>
        </w:rPr>
        <w:t>,</w:t>
      </w:r>
    </w:p>
    <w:p w14:paraId="30D62E74" w14:textId="6AAAD81A" w:rsidR="00565495" w:rsidRPr="00294797" w:rsidRDefault="00565495" w:rsidP="0070223C">
      <w:pPr>
        <w:pStyle w:val="Akapitzlist"/>
        <w:numPr>
          <w:ilvl w:val="0"/>
          <w:numId w:val="8"/>
        </w:numPr>
        <w:spacing w:after="0" w:line="240" w:lineRule="auto"/>
        <w:jc w:val="both"/>
        <w:rPr>
          <w:sz w:val="20"/>
          <w:szCs w:val="20"/>
        </w:rPr>
      </w:pPr>
      <w:r w:rsidRPr="00294797">
        <w:rPr>
          <w:sz w:val="20"/>
          <w:szCs w:val="20"/>
        </w:rPr>
        <w:t>warstwa podbudowy z kruszywa łamanego</w:t>
      </w:r>
      <w:r w:rsidR="006E20FD">
        <w:rPr>
          <w:sz w:val="20"/>
          <w:szCs w:val="20"/>
        </w:rPr>
        <w:t>,</w:t>
      </w:r>
    </w:p>
    <w:p w14:paraId="055E0AFC" w14:textId="59DBB905" w:rsidR="00565495" w:rsidRPr="00294797" w:rsidRDefault="00565495" w:rsidP="0070223C">
      <w:pPr>
        <w:pStyle w:val="Akapitzlist"/>
        <w:numPr>
          <w:ilvl w:val="0"/>
          <w:numId w:val="8"/>
        </w:numPr>
        <w:rPr>
          <w:sz w:val="20"/>
          <w:szCs w:val="20"/>
        </w:rPr>
      </w:pPr>
      <w:r w:rsidRPr="00294797">
        <w:rPr>
          <w:sz w:val="20"/>
          <w:szCs w:val="20"/>
        </w:rPr>
        <w:t xml:space="preserve">ewentualne zastosowanie siatki wzmacniającej – uzależnione od oceny </w:t>
      </w:r>
      <w:r w:rsidR="00475403">
        <w:rPr>
          <w:sz w:val="20"/>
          <w:szCs w:val="20"/>
        </w:rPr>
        <w:t>Wykonawcy</w:t>
      </w:r>
      <w:r w:rsidR="006E20FD">
        <w:rPr>
          <w:sz w:val="20"/>
          <w:szCs w:val="20"/>
        </w:rPr>
        <w:t>,</w:t>
      </w:r>
    </w:p>
    <w:p w14:paraId="2637AFF1" w14:textId="093DF588" w:rsidR="00565495" w:rsidRPr="00294797" w:rsidRDefault="00565495" w:rsidP="0070223C">
      <w:pPr>
        <w:pStyle w:val="Akapitzlist"/>
        <w:numPr>
          <w:ilvl w:val="0"/>
          <w:numId w:val="8"/>
        </w:numPr>
        <w:spacing w:after="0" w:line="240" w:lineRule="auto"/>
        <w:jc w:val="both"/>
        <w:rPr>
          <w:sz w:val="20"/>
          <w:szCs w:val="20"/>
        </w:rPr>
      </w:pPr>
      <w:r w:rsidRPr="00294797">
        <w:rPr>
          <w:sz w:val="20"/>
          <w:szCs w:val="20"/>
        </w:rPr>
        <w:t>warstwa ulepszonego podłoża z gruntu/kruszywa stabilizowanego mechanicznie</w:t>
      </w:r>
      <w:r w:rsidR="006E20FD">
        <w:rPr>
          <w:sz w:val="20"/>
          <w:szCs w:val="20"/>
        </w:rPr>
        <w:t>.</w:t>
      </w:r>
    </w:p>
    <w:p w14:paraId="1E4A36E3" w14:textId="77777777" w:rsidR="00565495" w:rsidRPr="00294797" w:rsidRDefault="00565495" w:rsidP="00565495">
      <w:pPr>
        <w:spacing w:after="0" w:line="240" w:lineRule="auto"/>
        <w:jc w:val="both"/>
        <w:rPr>
          <w:sz w:val="20"/>
          <w:szCs w:val="20"/>
        </w:rPr>
      </w:pPr>
    </w:p>
    <w:p w14:paraId="7E4208BF" w14:textId="7A5E898D" w:rsidR="00565495" w:rsidRPr="00294797" w:rsidRDefault="00565495" w:rsidP="00565495">
      <w:pPr>
        <w:spacing w:after="0"/>
        <w:rPr>
          <w:sz w:val="20"/>
          <w:szCs w:val="20"/>
        </w:rPr>
      </w:pPr>
      <w:r w:rsidRPr="00294797">
        <w:rPr>
          <w:sz w:val="20"/>
          <w:szCs w:val="20"/>
        </w:rPr>
        <w:t>Prz</w:t>
      </w:r>
      <w:r w:rsidR="005E2785" w:rsidRPr="00294797">
        <w:rPr>
          <w:sz w:val="20"/>
          <w:szCs w:val="20"/>
        </w:rPr>
        <w:t>ebudowa istniejącej nawierzchni i zjazdów bitumicznych:</w:t>
      </w:r>
    </w:p>
    <w:p w14:paraId="09F70102" w14:textId="15075F63" w:rsidR="00565495" w:rsidRPr="00294797" w:rsidRDefault="00565495" w:rsidP="0070223C">
      <w:pPr>
        <w:pStyle w:val="Akapitzlist"/>
        <w:numPr>
          <w:ilvl w:val="0"/>
          <w:numId w:val="9"/>
        </w:numPr>
        <w:spacing w:after="0" w:line="240" w:lineRule="auto"/>
        <w:jc w:val="both"/>
        <w:rPr>
          <w:sz w:val="20"/>
          <w:szCs w:val="20"/>
        </w:rPr>
      </w:pPr>
      <w:r w:rsidRPr="00294797">
        <w:rPr>
          <w:sz w:val="20"/>
          <w:szCs w:val="20"/>
        </w:rPr>
        <w:t>warstwa ścieralna z betonu asfaltowego AC</w:t>
      </w:r>
      <w:r w:rsidR="006E20FD">
        <w:rPr>
          <w:sz w:val="20"/>
          <w:szCs w:val="20"/>
        </w:rPr>
        <w:t>,</w:t>
      </w:r>
    </w:p>
    <w:p w14:paraId="34D08D85" w14:textId="4EC287F4" w:rsidR="00565495" w:rsidRPr="00294797" w:rsidRDefault="00565495" w:rsidP="0070223C">
      <w:pPr>
        <w:pStyle w:val="Akapitzlist"/>
        <w:numPr>
          <w:ilvl w:val="0"/>
          <w:numId w:val="9"/>
        </w:numPr>
        <w:rPr>
          <w:sz w:val="20"/>
          <w:szCs w:val="20"/>
        </w:rPr>
      </w:pPr>
      <w:r w:rsidRPr="00294797">
        <w:rPr>
          <w:sz w:val="20"/>
          <w:szCs w:val="20"/>
        </w:rPr>
        <w:t>warstwa wiążąco - profilując</w:t>
      </w:r>
      <w:r w:rsidR="008C37BD">
        <w:rPr>
          <w:sz w:val="20"/>
          <w:szCs w:val="20"/>
        </w:rPr>
        <w:t>a</w:t>
      </w:r>
      <w:r w:rsidRPr="00294797">
        <w:rPr>
          <w:sz w:val="20"/>
          <w:szCs w:val="20"/>
        </w:rPr>
        <w:t xml:space="preserve"> z betonu asfaltowego</w:t>
      </w:r>
      <w:r w:rsidR="006E20FD">
        <w:rPr>
          <w:sz w:val="20"/>
          <w:szCs w:val="20"/>
        </w:rPr>
        <w:t>,</w:t>
      </w:r>
    </w:p>
    <w:p w14:paraId="539A8880" w14:textId="14B97ACC" w:rsidR="00EB7B92" w:rsidRPr="00294797" w:rsidRDefault="00EB7B92" w:rsidP="0070223C">
      <w:pPr>
        <w:pStyle w:val="Akapitzlist"/>
        <w:numPr>
          <w:ilvl w:val="0"/>
          <w:numId w:val="9"/>
        </w:numPr>
        <w:rPr>
          <w:sz w:val="20"/>
          <w:szCs w:val="20"/>
        </w:rPr>
      </w:pPr>
      <w:r w:rsidRPr="00294797">
        <w:rPr>
          <w:sz w:val="20"/>
          <w:szCs w:val="20"/>
        </w:rPr>
        <w:t xml:space="preserve">ewentualne zastosowanie siatki wzmacniającej – uzależnione od oceny </w:t>
      </w:r>
      <w:r w:rsidR="00475403">
        <w:rPr>
          <w:sz w:val="20"/>
          <w:szCs w:val="20"/>
        </w:rPr>
        <w:t>Wykonawcy</w:t>
      </w:r>
      <w:r w:rsidR="006E20FD">
        <w:rPr>
          <w:sz w:val="20"/>
          <w:szCs w:val="20"/>
        </w:rPr>
        <w:t>,</w:t>
      </w:r>
    </w:p>
    <w:p w14:paraId="15DDE138" w14:textId="40A39731" w:rsidR="00EB7B92" w:rsidRDefault="00EB7B92" w:rsidP="0070223C">
      <w:pPr>
        <w:pStyle w:val="Akapitzlist"/>
        <w:numPr>
          <w:ilvl w:val="0"/>
          <w:numId w:val="9"/>
        </w:numPr>
        <w:spacing w:after="0"/>
        <w:rPr>
          <w:sz w:val="20"/>
          <w:szCs w:val="20"/>
        </w:rPr>
      </w:pPr>
      <w:r w:rsidRPr="00294797">
        <w:rPr>
          <w:sz w:val="20"/>
          <w:szCs w:val="20"/>
        </w:rPr>
        <w:t>frezowanie profilujące istniejącej nawierzchni</w:t>
      </w:r>
      <w:r w:rsidR="006E20FD">
        <w:rPr>
          <w:sz w:val="20"/>
          <w:szCs w:val="20"/>
        </w:rPr>
        <w:t>.</w:t>
      </w:r>
    </w:p>
    <w:p w14:paraId="467C05D0" w14:textId="77777777" w:rsidR="008C37BD" w:rsidRPr="00294797" w:rsidRDefault="008C37BD" w:rsidP="008C37BD">
      <w:pPr>
        <w:pStyle w:val="Akapitzlist"/>
        <w:spacing w:after="0"/>
        <w:rPr>
          <w:sz w:val="20"/>
          <w:szCs w:val="20"/>
        </w:rPr>
      </w:pPr>
    </w:p>
    <w:p w14:paraId="0A0125B7" w14:textId="2DE51407" w:rsidR="008C37BD" w:rsidRPr="00294797" w:rsidRDefault="009F5734" w:rsidP="00FC57AF">
      <w:pPr>
        <w:spacing w:after="0"/>
        <w:ind w:firstLine="360"/>
        <w:jc w:val="both"/>
        <w:rPr>
          <w:sz w:val="20"/>
          <w:szCs w:val="20"/>
        </w:rPr>
      </w:pPr>
      <w:r w:rsidRPr="00294797">
        <w:rPr>
          <w:sz w:val="20"/>
          <w:szCs w:val="20"/>
        </w:rPr>
        <w:t>Uziarnienia mieszanek asfaltowych oraz podbudowy z kruszy</w:t>
      </w:r>
      <w:r w:rsidR="008C37BD">
        <w:rPr>
          <w:sz w:val="20"/>
          <w:szCs w:val="20"/>
        </w:rPr>
        <w:t>wa łamanego do ustalenia przez Wykonawcę</w:t>
      </w:r>
      <w:r w:rsidRPr="00294797">
        <w:rPr>
          <w:sz w:val="20"/>
          <w:szCs w:val="20"/>
        </w:rPr>
        <w:t xml:space="preserve"> i przedłożenia do akceptacji Zamawiającemu. </w:t>
      </w:r>
      <w:r w:rsidR="008C37BD">
        <w:rPr>
          <w:sz w:val="20"/>
          <w:szCs w:val="20"/>
        </w:rPr>
        <w:t>Przy opracowywaniu przebudowy jezdni w formie nakładki</w:t>
      </w:r>
      <w:r w:rsidR="00FC57AF">
        <w:rPr>
          <w:sz w:val="20"/>
          <w:szCs w:val="20"/>
        </w:rPr>
        <w:t xml:space="preserve"> należy </w:t>
      </w:r>
      <w:r w:rsidR="008C37BD">
        <w:rPr>
          <w:sz w:val="20"/>
          <w:szCs w:val="20"/>
        </w:rPr>
        <w:t xml:space="preserve"> zaprojektować konstrukcję z wykorzystaniem istniejącej nawierzchni. </w:t>
      </w:r>
    </w:p>
    <w:p w14:paraId="5DA5A7E5" w14:textId="77777777" w:rsidR="009F5734" w:rsidRPr="00294797" w:rsidRDefault="009F5734" w:rsidP="006E20FD">
      <w:pPr>
        <w:spacing w:after="0"/>
        <w:jc w:val="both"/>
        <w:rPr>
          <w:sz w:val="20"/>
          <w:szCs w:val="20"/>
        </w:rPr>
      </w:pPr>
    </w:p>
    <w:p w14:paraId="14CF0619" w14:textId="6B01A91D" w:rsidR="009F5734" w:rsidRPr="00294797" w:rsidRDefault="009F5734" w:rsidP="001C6201">
      <w:pPr>
        <w:pStyle w:val="Nagwek3"/>
      </w:pPr>
      <w:bookmarkStart w:id="11" w:name="_Toc19700702"/>
      <w:r w:rsidRPr="00294797">
        <w:t>Konstrukcja ciągu pieszego</w:t>
      </w:r>
      <w:r w:rsidR="008C37BD">
        <w:t xml:space="preserve"> i pieszo-rowerowego</w:t>
      </w:r>
      <w:bookmarkEnd w:id="11"/>
    </w:p>
    <w:p w14:paraId="50634953" w14:textId="0DDB1F6E" w:rsidR="009F5734" w:rsidRPr="00294797" w:rsidRDefault="009F5734" w:rsidP="006E20FD">
      <w:pPr>
        <w:ind w:firstLine="709"/>
        <w:jc w:val="both"/>
        <w:rPr>
          <w:sz w:val="20"/>
          <w:szCs w:val="20"/>
        </w:rPr>
      </w:pPr>
      <w:r w:rsidRPr="00294797">
        <w:rPr>
          <w:sz w:val="20"/>
          <w:szCs w:val="20"/>
        </w:rPr>
        <w:t>Sugerowany przebieg chodnika</w:t>
      </w:r>
      <w:r w:rsidR="00393FD2">
        <w:rPr>
          <w:sz w:val="20"/>
          <w:szCs w:val="20"/>
        </w:rPr>
        <w:t xml:space="preserve"> i ciągu pieszo-rowerowego</w:t>
      </w:r>
      <w:r w:rsidR="00D55609">
        <w:rPr>
          <w:sz w:val="20"/>
          <w:szCs w:val="20"/>
        </w:rPr>
        <w:t xml:space="preserve"> na poszczególnych odcinkach</w:t>
      </w:r>
      <w:r w:rsidR="008C37BD">
        <w:rPr>
          <w:sz w:val="20"/>
          <w:szCs w:val="20"/>
        </w:rPr>
        <w:t xml:space="preserve"> wskazano w pkt. </w:t>
      </w:r>
      <w:r w:rsidR="00D55609">
        <w:rPr>
          <w:sz w:val="20"/>
          <w:szCs w:val="20"/>
        </w:rPr>
        <w:t>2.3. J</w:t>
      </w:r>
      <w:r w:rsidRPr="00294797">
        <w:rPr>
          <w:sz w:val="20"/>
          <w:szCs w:val="20"/>
        </w:rPr>
        <w:t xml:space="preserve">eśli warunki terenowe pozwalają, chodniki należy zaprojektować przy granicy posesji oddzielając je od jezdni pasem zieleni. </w:t>
      </w:r>
    </w:p>
    <w:p w14:paraId="450B94E5" w14:textId="6B691985" w:rsidR="00565495" w:rsidRPr="00294797" w:rsidRDefault="00393FD2" w:rsidP="009F5734">
      <w:pPr>
        <w:spacing w:after="0"/>
        <w:jc w:val="both"/>
        <w:rPr>
          <w:sz w:val="20"/>
          <w:szCs w:val="20"/>
        </w:rPr>
      </w:pPr>
      <w:r>
        <w:rPr>
          <w:sz w:val="20"/>
          <w:szCs w:val="20"/>
        </w:rPr>
        <w:t>Sugerowana k</w:t>
      </w:r>
      <w:r w:rsidR="00565495" w:rsidRPr="00294797">
        <w:rPr>
          <w:sz w:val="20"/>
          <w:szCs w:val="20"/>
        </w:rPr>
        <w:t>onstrukcja nawierzchni dla ciągu pi</w:t>
      </w:r>
      <w:r w:rsidR="009F5734" w:rsidRPr="00294797">
        <w:rPr>
          <w:sz w:val="20"/>
          <w:szCs w:val="20"/>
        </w:rPr>
        <w:t>eszego - chodnika przylegającego do jezdni  i odsuniętego</w:t>
      </w:r>
      <w:r w:rsidR="00565495" w:rsidRPr="00294797">
        <w:rPr>
          <w:sz w:val="20"/>
          <w:szCs w:val="20"/>
        </w:rPr>
        <w:t xml:space="preserve"> od jezdni  (przy grupie nośności podłoża G1): </w:t>
      </w:r>
    </w:p>
    <w:p w14:paraId="685BE955" w14:textId="417E1B8D" w:rsidR="00565495" w:rsidRPr="00294797" w:rsidRDefault="00565495" w:rsidP="0070223C">
      <w:pPr>
        <w:pStyle w:val="Akapitzlist"/>
        <w:numPr>
          <w:ilvl w:val="0"/>
          <w:numId w:val="10"/>
        </w:numPr>
        <w:spacing w:after="0"/>
        <w:jc w:val="both"/>
        <w:rPr>
          <w:sz w:val="20"/>
          <w:szCs w:val="20"/>
        </w:rPr>
      </w:pPr>
      <w:r w:rsidRPr="00294797">
        <w:rPr>
          <w:sz w:val="20"/>
          <w:szCs w:val="20"/>
        </w:rPr>
        <w:t>bezfazowa kostka</w:t>
      </w:r>
      <w:r w:rsidR="00487CE8" w:rsidRPr="00294797">
        <w:rPr>
          <w:sz w:val="20"/>
          <w:szCs w:val="20"/>
        </w:rPr>
        <w:t xml:space="preserve"> brukowa</w:t>
      </w:r>
      <w:r w:rsidRPr="00294797">
        <w:rPr>
          <w:sz w:val="20"/>
          <w:szCs w:val="20"/>
        </w:rPr>
        <w:t xml:space="preserve"> betonowa koloru szarego, </w:t>
      </w:r>
    </w:p>
    <w:p w14:paraId="29136169" w14:textId="06E4F171" w:rsidR="00565495" w:rsidRPr="00294797" w:rsidRDefault="00565495" w:rsidP="0070223C">
      <w:pPr>
        <w:pStyle w:val="Akapitzlist"/>
        <w:numPr>
          <w:ilvl w:val="0"/>
          <w:numId w:val="10"/>
        </w:numPr>
        <w:spacing w:after="0"/>
        <w:jc w:val="both"/>
        <w:rPr>
          <w:sz w:val="20"/>
          <w:szCs w:val="20"/>
        </w:rPr>
      </w:pPr>
      <w:r w:rsidRPr="00294797">
        <w:rPr>
          <w:sz w:val="20"/>
          <w:szCs w:val="20"/>
        </w:rPr>
        <w:t>po</w:t>
      </w:r>
      <w:r w:rsidR="009F5734" w:rsidRPr="00294797">
        <w:rPr>
          <w:sz w:val="20"/>
          <w:szCs w:val="20"/>
        </w:rPr>
        <w:t>dsypka cementowo – piaskowa 1:4</w:t>
      </w:r>
      <w:r w:rsidRPr="00294797">
        <w:rPr>
          <w:sz w:val="20"/>
          <w:szCs w:val="20"/>
        </w:rPr>
        <w:t xml:space="preserve">, </w:t>
      </w:r>
    </w:p>
    <w:p w14:paraId="678CB276" w14:textId="4A694A2B" w:rsidR="00565495" w:rsidRDefault="00565495" w:rsidP="0070223C">
      <w:pPr>
        <w:pStyle w:val="Akapitzlist"/>
        <w:numPr>
          <w:ilvl w:val="0"/>
          <w:numId w:val="10"/>
        </w:numPr>
        <w:jc w:val="both"/>
        <w:rPr>
          <w:sz w:val="20"/>
          <w:szCs w:val="20"/>
        </w:rPr>
      </w:pPr>
      <w:r w:rsidRPr="00294797">
        <w:rPr>
          <w:sz w:val="20"/>
          <w:szCs w:val="20"/>
        </w:rPr>
        <w:t>podbudowa z kruszywa łamanego 0/31,5 stabilizowanego mechanicznie i warstwy odsączającej z piasku (</w:t>
      </w:r>
      <w:r w:rsidR="00F0246C">
        <w:rPr>
          <w:sz w:val="20"/>
          <w:szCs w:val="20"/>
        </w:rPr>
        <w:t>stabilizacja cementem, gdy konieczne doprowadzenie podłoża do nośności G1)</w:t>
      </w:r>
      <w:r w:rsidRPr="00294797">
        <w:rPr>
          <w:sz w:val="20"/>
          <w:szCs w:val="20"/>
        </w:rPr>
        <w:t>.</w:t>
      </w:r>
    </w:p>
    <w:p w14:paraId="444F38ED" w14:textId="603D17B1" w:rsidR="006E20FD" w:rsidRDefault="006E20FD" w:rsidP="006E20FD">
      <w:pPr>
        <w:spacing w:after="0"/>
        <w:jc w:val="both"/>
        <w:rPr>
          <w:sz w:val="20"/>
          <w:szCs w:val="20"/>
        </w:rPr>
      </w:pPr>
      <w:r>
        <w:rPr>
          <w:sz w:val="20"/>
          <w:szCs w:val="20"/>
        </w:rPr>
        <w:t>Sugerowana konstrukcja nawierzchni dla ciągu pieszo-rowerowego (przy grupie nośności podłoża G1):</w:t>
      </w:r>
    </w:p>
    <w:p w14:paraId="69BEACDA" w14:textId="0D217294" w:rsidR="006E20FD" w:rsidRDefault="006E20FD" w:rsidP="0070223C">
      <w:pPr>
        <w:pStyle w:val="Akapitzlist"/>
        <w:numPr>
          <w:ilvl w:val="0"/>
          <w:numId w:val="28"/>
        </w:numPr>
        <w:spacing w:after="0"/>
        <w:jc w:val="both"/>
        <w:rPr>
          <w:sz w:val="20"/>
          <w:szCs w:val="20"/>
        </w:rPr>
      </w:pPr>
      <w:r>
        <w:rPr>
          <w:sz w:val="20"/>
          <w:szCs w:val="20"/>
        </w:rPr>
        <w:t>nawierzchnia z mieszanki mineralno-asfaltowej,</w:t>
      </w:r>
    </w:p>
    <w:p w14:paraId="1D129ABF" w14:textId="5D62B737" w:rsidR="006E20FD" w:rsidRDefault="006E20FD" w:rsidP="0070223C">
      <w:pPr>
        <w:pStyle w:val="Akapitzlist"/>
        <w:numPr>
          <w:ilvl w:val="0"/>
          <w:numId w:val="28"/>
        </w:numPr>
        <w:spacing w:after="0"/>
        <w:jc w:val="both"/>
        <w:rPr>
          <w:sz w:val="20"/>
          <w:szCs w:val="20"/>
        </w:rPr>
      </w:pPr>
      <w:r>
        <w:rPr>
          <w:sz w:val="20"/>
          <w:szCs w:val="20"/>
        </w:rPr>
        <w:t>podbudowa z kruszywa łamanego stabilizowanego mechanicznie 0/31,5,</w:t>
      </w:r>
    </w:p>
    <w:p w14:paraId="2F1BA3AE" w14:textId="6029A601" w:rsidR="006E20FD" w:rsidRPr="006E20FD" w:rsidRDefault="006E20FD" w:rsidP="0070223C">
      <w:pPr>
        <w:pStyle w:val="Akapitzlist"/>
        <w:numPr>
          <w:ilvl w:val="0"/>
          <w:numId w:val="28"/>
        </w:numPr>
        <w:jc w:val="both"/>
        <w:rPr>
          <w:sz w:val="20"/>
          <w:szCs w:val="20"/>
        </w:rPr>
      </w:pPr>
      <w:r>
        <w:rPr>
          <w:sz w:val="20"/>
          <w:szCs w:val="20"/>
        </w:rPr>
        <w:t>podłoże naturalne lub ulepszone.</w:t>
      </w:r>
    </w:p>
    <w:p w14:paraId="17F3550A" w14:textId="254B4E86" w:rsidR="00EB7B92" w:rsidRPr="00294797" w:rsidRDefault="00565495" w:rsidP="00B86488">
      <w:pPr>
        <w:jc w:val="both"/>
        <w:rPr>
          <w:sz w:val="20"/>
          <w:szCs w:val="20"/>
        </w:rPr>
      </w:pPr>
      <w:r w:rsidRPr="00294797">
        <w:rPr>
          <w:sz w:val="20"/>
          <w:szCs w:val="20"/>
        </w:rPr>
        <w:t>Przy braku odpowiedniej nośności podłoża należy przedstawi</w:t>
      </w:r>
      <w:r w:rsidR="00EB7B92" w:rsidRPr="00294797">
        <w:rPr>
          <w:sz w:val="20"/>
          <w:szCs w:val="20"/>
        </w:rPr>
        <w:t>ć</w:t>
      </w:r>
      <w:r w:rsidRPr="00294797">
        <w:rPr>
          <w:sz w:val="20"/>
          <w:szCs w:val="20"/>
        </w:rPr>
        <w:t xml:space="preserve"> rozwiązanie projektowe dla w/w nawierzchni.</w:t>
      </w:r>
    </w:p>
    <w:p w14:paraId="39C8FDEF" w14:textId="720D014A" w:rsidR="009F5734" w:rsidRPr="00294797" w:rsidRDefault="006E20FD" w:rsidP="00FC57AF">
      <w:pPr>
        <w:ind w:firstLine="709"/>
        <w:jc w:val="both"/>
        <w:rPr>
          <w:sz w:val="20"/>
          <w:szCs w:val="20"/>
        </w:rPr>
      </w:pPr>
      <w:r>
        <w:rPr>
          <w:sz w:val="20"/>
          <w:szCs w:val="20"/>
        </w:rPr>
        <w:t>Ciągi</w:t>
      </w:r>
      <w:r w:rsidR="009F5734" w:rsidRPr="00294797">
        <w:rPr>
          <w:sz w:val="20"/>
          <w:szCs w:val="20"/>
        </w:rPr>
        <w:t xml:space="preserve"> od strony nawierzchni jezdni należy obramować krawężnikiem 15x30 na ławie betonowej z betonu C12/15, natomiast z drugiej strony obrzeże</w:t>
      </w:r>
      <w:r>
        <w:rPr>
          <w:sz w:val="20"/>
          <w:szCs w:val="20"/>
        </w:rPr>
        <w:t>m betonowym</w:t>
      </w:r>
      <w:r w:rsidR="009F5734" w:rsidRPr="00294797">
        <w:rPr>
          <w:sz w:val="20"/>
          <w:szCs w:val="20"/>
        </w:rPr>
        <w:t xml:space="preserve"> z oporem. Chodnik odsunięty od nawierzchni jezdni należy z obu stron obramować obrzeżem na ł</w:t>
      </w:r>
      <w:r>
        <w:rPr>
          <w:sz w:val="20"/>
          <w:szCs w:val="20"/>
        </w:rPr>
        <w:t>awie betonowej z betonu C12/15.</w:t>
      </w:r>
      <w:r w:rsidR="00FC57AF">
        <w:rPr>
          <w:sz w:val="20"/>
          <w:szCs w:val="20"/>
        </w:rPr>
        <w:t xml:space="preserve"> </w:t>
      </w:r>
      <w:r w:rsidR="009F5734" w:rsidRPr="00294797">
        <w:rPr>
          <w:sz w:val="20"/>
          <w:szCs w:val="20"/>
        </w:rPr>
        <w:t>Należy zapewnić ciągłość nawierzchni, brak uskoków podłużnych i poprzecznych oraz płynność niwelety chodnika</w:t>
      </w:r>
      <w:r w:rsidR="00393FD2">
        <w:rPr>
          <w:sz w:val="20"/>
          <w:szCs w:val="20"/>
        </w:rPr>
        <w:t xml:space="preserve"> i ciągu </w:t>
      </w:r>
      <w:r w:rsidR="009F5734" w:rsidRPr="00294797">
        <w:rPr>
          <w:sz w:val="20"/>
          <w:szCs w:val="20"/>
        </w:rPr>
        <w:t xml:space="preserve"> na całej jego długości, w tym w szczególności w obrębie występowania zjazdów z drogi. </w:t>
      </w:r>
    </w:p>
    <w:p w14:paraId="6EC28580" w14:textId="5D85B11E" w:rsidR="009F5734" w:rsidRPr="00294797" w:rsidRDefault="009F5734" w:rsidP="00FC57AF">
      <w:pPr>
        <w:ind w:firstLine="709"/>
        <w:jc w:val="both"/>
        <w:rPr>
          <w:sz w:val="20"/>
          <w:szCs w:val="20"/>
        </w:rPr>
      </w:pPr>
      <w:r w:rsidRPr="00294797">
        <w:rPr>
          <w:sz w:val="20"/>
          <w:szCs w:val="20"/>
        </w:rPr>
        <w:t>Opaskę wzdłuż chodnika, od strony rowu, należy w zależności od niwelety terenu umocnić przez humusowanie warstwą humusu gr. 10 cm oraz obsianie trawą lub umocnić z płyt ażurowych. Na zjazdach, na szerokości chodnika</w:t>
      </w:r>
      <w:r w:rsidR="00FC57AF">
        <w:rPr>
          <w:sz w:val="20"/>
          <w:szCs w:val="20"/>
        </w:rPr>
        <w:t>,</w:t>
      </w:r>
      <w:r w:rsidRPr="00294797">
        <w:rPr>
          <w:sz w:val="20"/>
          <w:szCs w:val="20"/>
        </w:rPr>
        <w:t xml:space="preserve"> przyjąć konstrukcję jak dla zjazdu.</w:t>
      </w:r>
    </w:p>
    <w:p w14:paraId="551036F5" w14:textId="4581BD5B" w:rsidR="009F5734" w:rsidRDefault="009F5734" w:rsidP="006E20FD">
      <w:pPr>
        <w:jc w:val="both"/>
        <w:rPr>
          <w:sz w:val="20"/>
          <w:szCs w:val="20"/>
        </w:rPr>
      </w:pPr>
      <w:r w:rsidRPr="00294797">
        <w:rPr>
          <w:sz w:val="20"/>
          <w:szCs w:val="20"/>
        </w:rPr>
        <w:t>Podane konstrukcje nawierzchni należy traktować jako sugerowane.</w:t>
      </w:r>
    </w:p>
    <w:p w14:paraId="54AD9888" w14:textId="7A437C4D" w:rsidR="00EB7B92" w:rsidRPr="00294797" w:rsidRDefault="00EB7B92" w:rsidP="001C6201">
      <w:pPr>
        <w:pStyle w:val="Nagwek3"/>
      </w:pPr>
      <w:bookmarkStart w:id="12" w:name="_Toc19700703"/>
      <w:r w:rsidRPr="00294797">
        <w:t>Zatoka autobusowa</w:t>
      </w:r>
      <w:bookmarkEnd w:id="12"/>
    </w:p>
    <w:p w14:paraId="297D233E" w14:textId="23443F45" w:rsidR="00EB7B92" w:rsidRPr="00294797" w:rsidRDefault="00565495" w:rsidP="00110C69">
      <w:pPr>
        <w:ind w:firstLine="709"/>
        <w:rPr>
          <w:sz w:val="20"/>
          <w:szCs w:val="20"/>
        </w:rPr>
      </w:pPr>
      <w:r w:rsidRPr="00294797">
        <w:rPr>
          <w:sz w:val="20"/>
          <w:szCs w:val="20"/>
        </w:rPr>
        <w:t xml:space="preserve">Nawierzchnia zatok autobusowych </w:t>
      </w:r>
      <w:r w:rsidR="006E20FD">
        <w:rPr>
          <w:sz w:val="20"/>
          <w:szCs w:val="20"/>
        </w:rPr>
        <w:t>–</w:t>
      </w:r>
      <w:r w:rsidRPr="00294797">
        <w:rPr>
          <w:sz w:val="20"/>
          <w:szCs w:val="20"/>
        </w:rPr>
        <w:t xml:space="preserve"> </w:t>
      </w:r>
      <w:r w:rsidR="006E20FD">
        <w:rPr>
          <w:sz w:val="20"/>
          <w:szCs w:val="20"/>
        </w:rPr>
        <w:t xml:space="preserve">z kostki kamiennej. </w:t>
      </w:r>
    </w:p>
    <w:p w14:paraId="71301180" w14:textId="0EE2EFAF" w:rsidR="00565495" w:rsidRDefault="00565495" w:rsidP="00110C69">
      <w:pPr>
        <w:ind w:firstLine="709"/>
        <w:jc w:val="both"/>
        <w:rPr>
          <w:sz w:val="20"/>
          <w:szCs w:val="20"/>
        </w:rPr>
      </w:pPr>
      <w:r w:rsidRPr="00294797">
        <w:rPr>
          <w:sz w:val="20"/>
          <w:szCs w:val="20"/>
        </w:rPr>
        <w:t>Nawierzchnia zatoki</w:t>
      </w:r>
      <w:r w:rsidR="00567294" w:rsidRPr="00294797">
        <w:rPr>
          <w:sz w:val="20"/>
          <w:szCs w:val="20"/>
        </w:rPr>
        <w:t xml:space="preserve"> nowobudowanej</w:t>
      </w:r>
      <w:r w:rsidRPr="00294797">
        <w:rPr>
          <w:sz w:val="20"/>
          <w:szCs w:val="20"/>
        </w:rPr>
        <w:t xml:space="preserve"> dostosowana ma być do ruchu o kategorii KR</w:t>
      </w:r>
      <w:r w:rsidR="00EB7B92" w:rsidRPr="00294797">
        <w:rPr>
          <w:sz w:val="20"/>
          <w:szCs w:val="20"/>
        </w:rPr>
        <w:t>4</w:t>
      </w:r>
      <w:r w:rsidRPr="00294797">
        <w:rPr>
          <w:sz w:val="20"/>
          <w:szCs w:val="20"/>
        </w:rPr>
        <w:t xml:space="preserve">. </w:t>
      </w:r>
      <w:r w:rsidR="00567294" w:rsidRPr="00294797">
        <w:rPr>
          <w:sz w:val="20"/>
          <w:szCs w:val="20"/>
        </w:rPr>
        <w:t xml:space="preserve">Konstrukcja powinna być posadowiona na podłożu o grupie nośności G1 i wtórnym module sprężystości nie mniejszym niż 120 </w:t>
      </w:r>
      <w:proofErr w:type="spellStart"/>
      <w:r w:rsidR="00567294" w:rsidRPr="00294797">
        <w:rPr>
          <w:sz w:val="20"/>
          <w:szCs w:val="20"/>
        </w:rPr>
        <w:t>MPa</w:t>
      </w:r>
      <w:proofErr w:type="spellEnd"/>
      <w:r w:rsidR="00FD6C7B">
        <w:rPr>
          <w:sz w:val="20"/>
          <w:szCs w:val="20"/>
        </w:rPr>
        <w:t xml:space="preserve">. </w:t>
      </w:r>
      <w:r w:rsidR="00567294" w:rsidRPr="00294797">
        <w:rPr>
          <w:sz w:val="20"/>
          <w:szCs w:val="20"/>
        </w:rPr>
        <w:t>Przy zatokach autobusowych należy wykonać perony oraz utwardzone place z przeznaczeniem pod wiaty przystankowe.</w:t>
      </w:r>
      <w:r w:rsidR="00FA2E2D">
        <w:rPr>
          <w:sz w:val="20"/>
          <w:szCs w:val="20"/>
        </w:rPr>
        <w:t xml:space="preserve"> </w:t>
      </w:r>
      <w:r w:rsidR="00FD6C7B">
        <w:rPr>
          <w:sz w:val="20"/>
          <w:szCs w:val="20"/>
        </w:rPr>
        <w:t>Konstrukcja tożsama z konstrukcją chodnik</w:t>
      </w:r>
      <w:r w:rsidR="006E20FD">
        <w:rPr>
          <w:sz w:val="20"/>
          <w:szCs w:val="20"/>
        </w:rPr>
        <w:t>a</w:t>
      </w:r>
      <w:r w:rsidR="00FD6C7B">
        <w:rPr>
          <w:sz w:val="20"/>
          <w:szCs w:val="20"/>
        </w:rPr>
        <w:t>.</w:t>
      </w:r>
      <w:r w:rsidR="00567294" w:rsidRPr="00294797">
        <w:rPr>
          <w:sz w:val="20"/>
          <w:szCs w:val="20"/>
        </w:rPr>
        <w:t xml:space="preserve"> Wykonać dojścia od chodnika do peronu (na </w:t>
      </w:r>
      <w:r w:rsidR="00567294" w:rsidRPr="00294797">
        <w:rPr>
          <w:sz w:val="20"/>
          <w:szCs w:val="20"/>
        </w:rPr>
        <w:lastRenderedPageBreak/>
        <w:t>początku i końcu</w:t>
      </w:r>
      <w:r w:rsidR="00FD6C7B">
        <w:rPr>
          <w:sz w:val="20"/>
          <w:szCs w:val="20"/>
        </w:rPr>
        <w:t xml:space="preserve"> peronu) szerokości </w:t>
      </w:r>
      <w:r w:rsidR="00567294" w:rsidRPr="00294797">
        <w:rPr>
          <w:sz w:val="20"/>
          <w:szCs w:val="20"/>
        </w:rPr>
        <w:t xml:space="preserve">min. </w:t>
      </w:r>
      <w:smartTag w:uri="urn:schemas-microsoft-com:office:smarttags" w:element="metricconverter">
        <w:smartTagPr>
          <w:attr w:name="ProductID" w:val="2,0 m"/>
        </w:smartTagPr>
        <w:r w:rsidR="00567294" w:rsidRPr="00294797">
          <w:rPr>
            <w:sz w:val="20"/>
            <w:szCs w:val="20"/>
          </w:rPr>
          <w:t>2,0 m</w:t>
        </w:r>
      </w:smartTag>
      <w:r w:rsidR="00567294" w:rsidRPr="00294797">
        <w:rPr>
          <w:sz w:val="20"/>
          <w:szCs w:val="20"/>
        </w:rPr>
        <w:t xml:space="preserve">. </w:t>
      </w:r>
      <w:r w:rsidR="00EB7B92" w:rsidRPr="00294797">
        <w:rPr>
          <w:sz w:val="20"/>
          <w:szCs w:val="20"/>
        </w:rPr>
        <w:t xml:space="preserve">Należy przedstawić </w:t>
      </w:r>
      <w:r w:rsidRPr="00294797">
        <w:rPr>
          <w:sz w:val="20"/>
          <w:szCs w:val="20"/>
        </w:rPr>
        <w:t>rozwiązanie projektowe warstw konstrukcyjnych dla ww</w:t>
      </w:r>
      <w:r w:rsidR="006E20FD">
        <w:rPr>
          <w:sz w:val="20"/>
          <w:szCs w:val="20"/>
        </w:rPr>
        <w:t>.</w:t>
      </w:r>
      <w:r w:rsidRPr="00294797">
        <w:rPr>
          <w:sz w:val="20"/>
          <w:szCs w:val="20"/>
        </w:rPr>
        <w:t xml:space="preserve"> na</w:t>
      </w:r>
      <w:r w:rsidR="00785ED1">
        <w:rPr>
          <w:sz w:val="20"/>
          <w:szCs w:val="20"/>
        </w:rPr>
        <w:t>w</w:t>
      </w:r>
      <w:r w:rsidRPr="00294797">
        <w:rPr>
          <w:sz w:val="20"/>
          <w:szCs w:val="20"/>
        </w:rPr>
        <w:t>ierzchni.</w:t>
      </w:r>
    </w:p>
    <w:p w14:paraId="421BD6DC" w14:textId="0482E5CE" w:rsidR="00565495" w:rsidRPr="00294797" w:rsidRDefault="00EB7B92" w:rsidP="001C6201">
      <w:pPr>
        <w:pStyle w:val="Nagwek3"/>
      </w:pPr>
      <w:bookmarkStart w:id="13" w:name="_Toc19700704"/>
      <w:r w:rsidRPr="00294797">
        <w:t>Zjazdy</w:t>
      </w:r>
      <w:r w:rsidR="00487CE8" w:rsidRPr="00294797">
        <w:t xml:space="preserve"> oraz dojścia</w:t>
      </w:r>
      <w:bookmarkEnd w:id="13"/>
    </w:p>
    <w:p w14:paraId="49380A0C" w14:textId="08D80541" w:rsidR="007F48BC" w:rsidRDefault="005E2785" w:rsidP="007F48BC">
      <w:pPr>
        <w:ind w:firstLine="709"/>
        <w:jc w:val="both"/>
        <w:rPr>
          <w:sz w:val="20"/>
          <w:szCs w:val="20"/>
        </w:rPr>
      </w:pPr>
      <w:r w:rsidRPr="00294797">
        <w:rPr>
          <w:sz w:val="20"/>
          <w:szCs w:val="20"/>
        </w:rPr>
        <w:t>Należy uwzględnić parametry istniejących zjazdów z dostosowaniem do obowiązujących przepisów</w:t>
      </w:r>
      <w:r w:rsidR="006E20FD">
        <w:rPr>
          <w:sz w:val="20"/>
          <w:szCs w:val="20"/>
        </w:rPr>
        <w:t xml:space="preserve">, </w:t>
      </w:r>
      <w:r w:rsidRPr="00294797">
        <w:rPr>
          <w:sz w:val="20"/>
          <w:szCs w:val="20"/>
        </w:rPr>
        <w:t>wykonanie nowych zjazdów do posesji oraz zmianę</w:t>
      </w:r>
      <w:r w:rsidR="006E20FD">
        <w:rPr>
          <w:sz w:val="20"/>
          <w:szCs w:val="20"/>
        </w:rPr>
        <w:t xml:space="preserve"> </w:t>
      </w:r>
      <w:r w:rsidRPr="00294797">
        <w:rPr>
          <w:sz w:val="20"/>
          <w:szCs w:val="20"/>
        </w:rPr>
        <w:t>lokalizacji po konsultacji z Zamawiającym i właścicielem działki</w:t>
      </w:r>
      <w:r w:rsidR="006E20FD">
        <w:rPr>
          <w:sz w:val="20"/>
          <w:szCs w:val="20"/>
        </w:rPr>
        <w:t>, na którą</w:t>
      </w:r>
      <w:r w:rsidRPr="00294797">
        <w:rPr>
          <w:sz w:val="20"/>
          <w:szCs w:val="20"/>
        </w:rPr>
        <w:t xml:space="preserve"> zjazd jest projektowany. Długoś</w:t>
      </w:r>
      <w:r w:rsidR="007F48BC">
        <w:rPr>
          <w:sz w:val="20"/>
          <w:szCs w:val="20"/>
        </w:rPr>
        <w:t>ci</w:t>
      </w:r>
      <w:r w:rsidRPr="00294797">
        <w:rPr>
          <w:sz w:val="20"/>
          <w:szCs w:val="20"/>
        </w:rPr>
        <w:t xml:space="preserve"> zjazdu </w:t>
      </w:r>
      <w:r w:rsidR="007F48BC">
        <w:rPr>
          <w:sz w:val="20"/>
          <w:szCs w:val="20"/>
        </w:rPr>
        <w:t xml:space="preserve">oraz dojść do furtek i śmietników </w:t>
      </w:r>
      <w:r w:rsidRPr="00294797">
        <w:rPr>
          <w:sz w:val="20"/>
          <w:szCs w:val="20"/>
        </w:rPr>
        <w:t>przyj</w:t>
      </w:r>
      <w:r w:rsidR="006E20FD">
        <w:rPr>
          <w:sz w:val="20"/>
          <w:szCs w:val="20"/>
        </w:rPr>
        <w:t>mować</w:t>
      </w:r>
      <w:r w:rsidRPr="00294797">
        <w:rPr>
          <w:sz w:val="20"/>
          <w:szCs w:val="20"/>
        </w:rPr>
        <w:t xml:space="preserve"> do granicy pasa drogowego.</w:t>
      </w:r>
      <w:r w:rsidR="00FC57AF">
        <w:rPr>
          <w:sz w:val="20"/>
          <w:szCs w:val="20"/>
        </w:rPr>
        <w:t xml:space="preserve"> </w:t>
      </w:r>
      <w:r w:rsidR="000B3AF6">
        <w:rPr>
          <w:sz w:val="20"/>
          <w:szCs w:val="20"/>
        </w:rPr>
        <w:t>Zjazdy zl</w:t>
      </w:r>
      <w:r w:rsidR="00FC57AF">
        <w:rPr>
          <w:sz w:val="20"/>
          <w:szCs w:val="20"/>
        </w:rPr>
        <w:t>okalizowan</w:t>
      </w:r>
      <w:r w:rsidR="000B3AF6">
        <w:rPr>
          <w:sz w:val="20"/>
          <w:szCs w:val="20"/>
        </w:rPr>
        <w:t>e</w:t>
      </w:r>
      <w:r w:rsidR="00FC57AF">
        <w:rPr>
          <w:sz w:val="20"/>
          <w:szCs w:val="20"/>
        </w:rPr>
        <w:t xml:space="preserve"> w działkach wykupionych </w:t>
      </w:r>
      <w:r w:rsidR="000B3AF6">
        <w:rPr>
          <w:sz w:val="20"/>
          <w:szCs w:val="20"/>
        </w:rPr>
        <w:t xml:space="preserve">należy od strony bliższej posesji zakończyć na równo z ciągiem. </w:t>
      </w:r>
      <w:r w:rsidR="007F48BC" w:rsidRPr="00294797">
        <w:rPr>
          <w:sz w:val="20"/>
          <w:szCs w:val="20"/>
        </w:rPr>
        <w:t xml:space="preserve">Na zjazdach </w:t>
      </w:r>
      <w:r w:rsidR="007F48BC">
        <w:rPr>
          <w:sz w:val="20"/>
          <w:szCs w:val="20"/>
        </w:rPr>
        <w:t xml:space="preserve">zlokalizowanych w ciągu chodnika należy </w:t>
      </w:r>
      <w:r w:rsidR="007F48BC" w:rsidRPr="00294797">
        <w:rPr>
          <w:sz w:val="20"/>
          <w:szCs w:val="20"/>
        </w:rPr>
        <w:t xml:space="preserve">zastosować obniżenie krawężnika do 4 cm, na przejściach dla pieszych </w:t>
      </w:r>
      <w:r w:rsidR="007F48BC">
        <w:rPr>
          <w:sz w:val="20"/>
          <w:szCs w:val="20"/>
        </w:rPr>
        <w:t xml:space="preserve">do </w:t>
      </w:r>
      <w:r w:rsidR="007F48BC" w:rsidRPr="00294797">
        <w:rPr>
          <w:sz w:val="20"/>
          <w:szCs w:val="20"/>
        </w:rPr>
        <w:t>2 cm.</w:t>
      </w:r>
      <w:r w:rsidR="007F48BC">
        <w:rPr>
          <w:sz w:val="20"/>
          <w:szCs w:val="20"/>
        </w:rPr>
        <w:t xml:space="preserve"> </w:t>
      </w:r>
      <w:r w:rsidR="006E20FD">
        <w:rPr>
          <w:sz w:val="20"/>
          <w:szCs w:val="20"/>
        </w:rPr>
        <w:t xml:space="preserve">Zjazdy w ciągu pieszo-rowerowym należy </w:t>
      </w:r>
      <w:r w:rsidR="007F48BC">
        <w:rPr>
          <w:sz w:val="20"/>
          <w:szCs w:val="20"/>
        </w:rPr>
        <w:t xml:space="preserve">zaprojektować bez uskoków w poprzek trasy rowerowej. </w:t>
      </w:r>
    </w:p>
    <w:p w14:paraId="2E0A049E" w14:textId="24721FBB" w:rsidR="005E2785" w:rsidRPr="00294797" w:rsidRDefault="005E2785" w:rsidP="007F48BC">
      <w:pPr>
        <w:spacing w:after="0"/>
        <w:jc w:val="both"/>
        <w:rPr>
          <w:sz w:val="20"/>
          <w:szCs w:val="20"/>
        </w:rPr>
      </w:pPr>
      <w:r w:rsidRPr="00294797">
        <w:rPr>
          <w:sz w:val="20"/>
          <w:szCs w:val="20"/>
        </w:rPr>
        <w:t xml:space="preserve">Proponowana konstrukcja zjazdu dla podłoża gruntowego o nośności G1: </w:t>
      </w:r>
    </w:p>
    <w:p w14:paraId="403903E6" w14:textId="3703D17A" w:rsidR="005E2785" w:rsidRPr="00294797" w:rsidRDefault="005E2785" w:rsidP="0070223C">
      <w:pPr>
        <w:pStyle w:val="Akapitzlist"/>
        <w:numPr>
          <w:ilvl w:val="0"/>
          <w:numId w:val="11"/>
        </w:numPr>
        <w:spacing w:after="0"/>
        <w:jc w:val="both"/>
        <w:rPr>
          <w:sz w:val="20"/>
          <w:szCs w:val="20"/>
        </w:rPr>
      </w:pPr>
      <w:r w:rsidRPr="00294797">
        <w:rPr>
          <w:sz w:val="20"/>
          <w:szCs w:val="20"/>
        </w:rPr>
        <w:t>bezfazowa kostka bruko</w:t>
      </w:r>
      <w:r w:rsidR="006E20FD">
        <w:rPr>
          <w:sz w:val="20"/>
          <w:szCs w:val="20"/>
        </w:rPr>
        <w:t>wa betonowa koloru czerwonego (</w:t>
      </w:r>
      <w:r w:rsidRPr="00294797">
        <w:rPr>
          <w:sz w:val="20"/>
          <w:szCs w:val="20"/>
        </w:rPr>
        <w:t xml:space="preserve">lub grafitowego), </w:t>
      </w:r>
    </w:p>
    <w:p w14:paraId="665764F2" w14:textId="3D45FFC8" w:rsidR="005E2785" w:rsidRPr="00294797" w:rsidRDefault="005E2785" w:rsidP="0070223C">
      <w:pPr>
        <w:pStyle w:val="Akapitzlist"/>
        <w:numPr>
          <w:ilvl w:val="0"/>
          <w:numId w:val="11"/>
        </w:numPr>
        <w:spacing w:after="0"/>
        <w:jc w:val="both"/>
        <w:rPr>
          <w:sz w:val="20"/>
          <w:szCs w:val="20"/>
        </w:rPr>
      </w:pPr>
      <w:r w:rsidRPr="00294797">
        <w:rPr>
          <w:sz w:val="20"/>
          <w:szCs w:val="20"/>
        </w:rPr>
        <w:t xml:space="preserve">podsypka cementowo – piaskowa 1:4, </w:t>
      </w:r>
    </w:p>
    <w:p w14:paraId="41C88250" w14:textId="0139BA81" w:rsidR="005E2785" w:rsidRPr="00294797" w:rsidRDefault="006E20FD" w:rsidP="0070223C">
      <w:pPr>
        <w:pStyle w:val="Akapitzlist"/>
        <w:numPr>
          <w:ilvl w:val="0"/>
          <w:numId w:val="11"/>
        </w:numPr>
        <w:spacing w:after="0"/>
        <w:jc w:val="both"/>
        <w:rPr>
          <w:sz w:val="20"/>
          <w:szCs w:val="20"/>
        </w:rPr>
      </w:pPr>
      <w:r>
        <w:rPr>
          <w:sz w:val="20"/>
          <w:szCs w:val="20"/>
        </w:rPr>
        <w:t>p</w:t>
      </w:r>
      <w:r w:rsidR="00FD6C7B">
        <w:rPr>
          <w:sz w:val="20"/>
          <w:szCs w:val="20"/>
        </w:rPr>
        <w:t>odbudowa</w:t>
      </w:r>
      <w:r w:rsidR="005E2785" w:rsidRPr="00294797">
        <w:rPr>
          <w:sz w:val="20"/>
          <w:szCs w:val="20"/>
        </w:rPr>
        <w:t xml:space="preserve"> z kruszywa łamanego 0/31,5 stabilizowanego mechanicznie i warstwy odsączającej z piasku (</w:t>
      </w:r>
      <w:r w:rsidR="00FD6C7B">
        <w:rPr>
          <w:sz w:val="20"/>
          <w:szCs w:val="20"/>
        </w:rPr>
        <w:t>stabilizacja cementem, gdy konieczne doprowadzenie podłoża do nośności G1)</w:t>
      </w:r>
      <w:r w:rsidR="005E2785" w:rsidRPr="00294797">
        <w:rPr>
          <w:sz w:val="20"/>
          <w:szCs w:val="20"/>
        </w:rPr>
        <w:t>,</w:t>
      </w:r>
    </w:p>
    <w:p w14:paraId="61251726" w14:textId="28BF8B8F" w:rsidR="005E2785" w:rsidRPr="00294797" w:rsidRDefault="005E2785" w:rsidP="0070223C">
      <w:pPr>
        <w:pStyle w:val="Akapitzlist"/>
        <w:numPr>
          <w:ilvl w:val="0"/>
          <w:numId w:val="11"/>
        </w:numPr>
        <w:spacing w:after="0"/>
        <w:jc w:val="both"/>
        <w:rPr>
          <w:sz w:val="20"/>
          <w:szCs w:val="20"/>
        </w:rPr>
      </w:pPr>
      <w:r w:rsidRPr="00294797">
        <w:rPr>
          <w:sz w:val="20"/>
          <w:szCs w:val="20"/>
        </w:rPr>
        <w:t>na bokach zjazdy odcięte obrzeżem ustawionymi na ławie z oporem z betonu C12/15,</w:t>
      </w:r>
    </w:p>
    <w:p w14:paraId="66F60403" w14:textId="46DFB642" w:rsidR="005E2785" w:rsidRPr="00294797" w:rsidRDefault="005E2785" w:rsidP="0070223C">
      <w:pPr>
        <w:pStyle w:val="Akapitzlist"/>
        <w:numPr>
          <w:ilvl w:val="0"/>
          <w:numId w:val="11"/>
        </w:numPr>
        <w:spacing w:after="0"/>
        <w:jc w:val="both"/>
        <w:rPr>
          <w:sz w:val="20"/>
          <w:szCs w:val="20"/>
        </w:rPr>
      </w:pPr>
      <w:r w:rsidRPr="00294797">
        <w:rPr>
          <w:sz w:val="20"/>
          <w:szCs w:val="20"/>
        </w:rPr>
        <w:t xml:space="preserve">od strony jezdni i posesji krawężniki najazdowe 15x22x100cm na ławie betonowej z oporem, </w:t>
      </w:r>
    </w:p>
    <w:p w14:paraId="0934A86B" w14:textId="60A48B1B" w:rsidR="006E20FD" w:rsidRDefault="005E2785" w:rsidP="0070223C">
      <w:pPr>
        <w:pStyle w:val="Akapitzlist"/>
        <w:numPr>
          <w:ilvl w:val="0"/>
          <w:numId w:val="11"/>
        </w:numPr>
        <w:jc w:val="both"/>
        <w:rPr>
          <w:sz w:val="20"/>
          <w:szCs w:val="20"/>
        </w:rPr>
      </w:pPr>
      <w:r w:rsidRPr="00294797">
        <w:rPr>
          <w:sz w:val="20"/>
          <w:szCs w:val="20"/>
        </w:rPr>
        <w:t>skosy wł</w:t>
      </w:r>
      <w:r w:rsidR="006E20FD">
        <w:rPr>
          <w:sz w:val="20"/>
          <w:szCs w:val="20"/>
        </w:rPr>
        <w:t>ączenia do drogi powiatowej 1:1.</w:t>
      </w:r>
    </w:p>
    <w:p w14:paraId="23796F37" w14:textId="1D986405" w:rsidR="00FC57AF" w:rsidRPr="00FC57AF" w:rsidRDefault="00FC57AF" w:rsidP="00FC57AF">
      <w:pPr>
        <w:ind w:firstLine="360"/>
        <w:jc w:val="both"/>
        <w:rPr>
          <w:sz w:val="20"/>
          <w:szCs w:val="20"/>
        </w:rPr>
      </w:pPr>
      <w:r>
        <w:rPr>
          <w:sz w:val="20"/>
          <w:szCs w:val="20"/>
        </w:rPr>
        <w:t xml:space="preserve">Dla zjazdów w ciągu ścieżki pieszo-rowerowej należy zachować konstrukcję ciągu pieszo-rowerowego jak w pkt. 2.4.3, stosując odpowiednie wzmocnienie warstwy podbudowy. </w:t>
      </w:r>
    </w:p>
    <w:p w14:paraId="278DF5A6" w14:textId="03268C90" w:rsidR="005E2785" w:rsidRPr="00294797" w:rsidRDefault="005E2785" w:rsidP="00631921">
      <w:pPr>
        <w:ind w:firstLine="709"/>
        <w:jc w:val="both"/>
        <w:rPr>
          <w:sz w:val="20"/>
          <w:szCs w:val="20"/>
        </w:rPr>
      </w:pPr>
      <w:r w:rsidRPr="00294797">
        <w:rPr>
          <w:sz w:val="20"/>
          <w:szCs w:val="20"/>
        </w:rPr>
        <w:t>Przy braku odpowiedniej nośności podłoża należy przedstaw</w:t>
      </w:r>
      <w:r w:rsidR="007F48BC">
        <w:rPr>
          <w:sz w:val="20"/>
          <w:szCs w:val="20"/>
        </w:rPr>
        <w:t xml:space="preserve">ić rozwiązanie projektowe </w:t>
      </w:r>
      <w:r w:rsidR="00FC57AF">
        <w:rPr>
          <w:sz w:val="20"/>
          <w:szCs w:val="20"/>
        </w:rPr>
        <w:t>dla poszczególnych</w:t>
      </w:r>
      <w:r w:rsidRPr="00294797">
        <w:rPr>
          <w:sz w:val="20"/>
          <w:szCs w:val="20"/>
        </w:rPr>
        <w:t xml:space="preserve"> nawierzchni. W przypadku jezdni na zjazdach i skrzyżowaniach z nawierzchni brukowej zaleca się na całej szerokości pasa ruchu pieszych jej zamianę na nawierzchnię asfaltową. </w:t>
      </w:r>
    </w:p>
    <w:p w14:paraId="2B530305" w14:textId="4B3D7241" w:rsidR="00565495" w:rsidRPr="00294797" w:rsidRDefault="005E2785" w:rsidP="00631921">
      <w:pPr>
        <w:ind w:firstLine="709"/>
        <w:jc w:val="both"/>
        <w:rPr>
          <w:sz w:val="20"/>
          <w:szCs w:val="20"/>
        </w:rPr>
      </w:pPr>
      <w:r w:rsidRPr="00294797">
        <w:rPr>
          <w:sz w:val="20"/>
          <w:szCs w:val="20"/>
        </w:rPr>
        <w:t>Należy przeanalizować każdą posesję pod względem ewentualnych różnic wysokościowych i jeżeli takie wystąpią przedstawić konkretne rozwiązanie dla poszczególnych przypadków. W przypadku</w:t>
      </w:r>
      <w:r w:rsidR="007F48BC">
        <w:rPr>
          <w:sz w:val="20"/>
          <w:szCs w:val="20"/>
        </w:rPr>
        <w:t>,</w:t>
      </w:r>
      <w:r w:rsidRPr="00294797">
        <w:rPr>
          <w:sz w:val="20"/>
          <w:szCs w:val="20"/>
        </w:rPr>
        <w:t xml:space="preserve"> jeżeli wystąpi duża różnica wysokościowa pomiędzy projektowaną jezdnią a istniejącym terenem na prywatnych posesjach, zaprojektować należy odwodnienie liniowe na całej szerokości zjazdu z odprowadzeniem do rowu</w:t>
      </w:r>
      <w:r w:rsidR="007F48BC">
        <w:rPr>
          <w:sz w:val="20"/>
          <w:szCs w:val="20"/>
        </w:rPr>
        <w:t xml:space="preserve"> lub </w:t>
      </w:r>
      <w:r w:rsidRPr="00294797">
        <w:rPr>
          <w:sz w:val="20"/>
          <w:szCs w:val="20"/>
        </w:rPr>
        <w:t xml:space="preserve">kanalizacji deszczowej. Rozwiązania projektowe </w:t>
      </w:r>
      <w:r w:rsidR="000D5107">
        <w:rPr>
          <w:sz w:val="20"/>
          <w:szCs w:val="20"/>
        </w:rPr>
        <w:t xml:space="preserve">zjazdów </w:t>
      </w:r>
      <w:r w:rsidRPr="00294797">
        <w:rPr>
          <w:sz w:val="20"/>
          <w:szCs w:val="20"/>
        </w:rPr>
        <w:t>należy uzgodnić z mieszkańcami poszczególnych posesji wraz z ich pisemną zgodą na za</w:t>
      </w:r>
      <w:r w:rsidR="007F48BC">
        <w:rPr>
          <w:sz w:val="20"/>
          <w:szCs w:val="20"/>
        </w:rPr>
        <w:t xml:space="preserve">projektowane rozwiązanie w czasie przeznaczonym na konsultacje społeczne. </w:t>
      </w:r>
    </w:p>
    <w:p w14:paraId="7ABE4023" w14:textId="5C0F4596" w:rsidR="00631921" w:rsidRDefault="00565495" w:rsidP="00631921">
      <w:pPr>
        <w:spacing w:after="0"/>
        <w:ind w:firstLine="709"/>
        <w:jc w:val="both"/>
        <w:rPr>
          <w:sz w:val="20"/>
          <w:szCs w:val="20"/>
        </w:rPr>
      </w:pPr>
      <w:r w:rsidRPr="00294797">
        <w:rPr>
          <w:sz w:val="20"/>
          <w:szCs w:val="20"/>
        </w:rPr>
        <w:t xml:space="preserve">Pochylenie podłużne drogi dla chodników nie powinno być większe niż 5%. Pochylenie poprzeczne dla chodników powinno być jednostronne i wynosić nie więcej niż 2%. </w:t>
      </w:r>
      <w:r w:rsidR="007F48BC">
        <w:rPr>
          <w:sz w:val="20"/>
          <w:szCs w:val="20"/>
        </w:rPr>
        <w:t>Wysokość krawężnika min. 6</w:t>
      </w:r>
      <w:r w:rsidRPr="00294797">
        <w:rPr>
          <w:sz w:val="20"/>
          <w:szCs w:val="20"/>
        </w:rPr>
        <w:t xml:space="preserve"> cm od poziomu nawierzchni jezdni drogi. </w:t>
      </w:r>
    </w:p>
    <w:p w14:paraId="50ED73B7" w14:textId="77777777" w:rsidR="00631921" w:rsidRDefault="00631921" w:rsidP="00631921">
      <w:pPr>
        <w:spacing w:after="0"/>
        <w:ind w:firstLine="709"/>
        <w:jc w:val="both"/>
        <w:rPr>
          <w:sz w:val="20"/>
          <w:szCs w:val="20"/>
        </w:rPr>
      </w:pPr>
    </w:p>
    <w:p w14:paraId="66024535" w14:textId="77777777" w:rsidR="007F48BC" w:rsidRPr="00294797" w:rsidRDefault="007F48BC" w:rsidP="007F48BC">
      <w:pPr>
        <w:spacing w:after="0"/>
        <w:jc w:val="both"/>
        <w:rPr>
          <w:sz w:val="20"/>
          <w:szCs w:val="20"/>
        </w:rPr>
      </w:pPr>
    </w:p>
    <w:p w14:paraId="3AAF59A1" w14:textId="72BE06F2" w:rsidR="005672DF" w:rsidRPr="00FC57AF" w:rsidRDefault="005672DF" w:rsidP="001C6201">
      <w:pPr>
        <w:pStyle w:val="Nagwek3"/>
      </w:pPr>
      <w:bookmarkStart w:id="14" w:name="_Toc19700705"/>
      <w:r w:rsidRPr="00FC57AF">
        <w:t>Odwodnienie</w:t>
      </w:r>
      <w:bookmarkEnd w:id="14"/>
    </w:p>
    <w:p w14:paraId="321C5C2C" w14:textId="0CA374F9" w:rsidR="00B86488" w:rsidRPr="00FC57AF" w:rsidRDefault="00B86488" w:rsidP="00FC57AF">
      <w:pPr>
        <w:ind w:firstLine="709"/>
        <w:jc w:val="both"/>
        <w:rPr>
          <w:sz w:val="20"/>
          <w:szCs w:val="20"/>
        </w:rPr>
      </w:pPr>
      <w:r w:rsidRPr="00FC57AF">
        <w:rPr>
          <w:sz w:val="20"/>
          <w:szCs w:val="20"/>
        </w:rPr>
        <w:t>Istniejący przepust w ciągu Kanału Granicznego należy przeanalizować z należytą uwagą pod kątem remontu, przebudowy i przedłużenia</w:t>
      </w:r>
      <w:r w:rsidR="00B02673" w:rsidRPr="00FC57AF">
        <w:rPr>
          <w:sz w:val="20"/>
          <w:szCs w:val="20"/>
        </w:rPr>
        <w:t>, uwzględniając murki czołowe i balustrady</w:t>
      </w:r>
      <w:r w:rsidRPr="00FC57AF">
        <w:rPr>
          <w:sz w:val="20"/>
          <w:szCs w:val="20"/>
        </w:rPr>
        <w:t xml:space="preserve">. </w:t>
      </w:r>
      <w:r w:rsidR="00B02673" w:rsidRPr="00FC57AF">
        <w:rPr>
          <w:sz w:val="20"/>
          <w:szCs w:val="20"/>
        </w:rPr>
        <w:t>R</w:t>
      </w:r>
      <w:r w:rsidR="00D50E5F" w:rsidRPr="00FC57AF">
        <w:rPr>
          <w:sz w:val="20"/>
          <w:szCs w:val="20"/>
        </w:rPr>
        <w:t>ów, biegnący prostopadle do przepustu</w:t>
      </w:r>
      <w:r w:rsidR="00B02673" w:rsidRPr="00FC57AF">
        <w:rPr>
          <w:sz w:val="20"/>
          <w:szCs w:val="20"/>
        </w:rPr>
        <w:t>,</w:t>
      </w:r>
      <w:r w:rsidR="00D50E5F" w:rsidRPr="00FC57AF">
        <w:rPr>
          <w:sz w:val="20"/>
          <w:szCs w:val="20"/>
        </w:rPr>
        <w:t xml:space="preserve"> należy zarurować i przewidzieć odwodnienie od posesji nr 2, ul. Wrocławska, do wysokości przepustu. Fragment rowu biegnącego równolegle do przepustu, będącego w bezpośrednim </w:t>
      </w:r>
      <w:r w:rsidR="00044D51" w:rsidRPr="00FC57AF">
        <w:rPr>
          <w:sz w:val="20"/>
          <w:szCs w:val="20"/>
        </w:rPr>
        <w:t xml:space="preserve">obszarze wlotu, należy rozważyć jako przeznaczony do wyczyszczenia i odmulenia, aby nie dopuścić do zamulenia przepustu. </w:t>
      </w:r>
    </w:p>
    <w:p w14:paraId="5BB754CF" w14:textId="25CF474B" w:rsidR="00B02673" w:rsidRPr="00FC57AF" w:rsidRDefault="00B02673" w:rsidP="00FC57AF">
      <w:pPr>
        <w:ind w:firstLine="709"/>
        <w:jc w:val="both"/>
        <w:rPr>
          <w:sz w:val="20"/>
          <w:szCs w:val="20"/>
        </w:rPr>
      </w:pPr>
      <w:r w:rsidRPr="00FC57AF">
        <w:rPr>
          <w:sz w:val="20"/>
          <w:szCs w:val="20"/>
        </w:rPr>
        <w:t xml:space="preserve">Należy zaprojektować przebudowę, rozbudowę wraz z murkami czołowymi i balustradami lub remont istniejących przepustów drogowych w celu wybudowania </w:t>
      </w:r>
      <w:r w:rsidR="000B32BA" w:rsidRPr="00FC57AF">
        <w:rPr>
          <w:sz w:val="20"/>
          <w:szCs w:val="20"/>
        </w:rPr>
        <w:t>ciągów pieszych/pieszo-rowerowych</w:t>
      </w:r>
      <w:r w:rsidRPr="00FC57AF">
        <w:rPr>
          <w:sz w:val="20"/>
          <w:szCs w:val="20"/>
        </w:rPr>
        <w:t xml:space="preserve"> i przebudowy jezdni. Przepusty pod zjazdami oraz ścianki czołowe zaprojektować do przebudowy w przypadku ich występowania na ciągu rowu.</w:t>
      </w:r>
      <w:r w:rsidR="000B32BA" w:rsidRPr="00FC57AF">
        <w:rPr>
          <w:sz w:val="20"/>
          <w:szCs w:val="20"/>
        </w:rPr>
        <w:t xml:space="preserve"> W przypadku odprowadzenia ścieków deszczowych do istniejących rowów odbierających wodę opadową, należy przewidzieć niezbędne odcinki do prac związanych z konserwacji odmuleniem tych rowów. Na odcinku w kierunku ul. Usługowej, w miejscu, gdzie pojawia się rów należy w opracowaniu projektowym przewidzieć odtworzenie rowów – odmulenie dna i wyprofilowanie skarp rowów ze spadkiem 1:1,5 oraz pas zieleni za obrzeżami ciągów do skarpy rowu.</w:t>
      </w:r>
      <w:r w:rsidR="003834A0" w:rsidRPr="003834A0">
        <w:t xml:space="preserve"> </w:t>
      </w:r>
    </w:p>
    <w:p w14:paraId="08114E41" w14:textId="061DF4F5" w:rsidR="00CF5013" w:rsidRPr="00FC57AF" w:rsidRDefault="0051651B" w:rsidP="00FC57AF">
      <w:pPr>
        <w:ind w:firstLine="709"/>
        <w:jc w:val="both"/>
        <w:rPr>
          <w:sz w:val="20"/>
          <w:szCs w:val="20"/>
        </w:rPr>
      </w:pPr>
      <w:r w:rsidRPr="00FC57AF">
        <w:rPr>
          <w:sz w:val="20"/>
          <w:szCs w:val="20"/>
        </w:rPr>
        <w:lastRenderedPageBreak/>
        <w:t>Przed zaprojektowaniem systemu odwodnienia należy przeanalizować możliwości techniczne</w:t>
      </w:r>
      <w:r w:rsidR="00FD6C7B" w:rsidRPr="00FC57AF">
        <w:rPr>
          <w:sz w:val="20"/>
          <w:szCs w:val="20"/>
        </w:rPr>
        <w:t xml:space="preserve"> odprowadzenia wody do</w:t>
      </w:r>
      <w:r w:rsidRPr="00FC57AF">
        <w:rPr>
          <w:sz w:val="20"/>
          <w:szCs w:val="20"/>
        </w:rPr>
        <w:t xml:space="preserve"> odbiorników oraz uzgodnić warunki </w:t>
      </w:r>
      <w:r w:rsidR="00FD6C7B" w:rsidRPr="00FC57AF">
        <w:rPr>
          <w:sz w:val="20"/>
          <w:szCs w:val="20"/>
        </w:rPr>
        <w:t>ich odbioru</w:t>
      </w:r>
      <w:r w:rsidRPr="00FC57AF">
        <w:rPr>
          <w:sz w:val="20"/>
          <w:szCs w:val="20"/>
        </w:rPr>
        <w:t xml:space="preserve"> z właścicielem odbiornika. Kanalizacja deszczowa powinna z</w:t>
      </w:r>
      <w:r w:rsidR="000B32BA" w:rsidRPr="00FC57AF">
        <w:rPr>
          <w:sz w:val="20"/>
          <w:szCs w:val="20"/>
        </w:rPr>
        <w:t>ostać wykonana na całym odcinku, gdzie nie istnieje bądź jest wykonana w sposób nie pozwalający na sprawne odprowadzenie wody z jezdni i ciągów</w:t>
      </w:r>
      <w:r w:rsidR="003834A0">
        <w:rPr>
          <w:sz w:val="20"/>
          <w:szCs w:val="20"/>
        </w:rPr>
        <w:t xml:space="preserve"> i należy dowiązać ją do istniejącej kanalizacji</w:t>
      </w:r>
      <w:r w:rsidR="000B32BA" w:rsidRPr="00FC57AF">
        <w:rPr>
          <w:sz w:val="20"/>
          <w:szCs w:val="20"/>
        </w:rPr>
        <w:t xml:space="preserve">. </w:t>
      </w:r>
      <w:r w:rsidR="00CF5013" w:rsidRPr="00FC57AF">
        <w:rPr>
          <w:sz w:val="20"/>
          <w:szCs w:val="20"/>
        </w:rPr>
        <w:t>Wpusty uliczne mają być połączone ze studniami rewizyjnymi kolektora deszczowego  za pomocą przykanalików z rur PVC łączonych na uszczelki gumowe. Kanał deszczowy należy zaprojektować z rur kielichowych PVC/PEHD</w:t>
      </w:r>
      <w:r w:rsidR="009E131C" w:rsidRPr="00FC57AF">
        <w:rPr>
          <w:sz w:val="20"/>
          <w:szCs w:val="20"/>
        </w:rPr>
        <w:t xml:space="preserve"> </w:t>
      </w:r>
      <w:r w:rsidR="00CF5013" w:rsidRPr="00FC57AF">
        <w:rPr>
          <w:sz w:val="20"/>
          <w:szCs w:val="20"/>
        </w:rPr>
        <w:t>(łączonych na uszczelki gumowe) / żelbetowych/ betonowych</w:t>
      </w:r>
      <w:r w:rsidR="000B32BA" w:rsidRPr="00FC57AF">
        <w:rPr>
          <w:sz w:val="20"/>
          <w:szCs w:val="20"/>
        </w:rPr>
        <w:t xml:space="preserve"> – wg oceny </w:t>
      </w:r>
      <w:r w:rsidR="00475403">
        <w:rPr>
          <w:sz w:val="20"/>
          <w:szCs w:val="20"/>
        </w:rPr>
        <w:t>Wykonawcy</w:t>
      </w:r>
      <w:r w:rsidR="000B32BA" w:rsidRPr="00FC57AF">
        <w:rPr>
          <w:sz w:val="20"/>
          <w:szCs w:val="20"/>
        </w:rPr>
        <w:t xml:space="preserve">. </w:t>
      </w:r>
      <w:r w:rsidR="00CF5013" w:rsidRPr="00FC57AF">
        <w:rPr>
          <w:sz w:val="20"/>
          <w:szCs w:val="20"/>
        </w:rPr>
        <w:t xml:space="preserve">Dobór średnicy kanału </w:t>
      </w:r>
      <w:r w:rsidR="009E131C" w:rsidRPr="00FC57AF">
        <w:rPr>
          <w:sz w:val="20"/>
          <w:szCs w:val="20"/>
        </w:rPr>
        <w:t xml:space="preserve">i urządzeń odwadniających powinien nastąpić </w:t>
      </w:r>
      <w:r w:rsidR="00CF5013" w:rsidRPr="00FC57AF">
        <w:rPr>
          <w:sz w:val="20"/>
          <w:szCs w:val="20"/>
        </w:rPr>
        <w:t>na podstawie wykonanych obliczeń hydraulicznych</w:t>
      </w:r>
      <w:r w:rsidR="009E131C" w:rsidRPr="00FC57AF">
        <w:rPr>
          <w:sz w:val="20"/>
          <w:szCs w:val="20"/>
        </w:rPr>
        <w:t>, zgodnie z PN i obowiązującymi przepisami</w:t>
      </w:r>
      <w:r w:rsidR="00CF5013" w:rsidRPr="00FC57AF">
        <w:rPr>
          <w:sz w:val="20"/>
          <w:szCs w:val="20"/>
        </w:rPr>
        <w:t xml:space="preserve">. Pokrywy i wpusty </w:t>
      </w:r>
      <w:r w:rsidR="009E131C" w:rsidRPr="00FC57AF">
        <w:rPr>
          <w:sz w:val="20"/>
          <w:szCs w:val="20"/>
        </w:rPr>
        <w:t>kanalizacji należy zaprojektować</w:t>
      </w:r>
      <w:r w:rsidR="00CF5013" w:rsidRPr="00FC57AF">
        <w:rPr>
          <w:sz w:val="20"/>
          <w:szCs w:val="20"/>
        </w:rPr>
        <w:t xml:space="preserve"> typu ciężkiego. </w:t>
      </w:r>
    </w:p>
    <w:p w14:paraId="37B1A249" w14:textId="3F8FB7D0" w:rsidR="00CF5013" w:rsidRPr="00FC57AF" w:rsidRDefault="00CF5013" w:rsidP="00FC57AF">
      <w:pPr>
        <w:ind w:firstLine="709"/>
        <w:jc w:val="both"/>
        <w:rPr>
          <w:sz w:val="20"/>
          <w:szCs w:val="20"/>
        </w:rPr>
      </w:pPr>
      <w:r w:rsidRPr="00FC57AF">
        <w:rPr>
          <w:sz w:val="20"/>
          <w:szCs w:val="20"/>
        </w:rPr>
        <w:t>Przy chodnikach przylegających do jezdni należy zastosować wpusty uliczne zlokalizowane w jezdni, przy krawężnikach połączone lin</w:t>
      </w:r>
      <w:r w:rsidR="00FD6C7B" w:rsidRPr="00FC57AF">
        <w:rPr>
          <w:sz w:val="20"/>
          <w:szCs w:val="20"/>
        </w:rPr>
        <w:t>iowo ciekiem z kostki betonowej/kostki kamiennej.</w:t>
      </w:r>
      <w:r w:rsidR="000B32BA" w:rsidRPr="00FC57AF">
        <w:rPr>
          <w:sz w:val="20"/>
          <w:szCs w:val="20"/>
        </w:rPr>
        <w:t xml:space="preserve"> Istniejące wpusty kanalizacji należy zinwentaryzować i ocenić pod kątem oczyszczenia i remontu. </w:t>
      </w:r>
    </w:p>
    <w:p w14:paraId="379F312A" w14:textId="1CE57614" w:rsidR="00CF5013" w:rsidRPr="00FC57AF" w:rsidRDefault="00CF5013" w:rsidP="0051651B">
      <w:pPr>
        <w:spacing w:after="0"/>
        <w:jc w:val="both"/>
        <w:rPr>
          <w:sz w:val="20"/>
          <w:szCs w:val="20"/>
        </w:rPr>
      </w:pPr>
      <w:r w:rsidRPr="00FC57AF">
        <w:rPr>
          <w:sz w:val="20"/>
          <w:szCs w:val="20"/>
        </w:rPr>
        <w:t>Integralną część projektu musi stanowić projekt odwodnienia dla wszystkich odcinków obramo</w:t>
      </w:r>
      <w:r w:rsidR="0051651B" w:rsidRPr="00FC57AF">
        <w:rPr>
          <w:sz w:val="20"/>
          <w:szCs w:val="20"/>
        </w:rPr>
        <w:t>wanych wystającym krawężnikiem.</w:t>
      </w:r>
    </w:p>
    <w:p w14:paraId="35EE5635" w14:textId="78BD3796" w:rsidR="0051651B" w:rsidRPr="00FC57AF" w:rsidRDefault="0051651B" w:rsidP="0051651B">
      <w:pPr>
        <w:spacing w:after="0" w:line="276" w:lineRule="auto"/>
        <w:jc w:val="both"/>
        <w:rPr>
          <w:sz w:val="20"/>
          <w:szCs w:val="20"/>
        </w:rPr>
      </w:pPr>
      <w:r w:rsidRPr="00FC57AF">
        <w:rPr>
          <w:sz w:val="20"/>
          <w:szCs w:val="20"/>
        </w:rPr>
        <w:t>Zakres możliwych uzgodnień należnych do pozyskania:</w:t>
      </w:r>
    </w:p>
    <w:p w14:paraId="136DEF52" w14:textId="77777777" w:rsidR="0051651B" w:rsidRPr="00FC57AF" w:rsidRDefault="0051651B" w:rsidP="0070223C">
      <w:pPr>
        <w:numPr>
          <w:ilvl w:val="0"/>
          <w:numId w:val="12"/>
        </w:numPr>
        <w:spacing w:after="0" w:line="276" w:lineRule="auto"/>
        <w:jc w:val="both"/>
        <w:rPr>
          <w:sz w:val="20"/>
          <w:szCs w:val="20"/>
        </w:rPr>
      </w:pPr>
      <w:r w:rsidRPr="00FC57AF">
        <w:rPr>
          <w:sz w:val="20"/>
          <w:szCs w:val="20"/>
        </w:rPr>
        <w:t>uzyskanie prawa do dysponowania terenem w celu wykonania wszelkich robót budowlanych wynikających z udrożnienia systemu melioracji;</w:t>
      </w:r>
    </w:p>
    <w:p w14:paraId="7B82DBE0" w14:textId="77777777" w:rsidR="0051651B" w:rsidRPr="00FC57AF" w:rsidRDefault="0051651B" w:rsidP="0070223C">
      <w:pPr>
        <w:numPr>
          <w:ilvl w:val="0"/>
          <w:numId w:val="12"/>
        </w:numPr>
        <w:spacing w:after="0" w:line="276" w:lineRule="auto"/>
        <w:jc w:val="both"/>
        <w:rPr>
          <w:sz w:val="20"/>
          <w:szCs w:val="20"/>
        </w:rPr>
      </w:pPr>
      <w:r w:rsidRPr="00FC57AF">
        <w:rPr>
          <w:sz w:val="20"/>
          <w:szCs w:val="20"/>
        </w:rPr>
        <w:t>uzyskanie pozwolenia wodnoprawnego na przebudowę urządzeń melioracyjnych;</w:t>
      </w:r>
    </w:p>
    <w:p w14:paraId="663A1E54" w14:textId="3486C785" w:rsidR="0051651B" w:rsidRDefault="0051651B" w:rsidP="0070223C">
      <w:pPr>
        <w:numPr>
          <w:ilvl w:val="0"/>
          <w:numId w:val="12"/>
        </w:numPr>
        <w:spacing w:after="0" w:line="276" w:lineRule="auto"/>
        <w:jc w:val="both"/>
        <w:rPr>
          <w:sz w:val="20"/>
          <w:szCs w:val="20"/>
        </w:rPr>
      </w:pPr>
      <w:r w:rsidRPr="00FC57AF">
        <w:rPr>
          <w:sz w:val="20"/>
          <w:szCs w:val="20"/>
        </w:rPr>
        <w:t xml:space="preserve">uzyskanie pozwolenia wodnoprawnego na odprowadzanie </w:t>
      </w:r>
      <w:r w:rsidR="00E0162F" w:rsidRPr="00FC57AF">
        <w:rPr>
          <w:sz w:val="20"/>
          <w:szCs w:val="20"/>
        </w:rPr>
        <w:t>wód/zgłoszenia wodnoprawnego.</w:t>
      </w:r>
    </w:p>
    <w:p w14:paraId="31A0FF27" w14:textId="6510A575" w:rsidR="002B4532" w:rsidRDefault="002B4532" w:rsidP="002B4532">
      <w:pPr>
        <w:spacing w:after="0" w:line="276" w:lineRule="auto"/>
        <w:jc w:val="both"/>
        <w:rPr>
          <w:sz w:val="20"/>
          <w:szCs w:val="20"/>
        </w:rPr>
      </w:pPr>
    </w:p>
    <w:p w14:paraId="4AA878A8" w14:textId="6F31B32E" w:rsidR="002B4532" w:rsidRDefault="002B4532" w:rsidP="002B4532">
      <w:pPr>
        <w:pStyle w:val="Nagwek3"/>
      </w:pPr>
      <w:r>
        <w:t>Kanał technologiczny</w:t>
      </w:r>
    </w:p>
    <w:p w14:paraId="721DE1F2" w14:textId="77777777" w:rsidR="002B4532" w:rsidRPr="001018C2" w:rsidRDefault="002B4532" w:rsidP="002B4532">
      <w:pPr>
        <w:spacing w:after="0"/>
        <w:jc w:val="both"/>
        <w:rPr>
          <w:sz w:val="20"/>
          <w:szCs w:val="20"/>
          <w:highlight w:val="magenta"/>
        </w:rPr>
      </w:pPr>
      <w:r w:rsidRPr="00544034">
        <w:rPr>
          <w:sz w:val="20"/>
          <w:szCs w:val="20"/>
        </w:rPr>
        <w:t xml:space="preserve">W ciągu przebudowywanej drogi należy zaprojektować kanał technologiczny zgodnie z Rozporządzenie Ministra Administracji i Cyfryzacji z dnia 21 kwietnia 2015 r. </w:t>
      </w:r>
      <w:r w:rsidRPr="009823ED">
        <w:rPr>
          <w:i/>
          <w:sz w:val="20"/>
          <w:szCs w:val="20"/>
        </w:rPr>
        <w:t>w sprawie warunków technicznych, jakim powinny odpowiadać kanały technologiczne (Dz. U. poz. 680).</w:t>
      </w:r>
      <w:r w:rsidRPr="001018C2">
        <w:rPr>
          <w:sz w:val="20"/>
          <w:szCs w:val="20"/>
        </w:rPr>
        <w:t xml:space="preserve"> Kanał zlokalizować w miarę możliwości w poboczu drogi (jako integralną część inwestycji).</w:t>
      </w:r>
    </w:p>
    <w:p w14:paraId="60CA17AA" w14:textId="77777777" w:rsidR="00FC57AF" w:rsidRPr="00FC57AF" w:rsidRDefault="00FC57AF" w:rsidP="00FC57AF">
      <w:pPr>
        <w:spacing w:after="0" w:line="276" w:lineRule="auto"/>
        <w:ind w:left="791"/>
        <w:jc w:val="both"/>
        <w:rPr>
          <w:sz w:val="20"/>
          <w:szCs w:val="20"/>
        </w:rPr>
      </w:pPr>
    </w:p>
    <w:p w14:paraId="53195052" w14:textId="506468E1" w:rsidR="007F48BC" w:rsidRPr="007F48BC" w:rsidRDefault="00CA4579" w:rsidP="007F48BC">
      <w:pPr>
        <w:pStyle w:val="Nagwek3"/>
      </w:pPr>
      <w:bookmarkStart w:id="15" w:name="_Toc19700706"/>
      <w:r>
        <w:t>Stała</w:t>
      </w:r>
      <w:r w:rsidR="009E19A6" w:rsidRPr="00294797">
        <w:t xml:space="preserve"> organizacja ruchu</w:t>
      </w:r>
      <w:bookmarkEnd w:id="15"/>
      <w:r w:rsidR="007F48BC" w:rsidRPr="007F48BC">
        <w:rPr>
          <w:szCs w:val="20"/>
        </w:rPr>
        <w:t xml:space="preserve"> </w:t>
      </w:r>
    </w:p>
    <w:p w14:paraId="79B463ED" w14:textId="5E8A0B07" w:rsidR="009E19A6" w:rsidRPr="00294797" w:rsidRDefault="007F48BC" w:rsidP="00631921">
      <w:pPr>
        <w:spacing w:after="0"/>
        <w:ind w:firstLine="709"/>
        <w:jc w:val="both"/>
        <w:rPr>
          <w:sz w:val="20"/>
          <w:szCs w:val="20"/>
        </w:rPr>
      </w:pPr>
      <w:r>
        <w:rPr>
          <w:sz w:val="20"/>
          <w:szCs w:val="20"/>
        </w:rPr>
        <w:t xml:space="preserve">Zmianę stałej organizacji ruchu należy zaprojektować </w:t>
      </w:r>
      <w:r w:rsidR="00CA4579">
        <w:rPr>
          <w:sz w:val="20"/>
          <w:szCs w:val="20"/>
        </w:rPr>
        <w:t xml:space="preserve">w porozumieniu z Zarządzającym ruchem na drogach powiatowych Powiatu Wrocławskiego. Przed wykonaniem projektu należy przeprowadzić wstępne ustalenia w sprawie utrzymania bądź likwidacji obecnie funkcjonującej w terenie strefy ograniczenia prędkości. W przypadku reorganizacji oznakowania stałego zaproponować urządzenia bezpieczeństwa ruchu drogowego oraz rozwiązania wpływające na poprawę bezpieczeństwa ruchu pieszych i rowerzystów oraz ograniczenia prędkości przez kierujących pojazdami.   </w:t>
      </w:r>
    </w:p>
    <w:p w14:paraId="186A699F" w14:textId="24702666" w:rsidR="009E19A6" w:rsidRPr="00294797" w:rsidRDefault="00CA4579" w:rsidP="00631921">
      <w:pPr>
        <w:spacing w:after="0"/>
        <w:ind w:firstLine="709"/>
        <w:jc w:val="both"/>
        <w:rPr>
          <w:sz w:val="20"/>
          <w:szCs w:val="20"/>
        </w:rPr>
      </w:pPr>
      <w:r>
        <w:rPr>
          <w:sz w:val="20"/>
          <w:szCs w:val="20"/>
        </w:rPr>
        <w:t>J</w:t>
      </w:r>
      <w:r w:rsidR="009E19A6" w:rsidRPr="00631921">
        <w:rPr>
          <w:sz w:val="20"/>
          <w:szCs w:val="20"/>
        </w:rPr>
        <w:t xml:space="preserve">eśli znaki nie są zniszczone oraz spełniają wymagania zawarte w </w:t>
      </w:r>
      <w:r w:rsidR="009E19A6" w:rsidRPr="00631921">
        <w:rPr>
          <w:i/>
          <w:sz w:val="20"/>
          <w:szCs w:val="20"/>
        </w:rPr>
        <w:t>rozporządzeniu Ministra Infrastruktury z dnia 3 lipca 2003 r. w sprawie szczegółowych warunków technicznych dla znaków i sygnałów drogowych oraz urządzeń bezpieczeństwa ruchu drogowego i warunków ich umieszczania na drogach</w:t>
      </w:r>
      <w:r w:rsidR="00631921" w:rsidRPr="00631921">
        <w:rPr>
          <w:i/>
          <w:sz w:val="20"/>
          <w:szCs w:val="20"/>
        </w:rPr>
        <w:t xml:space="preserve"> (</w:t>
      </w:r>
      <w:r w:rsidR="00785ED1" w:rsidRPr="00785ED1">
        <w:rPr>
          <w:i/>
          <w:sz w:val="20"/>
          <w:szCs w:val="20"/>
        </w:rPr>
        <w:t>(t</w:t>
      </w:r>
      <w:r w:rsidR="00785ED1">
        <w:rPr>
          <w:i/>
          <w:sz w:val="20"/>
          <w:szCs w:val="20"/>
        </w:rPr>
        <w:t>.j. Dz. U. z 2019 r. poz. 2311)</w:t>
      </w:r>
      <w:r w:rsidRPr="00631921">
        <w:rPr>
          <w:sz w:val="20"/>
          <w:szCs w:val="20"/>
        </w:rPr>
        <w:t xml:space="preserve"> </w:t>
      </w:r>
      <w:r>
        <w:rPr>
          <w:sz w:val="20"/>
          <w:szCs w:val="20"/>
        </w:rPr>
        <w:t>tam gdzie to możliwe n</w:t>
      </w:r>
      <w:r w:rsidRPr="00294797">
        <w:rPr>
          <w:sz w:val="20"/>
          <w:szCs w:val="20"/>
        </w:rPr>
        <w:t>ależy wykorzystać</w:t>
      </w:r>
      <w:r>
        <w:rPr>
          <w:sz w:val="20"/>
          <w:szCs w:val="20"/>
        </w:rPr>
        <w:t xml:space="preserve"> istniejące oznakowanie pionowe. W opracowaniu dodatkowo należy zamieścić informację, że znaki, które nie będą wykorzystane, a są w dobrym stanie technicznym, należy przekazać do dyspozycji Obwodu Drogowego w Sulimowie. </w:t>
      </w:r>
    </w:p>
    <w:p w14:paraId="69FCCD99" w14:textId="1E18C64B" w:rsidR="009E19A6" w:rsidRPr="00294797" w:rsidRDefault="009E19A6" w:rsidP="00631921">
      <w:pPr>
        <w:spacing w:after="0"/>
        <w:ind w:firstLine="709"/>
        <w:jc w:val="both"/>
        <w:rPr>
          <w:sz w:val="20"/>
          <w:szCs w:val="20"/>
        </w:rPr>
      </w:pPr>
      <w:r w:rsidRPr="00294797">
        <w:rPr>
          <w:sz w:val="20"/>
          <w:szCs w:val="20"/>
        </w:rPr>
        <w:t>Oznakowanie poziome należy zaprojektować jako grubowarstwowe chemoutwardzalne</w:t>
      </w:r>
      <w:r w:rsidR="00595FA1">
        <w:rPr>
          <w:sz w:val="20"/>
          <w:szCs w:val="20"/>
        </w:rPr>
        <w:t xml:space="preserve"> –</w:t>
      </w:r>
      <w:r w:rsidRPr="00294797">
        <w:rPr>
          <w:sz w:val="20"/>
          <w:szCs w:val="20"/>
        </w:rPr>
        <w:t xml:space="preserve"> strukturalne i gładkie</w:t>
      </w:r>
      <w:r w:rsidR="007F48BC">
        <w:rPr>
          <w:sz w:val="20"/>
          <w:szCs w:val="20"/>
        </w:rPr>
        <w:t xml:space="preserve">. W projekcie należy uwzględnić zapis o </w:t>
      </w:r>
      <w:r w:rsidRPr="00294797">
        <w:rPr>
          <w:sz w:val="20"/>
          <w:szCs w:val="20"/>
        </w:rPr>
        <w:t xml:space="preserve">obowiązku wykonania </w:t>
      </w:r>
      <w:r w:rsidR="00595FA1">
        <w:rPr>
          <w:sz w:val="20"/>
          <w:szCs w:val="20"/>
        </w:rPr>
        <w:t>całego oznakowania, tzn. pionowego, poziomego oraz urządzeń bezpieczeństwa ruchu z</w:t>
      </w:r>
      <w:r w:rsidRPr="00294797">
        <w:rPr>
          <w:sz w:val="20"/>
          <w:szCs w:val="20"/>
        </w:rPr>
        <w:t>godn</w:t>
      </w:r>
      <w:r w:rsidR="007F48BC">
        <w:rPr>
          <w:sz w:val="20"/>
          <w:szCs w:val="20"/>
        </w:rPr>
        <w:t>i</w:t>
      </w:r>
      <w:r w:rsidRPr="00294797">
        <w:rPr>
          <w:sz w:val="20"/>
          <w:szCs w:val="20"/>
        </w:rPr>
        <w:t>e z wymogami zawartymi w załączniku do</w:t>
      </w:r>
      <w:r w:rsidR="00631921">
        <w:rPr>
          <w:sz w:val="20"/>
          <w:szCs w:val="20"/>
        </w:rPr>
        <w:t xml:space="preserve"> ww. rozporządzenia. </w:t>
      </w:r>
    </w:p>
    <w:p w14:paraId="24B3BBE9" w14:textId="79879E61" w:rsidR="006B699A" w:rsidRPr="00294797" w:rsidRDefault="006B699A" w:rsidP="009E19A6">
      <w:pPr>
        <w:spacing w:after="0"/>
        <w:jc w:val="both"/>
        <w:rPr>
          <w:sz w:val="20"/>
          <w:szCs w:val="20"/>
        </w:rPr>
      </w:pPr>
    </w:p>
    <w:p w14:paraId="48F463C6" w14:textId="65C14297" w:rsidR="006B699A" w:rsidRPr="00294797" w:rsidRDefault="006B699A" w:rsidP="001C6201">
      <w:pPr>
        <w:pStyle w:val="Nagwek3"/>
      </w:pPr>
      <w:bookmarkStart w:id="16" w:name="_Toc19700707"/>
      <w:r w:rsidRPr="00294797">
        <w:t>Kolizje</w:t>
      </w:r>
      <w:bookmarkEnd w:id="16"/>
    </w:p>
    <w:p w14:paraId="42247CA3" w14:textId="21A00A9C" w:rsidR="006B699A" w:rsidRPr="00294797" w:rsidRDefault="006B699A" w:rsidP="008448CE">
      <w:pPr>
        <w:ind w:firstLine="709"/>
        <w:jc w:val="both"/>
        <w:rPr>
          <w:sz w:val="20"/>
          <w:szCs w:val="20"/>
        </w:rPr>
      </w:pPr>
      <w:r w:rsidRPr="00294797">
        <w:rPr>
          <w:sz w:val="20"/>
          <w:szCs w:val="20"/>
        </w:rPr>
        <w:t xml:space="preserve">Ewentualne kolizje z innym uzbrojeniem (oświetlenie uliczne, kanalizacja sanitarna, linia napowietrzna elektroenergetyczna niskiego napięcia, itp.) należy rozwiązać przez wykonanie projektu uzgodnionego z właścicielem kolizyjnej sieci. </w:t>
      </w:r>
      <w:r w:rsidR="00AC145F" w:rsidRPr="00294797">
        <w:rPr>
          <w:sz w:val="20"/>
          <w:szCs w:val="20"/>
        </w:rPr>
        <w:t xml:space="preserve">Należy </w:t>
      </w:r>
      <w:r w:rsidR="00E0162F">
        <w:rPr>
          <w:sz w:val="20"/>
          <w:szCs w:val="20"/>
        </w:rPr>
        <w:t>uwzględnić rozwiązani</w:t>
      </w:r>
      <w:r w:rsidR="00595FA1">
        <w:rPr>
          <w:sz w:val="20"/>
          <w:szCs w:val="20"/>
        </w:rPr>
        <w:t>a</w:t>
      </w:r>
      <w:r w:rsidR="00E0162F">
        <w:rPr>
          <w:sz w:val="20"/>
          <w:szCs w:val="20"/>
        </w:rPr>
        <w:t xml:space="preserve"> kolizji </w:t>
      </w:r>
      <w:r w:rsidR="00AC145F" w:rsidRPr="00294797">
        <w:rPr>
          <w:sz w:val="20"/>
          <w:szCs w:val="20"/>
        </w:rPr>
        <w:t>w istniejąc</w:t>
      </w:r>
      <w:r w:rsidR="00595FA1">
        <w:rPr>
          <w:sz w:val="20"/>
          <w:szCs w:val="20"/>
        </w:rPr>
        <w:t xml:space="preserve">ych </w:t>
      </w:r>
      <w:r w:rsidR="00AC145F" w:rsidRPr="00294797">
        <w:rPr>
          <w:sz w:val="20"/>
          <w:szCs w:val="20"/>
        </w:rPr>
        <w:t>fragmen</w:t>
      </w:r>
      <w:r w:rsidR="00595FA1">
        <w:rPr>
          <w:sz w:val="20"/>
          <w:szCs w:val="20"/>
        </w:rPr>
        <w:t>tach</w:t>
      </w:r>
      <w:r w:rsidR="00AC145F" w:rsidRPr="00294797">
        <w:rPr>
          <w:sz w:val="20"/>
          <w:szCs w:val="20"/>
        </w:rPr>
        <w:t xml:space="preserve"> chodnik</w:t>
      </w:r>
      <w:r w:rsidR="00595FA1">
        <w:rPr>
          <w:sz w:val="20"/>
          <w:szCs w:val="20"/>
        </w:rPr>
        <w:t>ów w ciągu dróg 1923D i 1535</w:t>
      </w:r>
      <w:r w:rsidR="00AC145F" w:rsidRPr="00294797">
        <w:rPr>
          <w:sz w:val="20"/>
          <w:szCs w:val="20"/>
        </w:rPr>
        <w:t xml:space="preserve">. </w:t>
      </w:r>
      <w:r w:rsidR="00475403">
        <w:rPr>
          <w:sz w:val="20"/>
          <w:szCs w:val="20"/>
        </w:rPr>
        <w:t>Wykonawca opracowań projektowych</w:t>
      </w:r>
      <w:r w:rsidR="00595FA1">
        <w:rPr>
          <w:sz w:val="20"/>
          <w:szCs w:val="20"/>
        </w:rPr>
        <w:t xml:space="preserve"> ma obowiązek</w:t>
      </w:r>
      <w:r w:rsidRPr="00294797">
        <w:rPr>
          <w:sz w:val="20"/>
          <w:szCs w:val="20"/>
        </w:rPr>
        <w:t xml:space="preserve"> rozwiązać wszystkie kolizje z istniejącymi sieciami. Należy uzgodnić projekt z wszystkimi gestorami sieci z wyraźnym zaznaczeniem miejsc przecięcia kanalizacji deszczowej z infrastrukturą podziemną w zakresie rzędnych wysokościowych. W piśmie o </w:t>
      </w:r>
      <w:r w:rsidRPr="00294797">
        <w:rPr>
          <w:sz w:val="20"/>
          <w:szCs w:val="20"/>
        </w:rPr>
        <w:lastRenderedPageBreak/>
        <w:t>uzgodnienie z gestorem sieci należy zawnioskować o wskazanie rzędnych wysokościowych w miejscu ewentualnej kolizji. Jeżeli przedstawiona rzędna  będzie wskazywała na koliz</w:t>
      </w:r>
      <w:r w:rsidR="00E0162F">
        <w:rPr>
          <w:sz w:val="20"/>
          <w:szCs w:val="20"/>
        </w:rPr>
        <w:t>ję P</w:t>
      </w:r>
      <w:r w:rsidRPr="00294797">
        <w:rPr>
          <w:sz w:val="20"/>
          <w:szCs w:val="20"/>
        </w:rPr>
        <w:t>rojektant</w:t>
      </w:r>
      <w:r w:rsidR="00595FA1">
        <w:rPr>
          <w:sz w:val="20"/>
          <w:szCs w:val="20"/>
        </w:rPr>
        <w:t>-Wykonawca</w:t>
      </w:r>
      <w:r w:rsidRPr="00294797">
        <w:rPr>
          <w:sz w:val="20"/>
          <w:szCs w:val="20"/>
        </w:rPr>
        <w:t xml:space="preserve"> przedstawi rozwiązanie kolizji oraz uzgodni je z zainteresowanym gestorem sieci.  Wykonawca uzyskując warunki techniczne budowy i przebudowy infrastruktury działa w imieniu i na rzecz Zamawiającego, w związku z powyższym w jego zakresie jest sprawdzenie poprawności wydanych warunków i uzyskanie warunków zgodnych z obowiązującymi przepisami. Na Wykonawcy spoczywa obowiązek dbania o interes Zamawiającego i w związku z tym należy dopilnować, żeby „wygórowane” wymagania gestorów sieci nie były akceptowane. Uzgodnienia dokumentacji z gestorami nie mogą zawierać żadnych uwarunkowań i zastrzeżeń, winny być opisane „bez uwag”. Warunki uzgodnień należy każdorazowo przekazywać do Zamawiającego celem akceptacji z jednoczesnym zachowaniem możliwości ewentualnego odwołania się od wydanych warunków zgodnie z zapisami umowy. Wszelkie włączenia do istniejących bądź projektowanych sieci leżą po stronie Wykonawcy.</w:t>
      </w:r>
    </w:p>
    <w:p w14:paraId="291CFF65" w14:textId="5C7FE6FF" w:rsidR="00AC145F" w:rsidRPr="00294797" w:rsidRDefault="00AC145F" w:rsidP="001C6201">
      <w:pPr>
        <w:pStyle w:val="Nagwek3"/>
      </w:pPr>
      <w:bookmarkStart w:id="17" w:name="_Toc19700708"/>
      <w:r w:rsidRPr="00294797">
        <w:t>Roboty rozbiórkowe</w:t>
      </w:r>
      <w:bookmarkEnd w:id="17"/>
    </w:p>
    <w:p w14:paraId="68269AC0" w14:textId="78821659" w:rsidR="00AC145F" w:rsidRPr="00294797" w:rsidRDefault="006E525F" w:rsidP="00631921">
      <w:pPr>
        <w:spacing w:after="0"/>
        <w:ind w:firstLine="709"/>
        <w:jc w:val="both"/>
        <w:rPr>
          <w:sz w:val="20"/>
          <w:szCs w:val="20"/>
        </w:rPr>
      </w:pPr>
      <w:r>
        <w:rPr>
          <w:sz w:val="20"/>
          <w:szCs w:val="20"/>
        </w:rPr>
        <w:t xml:space="preserve">W projekcie należy </w:t>
      </w:r>
      <w:r w:rsidR="00AC145F" w:rsidRPr="00294797">
        <w:rPr>
          <w:sz w:val="20"/>
          <w:szCs w:val="20"/>
        </w:rPr>
        <w:t>przewidzieć jakie elementy istniejące obecnie będą rozbierane czy remontowane lub pozostaną bez zmian.  Należy przewidzieć rozebranie ścian czołowych, przepustów pod zjazdami</w:t>
      </w:r>
      <w:r w:rsidR="00595FA1">
        <w:rPr>
          <w:sz w:val="20"/>
          <w:szCs w:val="20"/>
        </w:rPr>
        <w:t>,</w:t>
      </w:r>
      <w:r w:rsidR="00AC145F" w:rsidRPr="00294797">
        <w:rPr>
          <w:sz w:val="20"/>
          <w:szCs w:val="20"/>
        </w:rPr>
        <w:t xml:space="preserve"> zjazdów wymagających remontu</w:t>
      </w:r>
      <w:r w:rsidR="00595FA1">
        <w:rPr>
          <w:sz w:val="20"/>
          <w:szCs w:val="20"/>
        </w:rPr>
        <w:t xml:space="preserve">, </w:t>
      </w:r>
      <w:r w:rsidR="00AC145F" w:rsidRPr="00294797">
        <w:rPr>
          <w:sz w:val="20"/>
          <w:szCs w:val="20"/>
        </w:rPr>
        <w:t>nawier</w:t>
      </w:r>
      <w:r w:rsidR="00595FA1">
        <w:rPr>
          <w:sz w:val="20"/>
          <w:szCs w:val="20"/>
        </w:rPr>
        <w:t>zchni na zjazdach, krawężników, obrzeży, ogrodzeń itp.</w:t>
      </w:r>
    </w:p>
    <w:p w14:paraId="757BF592" w14:textId="36CD37D5" w:rsidR="00AC145F" w:rsidRPr="00294797" w:rsidRDefault="00AC145F" w:rsidP="006E525F">
      <w:pPr>
        <w:jc w:val="both"/>
        <w:rPr>
          <w:sz w:val="20"/>
          <w:szCs w:val="20"/>
        </w:rPr>
      </w:pPr>
      <w:r w:rsidRPr="00294797">
        <w:rPr>
          <w:sz w:val="20"/>
          <w:szCs w:val="20"/>
        </w:rPr>
        <w:t>Roboty rozbiórkowe należy zaplanować zgodnie z przepisami praw</w:t>
      </w:r>
      <w:r w:rsidR="00E615F7" w:rsidRPr="00294797">
        <w:rPr>
          <w:sz w:val="20"/>
          <w:szCs w:val="20"/>
        </w:rPr>
        <w:t xml:space="preserve">a budowlanego i przepisów BHP. </w:t>
      </w:r>
      <w:r w:rsidRPr="00294797">
        <w:rPr>
          <w:sz w:val="20"/>
          <w:szCs w:val="20"/>
        </w:rPr>
        <w:t>W dokumentacji projektowej należy zaznaczyć</w:t>
      </w:r>
      <w:r w:rsidR="00595FA1">
        <w:rPr>
          <w:sz w:val="20"/>
          <w:szCs w:val="20"/>
        </w:rPr>
        <w:t xml:space="preserve">, że </w:t>
      </w:r>
      <w:r w:rsidRPr="00294797">
        <w:rPr>
          <w:sz w:val="20"/>
          <w:szCs w:val="20"/>
        </w:rPr>
        <w:t>odzyski materiałów z rozbiórek</w:t>
      </w:r>
      <w:r w:rsidR="00595FA1">
        <w:rPr>
          <w:sz w:val="20"/>
          <w:szCs w:val="20"/>
        </w:rPr>
        <w:t xml:space="preserve"> zjazdów i dojść</w:t>
      </w:r>
      <w:r w:rsidRPr="00294797">
        <w:rPr>
          <w:sz w:val="20"/>
          <w:szCs w:val="20"/>
        </w:rPr>
        <w:t xml:space="preserve"> </w:t>
      </w:r>
      <w:r w:rsidR="00595FA1">
        <w:rPr>
          <w:sz w:val="20"/>
          <w:szCs w:val="20"/>
        </w:rPr>
        <w:t xml:space="preserve">w pierwszej kolejności należy </w:t>
      </w:r>
      <w:r w:rsidR="00595FA1" w:rsidRPr="00294797">
        <w:rPr>
          <w:sz w:val="20"/>
          <w:szCs w:val="20"/>
        </w:rPr>
        <w:t>zwrócić właścicielowi działki, do której prowadzi zjazd</w:t>
      </w:r>
      <w:r w:rsidR="00595FA1">
        <w:rPr>
          <w:sz w:val="20"/>
          <w:szCs w:val="20"/>
        </w:rPr>
        <w:t>. Kolejn</w:t>
      </w:r>
      <w:r w:rsidR="006E525F">
        <w:rPr>
          <w:sz w:val="20"/>
          <w:szCs w:val="20"/>
        </w:rPr>
        <w:t>o</w:t>
      </w:r>
      <w:r w:rsidR="00595FA1">
        <w:rPr>
          <w:sz w:val="20"/>
          <w:szCs w:val="20"/>
        </w:rPr>
        <w:t xml:space="preserve"> materiały pełnowartościowe (w dobrym stanie technicznym i nieuszkodzone) tj. kostka brukowa, krawężniki</w:t>
      </w:r>
      <w:r w:rsidR="00595FA1" w:rsidRPr="00294797">
        <w:rPr>
          <w:sz w:val="20"/>
          <w:szCs w:val="20"/>
        </w:rPr>
        <w:t xml:space="preserve"> </w:t>
      </w:r>
      <w:r w:rsidR="00595FA1">
        <w:rPr>
          <w:sz w:val="20"/>
          <w:szCs w:val="20"/>
        </w:rPr>
        <w:t xml:space="preserve">należy przekazać do Obwodu Drogowego w Sulimowie. Pozostałe odkłady i materiały, także te z których zrezygnuje właściciel nieruchomości przy zjeździe </w:t>
      </w:r>
      <w:r w:rsidR="006E525F">
        <w:rPr>
          <w:sz w:val="20"/>
          <w:szCs w:val="20"/>
        </w:rPr>
        <w:t xml:space="preserve">oraz Obwód Drogowy, </w:t>
      </w:r>
      <w:r w:rsidRPr="00294797">
        <w:rPr>
          <w:sz w:val="20"/>
          <w:szCs w:val="20"/>
        </w:rPr>
        <w:t>przechodzą na własność Wykonawcy</w:t>
      </w:r>
      <w:r w:rsidR="0052613A" w:rsidRPr="00294797">
        <w:rPr>
          <w:sz w:val="20"/>
          <w:szCs w:val="20"/>
        </w:rPr>
        <w:t xml:space="preserve"> robót </w:t>
      </w:r>
      <w:r w:rsidR="006E525F">
        <w:rPr>
          <w:sz w:val="20"/>
          <w:szCs w:val="20"/>
        </w:rPr>
        <w:t xml:space="preserve">budowlanych. </w:t>
      </w:r>
      <w:r w:rsidR="0052613A" w:rsidRPr="00294797">
        <w:rPr>
          <w:sz w:val="20"/>
          <w:szCs w:val="20"/>
        </w:rPr>
        <w:t>N</w:t>
      </w:r>
      <w:r w:rsidRPr="00294797">
        <w:rPr>
          <w:sz w:val="20"/>
          <w:szCs w:val="20"/>
        </w:rPr>
        <w:t>ależy</w:t>
      </w:r>
      <w:r w:rsidR="0052613A" w:rsidRPr="00294797">
        <w:rPr>
          <w:sz w:val="20"/>
          <w:szCs w:val="20"/>
        </w:rPr>
        <w:t xml:space="preserve"> przez to</w:t>
      </w:r>
      <w:r w:rsidRPr="00294797">
        <w:rPr>
          <w:sz w:val="20"/>
          <w:szCs w:val="20"/>
        </w:rPr>
        <w:t xml:space="preserve"> rozumieć, że w przedmiarze robót nie należy ujmować </w:t>
      </w:r>
      <w:r w:rsidR="006E525F">
        <w:rPr>
          <w:sz w:val="20"/>
          <w:szCs w:val="20"/>
        </w:rPr>
        <w:t xml:space="preserve">odwiezienia materiałów z placu budowy. </w:t>
      </w:r>
    </w:p>
    <w:p w14:paraId="31CDAD76" w14:textId="73B1F6FE" w:rsidR="00AC145F" w:rsidRDefault="00AC145F" w:rsidP="00AC145F">
      <w:pPr>
        <w:spacing w:after="0"/>
        <w:jc w:val="both"/>
        <w:rPr>
          <w:i/>
          <w:sz w:val="20"/>
          <w:szCs w:val="20"/>
        </w:rPr>
      </w:pPr>
      <w:r w:rsidRPr="00294797">
        <w:rPr>
          <w:sz w:val="20"/>
          <w:szCs w:val="20"/>
        </w:rPr>
        <w:t xml:space="preserve">Dla obiektów budowlanych przewidzianych do rozbiórki w ramach planowanej inwestycji, dla których </w:t>
      </w:r>
      <w:r w:rsidRPr="00631921">
        <w:rPr>
          <w:i/>
          <w:sz w:val="20"/>
          <w:szCs w:val="20"/>
        </w:rPr>
        <w:t xml:space="preserve">ustawa Prawo budowlane </w:t>
      </w:r>
      <w:r w:rsidRPr="00294797">
        <w:rPr>
          <w:sz w:val="20"/>
          <w:szCs w:val="20"/>
        </w:rPr>
        <w:t>wymaga uzyskania pozwolenia na rozbiórkę, należy wykonać projekt rozbiórk</w:t>
      </w:r>
      <w:r w:rsidR="006E525F">
        <w:rPr>
          <w:sz w:val="20"/>
          <w:szCs w:val="20"/>
        </w:rPr>
        <w:t xml:space="preserve">i, o ile zajdzie taka potrzeba. </w:t>
      </w:r>
      <w:r w:rsidRPr="00294797">
        <w:rPr>
          <w:sz w:val="20"/>
          <w:szCs w:val="20"/>
        </w:rPr>
        <w:t xml:space="preserve">Dla obiektów budowlanych, dla których nie jest wymagane uzyskanie pozwolenia na rozbiórkę lecz wymagane jest zgłoszenie właściwemu organowi </w:t>
      </w:r>
      <w:r w:rsidR="00631921" w:rsidRPr="00631921">
        <w:rPr>
          <w:i/>
          <w:sz w:val="20"/>
          <w:szCs w:val="20"/>
        </w:rPr>
        <w:t>(</w:t>
      </w:r>
      <w:r w:rsidRPr="00631921">
        <w:rPr>
          <w:i/>
          <w:sz w:val="20"/>
          <w:szCs w:val="20"/>
        </w:rPr>
        <w:t>art.</w:t>
      </w:r>
      <w:r w:rsidR="00631921">
        <w:rPr>
          <w:i/>
          <w:sz w:val="20"/>
          <w:szCs w:val="20"/>
        </w:rPr>
        <w:t xml:space="preserve"> </w:t>
      </w:r>
      <w:r w:rsidRPr="00631921">
        <w:rPr>
          <w:i/>
          <w:sz w:val="20"/>
          <w:szCs w:val="20"/>
        </w:rPr>
        <w:t>3</w:t>
      </w:r>
      <w:r w:rsidR="00631921" w:rsidRPr="00631921">
        <w:rPr>
          <w:i/>
          <w:sz w:val="20"/>
          <w:szCs w:val="20"/>
        </w:rPr>
        <w:t>1 ust.</w:t>
      </w:r>
      <w:r w:rsidR="00631921">
        <w:rPr>
          <w:i/>
          <w:sz w:val="20"/>
          <w:szCs w:val="20"/>
        </w:rPr>
        <w:t xml:space="preserve"> </w:t>
      </w:r>
      <w:r w:rsidR="00631921" w:rsidRPr="00631921">
        <w:rPr>
          <w:i/>
          <w:sz w:val="20"/>
          <w:szCs w:val="20"/>
        </w:rPr>
        <w:t>1 ustawy Prawo budowlane)</w:t>
      </w:r>
      <w:r w:rsidRPr="00631921">
        <w:rPr>
          <w:sz w:val="20"/>
          <w:szCs w:val="20"/>
        </w:rPr>
        <w:t xml:space="preserve"> </w:t>
      </w:r>
      <w:r w:rsidRPr="00294797">
        <w:rPr>
          <w:sz w:val="20"/>
          <w:szCs w:val="20"/>
        </w:rPr>
        <w:t xml:space="preserve">należy opracować odpowiednie materiały do zgłoszenia zamiaru dokonania rozbiórki zgodnie z przepisami zawartymi </w:t>
      </w:r>
      <w:r w:rsidRPr="00631921">
        <w:rPr>
          <w:sz w:val="20"/>
          <w:szCs w:val="20"/>
        </w:rPr>
        <w:t xml:space="preserve">w </w:t>
      </w:r>
      <w:r w:rsidRPr="00631921">
        <w:rPr>
          <w:i/>
          <w:sz w:val="20"/>
          <w:szCs w:val="20"/>
        </w:rPr>
        <w:t>art.</w:t>
      </w:r>
      <w:r w:rsidR="00631921">
        <w:rPr>
          <w:i/>
          <w:sz w:val="20"/>
          <w:szCs w:val="20"/>
        </w:rPr>
        <w:t xml:space="preserve"> </w:t>
      </w:r>
      <w:r w:rsidRPr="00631921">
        <w:rPr>
          <w:i/>
          <w:sz w:val="20"/>
          <w:szCs w:val="20"/>
        </w:rPr>
        <w:t>31 ust.</w:t>
      </w:r>
      <w:r w:rsidR="00631921">
        <w:rPr>
          <w:i/>
          <w:sz w:val="20"/>
          <w:szCs w:val="20"/>
        </w:rPr>
        <w:t xml:space="preserve"> </w:t>
      </w:r>
      <w:r w:rsidRPr="00631921">
        <w:rPr>
          <w:i/>
          <w:sz w:val="20"/>
          <w:szCs w:val="20"/>
        </w:rPr>
        <w:t>2 ustawy Prawo budowlane.</w:t>
      </w:r>
    </w:p>
    <w:p w14:paraId="3EB1AAB0" w14:textId="49DA87B6" w:rsidR="00E615F7" w:rsidRPr="00294797" w:rsidRDefault="00E615F7" w:rsidP="00AC145F">
      <w:pPr>
        <w:spacing w:after="0"/>
        <w:jc w:val="both"/>
        <w:rPr>
          <w:sz w:val="20"/>
          <w:szCs w:val="20"/>
        </w:rPr>
      </w:pPr>
    </w:p>
    <w:p w14:paraId="5F951DFE" w14:textId="384A11EC" w:rsidR="00E615F7" w:rsidRPr="00294797" w:rsidRDefault="00E615F7" w:rsidP="001C6201">
      <w:pPr>
        <w:pStyle w:val="Nagwek3"/>
      </w:pPr>
      <w:bookmarkStart w:id="18" w:name="_Toc19700709"/>
      <w:r w:rsidRPr="00294797">
        <w:t>Przebudowa ogrodzeń</w:t>
      </w:r>
      <w:bookmarkEnd w:id="18"/>
    </w:p>
    <w:p w14:paraId="0DC3D357" w14:textId="5AAFBF1C" w:rsidR="00E615F7" w:rsidRPr="00294797" w:rsidRDefault="00E615F7" w:rsidP="002E7040">
      <w:pPr>
        <w:spacing w:line="276" w:lineRule="auto"/>
        <w:ind w:firstLine="709"/>
        <w:jc w:val="both"/>
        <w:rPr>
          <w:b/>
          <w:bCs/>
          <w:sz w:val="20"/>
          <w:szCs w:val="20"/>
        </w:rPr>
      </w:pPr>
      <w:r w:rsidRPr="00294797">
        <w:rPr>
          <w:bCs/>
          <w:sz w:val="20"/>
          <w:szCs w:val="20"/>
        </w:rPr>
        <w:t xml:space="preserve">Należy zinwentaryzować ogrodzenia kolidujące z projektowanym przebiegiem drogi. Inwentaryzacja powinna zawierać dokumentację fotograficzną, plan sytuacyjny kolidujących ogrodzeń </w:t>
      </w:r>
      <w:r w:rsidR="00FC7867">
        <w:rPr>
          <w:bCs/>
          <w:sz w:val="20"/>
          <w:szCs w:val="20"/>
        </w:rPr>
        <w:t xml:space="preserve">i nasadzeń przy ogrodzeniach </w:t>
      </w:r>
      <w:r w:rsidRPr="00294797">
        <w:rPr>
          <w:bCs/>
          <w:sz w:val="20"/>
          <w:szCs w:val="20"/>
        </w:rPr>
        <w:t>oraz projekt rozbiórki.</w:t>
      </w:r>
    </w:p>
    <w:p w14:paraId="235EC27F" w14:textId="26B14131" w:rsidR="000E631C" w:rsidRDefault="00E615F7" w:rsidP="000E631C">
      <w:pPr>
        <w:spacing w:line="276" w:lineRule="auto"/>
        <w:ind w:firstLine="709"/>
        <w:jc w:val="both"/>
        <w:rPr>
          <w:bCs/>
          <w:sz w:val="20"/>
          <w:szCs w:val="20"/>
        </w:rPr>
      </w:pPr>
      <w:r w:rsidRPr="005646B2">
        <w:rPr>
          <w:bCs/>
          <w:sz w:val="20"/>
          <w:szCs w:val="20"/>
        </w:rPr>
        <w:t>Na eta</w:t>
      </w:r>
      <w:r w:rsidR="005646B2" w:rsidRPr="005646B2">
        <w:rPr>
          <w:bCs/>
          <w:sz w:val="20"/>
          <w:szCs w:val="20"/>
        </w:rPr>
        <w:t xml:space="preserve">pie opracowania dokumentacji </w:t>
      </w:r>
      <w:r w:rsidRPr="005646B2">
        <w:rPr>
          <w:bCs/>
          <w:sz w:val="20"/>
          <w:szCs w:val="20"/>
        </w:rPr>
        <w:t>przebudow</w:t>
      </w:r>
      <w:r w:rsidR="005646B2" w:rsidRPr="005646B2">
        <w:rPr>
          <w:bCs/>
          <w:sz w:val="20"/>
          <w:szCs w:val="20"/>
        </w:rPr>
        <w:t>y</w:t>
      </w:r>
      <w:r w:rsidRPr="005646B2">
        <w:rPr>
          <w:bCs/>
          <w:sz w:val="20"/>
          <w:szCs w:val="20"/>
        </w:rPr>
        <w:t xml:space="preserve"> drogi </w:t>
      </w:r>
      <w:r w:rsidR="005646B2" w:rsidRPr="005646B2">
        <w:rPr>
          <w:bCs/>
          <w:sz w:val="20"/>
          <w:szCs w:val="20"/>
        </w:rPr>
        <w:t>Wykonawca</w:t>
      </w:r>
      <w:r w:rsidRPr="005646B2">
        <w:rPr>
          <w:bCs/>
          <w:sz w:val="20"/>
          <w:szCs w:val="20"/>
        </w:rPr>
        <w:t xml:space="preserve"> uzyska oświadczenie od właścicieli działek</w:t>
      </w:r>
      <w:r w:rsidR="000E631C">
        <w:rPr>
          <w:bCs/>
          <w:sz w:val="20"/>
          <w:szCs w:val="20"/>
        </w:rPr>
        <w:t xml:space="preserve"> </w:t>
      </w:r>
      <w:r w:rsidRPr="005646B2">
        <w:rPr>
          <w:bCs/>
          <w:sz w:val="20"/>
          <w:szCs w:val="20"/>
        </w:rPr>
        <w:t>kolid</w:t>
      </w:r>
      <w:r w:rsidR="000E631C">
        <w:rPr>
          <w:bCs/>
          <w:sz w:val="20"/>
          <w:szCs w:val="20"/>
        </w:rPr>
        <w:t>ujących</w:t>
      </w:r>
      <w:r w:rsidRPr="005646B2">
        <w:rPr>
          <w:bCs/>
          <w:sz w:val="20"/>
          <w:szCs w:val="20"/>
        </w:rPr>
        <w:t xml:space="preserve"> z projektowanym przebiegiem drogi, </w:t>
      </w:r>
      <w:r w:rsidR="000E631C">
        <w:rPr>
          <w:bCs/>
          <w:sz w:val="20"/>
          <w:szCs w:val="20"/>
        </w:rPr>
        <w:t>które będą regulowały wszelkie roszczenia właścicieli wobec Inwestora:</w:t>
      </w:r>
    </w:p>
    <w:p w14:paraId="1C5DBC2F" w14:textId="6D2AC3B5" w:rsidR="000E631C" w:rsidRDefault="000E631C" w:rsidP="000E631C">
      <w:pPr>
        <w:pStyle w:val="Akapitzlist"/>
        <w:numPr>
          <w:ilvl w:val="0"/>
          <w:numId w:val="29"/>
        </w:numPr>
        <w:spacing w:line="276" w:lineRule="auto"/>
        <w:jc w:val="both"/>
        <w:rPr>
          <w:bCs/>
          <w:sz w:val="20"/>
          <w:szCs w:val="20"/>
        </w:rPr>
      </w:pPr>
      <w:r w:rsidRPr="000E631C">
        <w:rPr>
          <w:bCs/>
          <w:sz w:val="20"/>
          <w:szCs w:val="20"/>
        </w:rPr>
        <w:t xml:space="preserve">W pierwszej kolejności należy założyć przesunięcie istniejących kolidujących ogrodzeń w stanie istniejącym przez Wykonawcę robót budowlanych do nowo wytyczonych granic pasa drogowego. </w:t>
      </w:r>
      <w:r w:rsidRPr="005646B2">
        <w:rPr>
          <w:bCs/>
          <w:sz w:val="20"/>
          <w:szCs w:val="20"/>
        </w:rPr>
        <w:t xml:space="preserve">Właściciele wówczas </w:t>
      </w:r>
      <w:r w:rsidR="00FC7867">
        <w:rPr>
          <w:bCs/>
          <w:sz w:val="20"/>
          <w:szCs w:val="20"/>
        </w:rPr>
        <w:t xml:space="preserve">nie mają prawa do roszczeń </w:t>
      </w:r>
      <w:r w:rsidR="00CA425F">
        <w:rPr>
          <w:bCs/>
          <w:sz w:val="20"/>
          <w:szCs w:val="20"/>
        </w:rPr>
        <w:t xml:space="preserve">odszkodowawczych </w:t>
      </w:r>
      <w:r w:rsidR="00FC7867">
        <w:rPr>
          <w:bCs/>
          <w:sz w:val="20"/>
          <w:szCs w:val="20"/>
        </w:rPr>
        <w:t>w stosunku do Inwestora</w:t>
      </w:r>
      <w:r w:rsidR="00F91FA2">
        <w:rPr>
          <w:bCs/>
          <w:sz w:val="20"/>
          <w:szCs w:val="20"/>
        </w:rPr>
        <w:t>,</w:t>
      </w:r>
      <w:r w:rsidR="00FC7867">
        <w:rPr>
          <w:bCs/>
          <w:sz w:val="20"/>
          <w:szCs w:val="20"/>
        </w:rPr>
        <w:t xml:space="preserve"> jeżeli ogrodzenia nie uległy uszkodzeniu. </w:t>
      </w:r>
    </w:p>
    <w:p w14:paraId="1B0D0CCE" w14:textId="429A0B14" w:rsidR="000E631C" w:rsidRDefault="000E631C" w:rsidP="000E631C">
      <w:pPr>
        <w:pStyle w:val="Akapitzlist"/>
        <w:numPr>
          <w:ilvl w:val="0"/>
          <w:numId w:val="29"/>
        </w:numPr>
        <w:spacing w:line="276" w:lineRule="auto"/>
        <w:jc w:val="both"/>
        <w:rPr>
          <w:bCs/>
          <w:sz w:val="20"/>
          <w:szCs w:val="20"/>
        </w:rPr>
      </w:pPr>
      <w:r w:rsidRPr="000E631C">
        <w:rPr>
          <w:bCs/>
          <w:sz w:val="20"/>
          <w:szCs w:val="20"/>
        </w:rPr>
        <w:t xml:space="preserve">W przypadku, gdy Właściciele działek nie wyrażą </w:t>
      </w:r>
      <w:r>
        <w:rPr>
          <w:bCs/>
          <w:sz w:val="20"/>
          <w:szCs w:val="20"/>
        </w:rPr>
        <w:t xml:space="preserve">zgody na przesunięcie ogrodzeń przez Wykonawcę robót budowlanych, </w:t>
      </w:r>
      <w:r w:rsidR="00FC7867">
        <w:rPr>
          <w:bCs/>
          <w:sz w:val="20"/>
          <w:szCs w:val="20"/>
        </w:rPr>
        <w:t>wówczas</w:t>
      </w:r>
      <w:r w:rsidRPr="005646B2">
        <w:rPr>
          <w:bCs/>
          <w:sz w:val="20"/>
          <w:szCs w:val="20"/>
        </w:rPr>
        <w:t xml:space="preserve"> odtworzą ogrodzenie działki we własnym zakresie</w:t>
      </w:r>
      <w:r w:rsidR="00CA425F">
        <w:rPr>
          <w:bCs/>
          <w:sz w:val="20"/>
          <w:szCs w:val="20"/>
        </w:rPr>
        <w:t xml:space="preserve"> w ramach odszkodowania wyliczonego przez rzeczoznawcę majątkowego</w:t>
      </w:r>
      <w:r>
        <w:rPr>
          <w:bCs/>
          <w:sz w:val="20"/>
          <w:szCs w:val="20"/>
        </w:rPr>
        <w:t>.</w:t>
      </w:r>
    </w:p>
    <w:p w14:paraId="231894DE" w14:textId="5F8D5087" w:rsidR="000E631C" w:rsidRDefault="000E631C" w:rsidP="000E631C">
      <w:pPr>
        <w:pStyle w:val="Akapitzlist"/>
        <w:numPr>
          <w:ilvl w:val="0"/>
          <w:numId w:val="29"/>
        </w:numPr>
        <w:spacing w:line="276" w:lineRule="auto"/>
        <w:jc w:val="both"/>
        <w:rPr>
          <w:bCs/>
          <w:sz w:val="20"/>
          <w:szCs w:val="20"/>
        </w:rPr>
      </w:pPr>
      <w:r>
        <w:rPr>
          <w:bCs/>
          <w:sz w:val="20"/>
          <w:szCs w:val="20"/>
        </w:rPr>
        <w:t xml:space="preserve">W przypadku, gdy </w:t>
      </w:r>
      <w:r w:rsidRPr="005646B2">
        <w:rPr>
          <w:bCs/>
          <w:sz w:val="20"/>
          <w:szCs w:val="20"/>
        </w:rPr>
        <w:t xml:space="preserve">w ramach otrzymanego oświadczenia zajdzie potrzeba </w:t>
      </w:r>
      <w:r w:rsidR="00FC7867">
        <w:rPr>
          <w:bCs/>
          <w:sz w:val="20"/>
          <w:szCs w:val="20"/>
        </w:rPr>
        <w:t>budowy nowego</w:t>
      </w:r>
      <w:r w:rsidRPr="005646B2">
        <w:rPr>
          <w:bCs/>
          <w:sz w:val="20"/>
          <w:szCs w:val="20"/>
        </w:rPr>
        <w:t xml:space="preserve"> ogrodzenia to </w:t>
      </w:r>
      <w:r>
        <w:rPr>
          <w:bCs/>
          <w:sz w:val="20"/>
          <w:szCs w:val="20"/>
        </w:rPr>
        <w:t>Wykonawca</w:t>
      </w:r>
      <w:r w:rsidRPr="005646B2">
        <w:rPr>
          <w:bCs/>
          <w:sz w:val="20"/>
          <w:szCs w:val="20"/>
        </w:rPr>
        <w:t>, w ramach umowy na opracowanie projektów przebudowy drogi</w:t>
      </w:r>
      <w:r w:rsidR="00FC7867">
        <w:rPr>
          <w:bCs/>
          <w:sz w:val="20"/>
          <w:szCs w:val="20"/>
        </w:rPr>
        <w:t xml:space="preserve">, opracuje projekt </w:t>
      </w:r>
      <w:r w:rsidRPr="005646B2">
        <w:rPr>
          <w:bCs/>
          <w:sz w:val="20"/>
          <w:szCs w:val="20"/>
        </w:rPr>
        <w:t>budowy tych ogrodzeń przy założeniu, że ogrodzenie zostanie wykonane z</w:t>
      </w:r>
      <w:r w:rsidR="00FC7867">
        <w:rPr>
          <w:bCs/>
          <w:sz w:val="20"/>
          <w:szCs w:val="20"/>
        </w:rPr>
        <w:t xml:space="preserve"> nowych materiałów</w:t>
      </w:r>
      <w:r w:rsidRPr="005646B2">
        <w:rPr>
          <w:bCs/>
          <w:sz w:val="20"/>
          <w:szCs w:val="20"/>
        </w:rPr>
        <w:t>, z wykorzystaniem materiałów nadających się do ponownego wbudowania</w:t>
      </w:r>
      <w:r w:rsidR="00F91FA2">
        <w:rPr>
          <w:bCs/>
          <w:sz w:val="20"/>
          <w:szCs w:val="20"/>
        </w:rPr>
        <w:t>, nieprzekraczające wartości istniejącego ogrodzenia</w:t>
      </w:r>
      <w:r w:rsidRPr="005646B2">
        <w:rPr>
          <w:bCs/>
          <w:sz w:val="20"/>
          <w:szCs w:val="20"/>
        </w:rPr>
        <w:t>.</w:t>
      </w:r>
    </w:p>
    <w:p w14:paraId="267CE6A1" w14:textId="587EE983" w:rsidR="00E615F7" w:rsidRPr="000E631C" w:rsidRDefault="0052613A" w:rsidP="000E631C">
      <w:pPr>
        <w:pStyle w:val="Akapitzlist"/>
        <w:numPr>
          <w:ilvl w:val="0"/>
          <w:numId w:val="29"/>
        </w:numPr>
        <w:spacing w:line="276" w:lineRule="auto"/>
        <w:jc w:val="both"/>
        <w:rPr>
          <w:bCs/>
          <w:sz w:val="20"/>
          <w:szCs w:val="20"/>
        </w:rPr>
      </w:pPr>
      <w:r w:rsidRPr="000E631C">
        <w:rPr>
          <w:bCs/>
          <w:sz w:val="20"/>
          <w:szCs w:val="20"/>
        </w:rPr>
        <w:t>J</w:t>
      </w:r>
      <w:r w:rsidR="00E615F7" w:rsidRPr="000E631C">
        <w:rPr>
          <w:bCs/>
          <w:sz w:val="20"/>
          <w:szCs w:val="20"/>
        </w:rPr>
        <w:t xml:space="preserve">eżeli </w:t>
      </w:r>
      <w:r w:rsidR="00475403" w:rsidRPr="000E631C">
        <w:rPr>
          <w:bCs/>
          <w:sz w:val="20"/>
          <w:szCs w:val="20"/>
        </w:rPr>
        <w:t>Wykonawca</w:t>
      </w:r>
      <w:r w:rsidR="000E631C">
        <w:rPr>
          <w:bCs/>
          <w:sz w:val="20"/>
          <w:szCs w:val="20"/>
        </w:rPr>
        <w:t xml:space="preserve"> dokumentacji projektowej</w:t>
      </w:r>
      <w:r w:rsidR="00E615F7" w:rsidRPr="000E631C">
        <w:rPr>
          <w:bCs/>
          <w:sz w:val="20"/>
          <w:szCs w:val="20"/>
        </w:rPr>
        <w:t xml:space="preserve"> nie uzyska żadnego uzgodnienia pomimo dwukrotnego wysłania korespondencji w sprawie przestawienia istniejącego ogrodzenia</w:t>
      </w:r>
      <w:r w:rsidR="003619DD">
        <w:rPr>
          <w:bCs/>
          <w:sz w:val="20"/>
          <w:szCs w:val="20"/>
        </w:rPr>
        <w:t xml:space="preserve"> lub </w:t>
      </w:r>
      <w:r w:rsidR="003619DD">
        <w:rPr>
          <w:bCs/>
          <w:sz w:val="20"/>
          <w:szCs w:val="20"/>
        </w:rPr>
        <w:lastRenderedPageBreak/>
        <w:t>budowy nowego</w:t>
      </w:r>
      <w:r w:rsidR="00E615F7" w:rsidRPr="000E631C">
        <w:rPr>
          <w:bCs/>
          <w:sz w:val="20"/>
          <w:szCs w:val="20"/>
        </w:rPr>
        <w:t xml:space="preserve"> (za zwrotnym potwierdzeniem odbioru)</w:t>
      </w:r>
      <w:r w:rsidR="005646B2" w:rsidRPr="000E631C">
        <w:rPr>
          <w:bCs/>
          <w:sz w:val="20"/>
          <w:szCs w:val="20"/>
        </w:rPr>
        <w:t>,</w:t>
      </w:r>
      <w:r w:rsidR="00E615F7" w:rsidRPr="000E631C">
        <w:rPr>
          <w:bCs/>
          <w:sz w:val="20"/>
          <w:szCs w:val="20"/>
        </w:rPr>
        <w:t xml:space="preserve"> to w projekcie należy uwzględnić </w:t>
      </w:r>
      <w:r w:rsidR="000E631C">
        <w:rPr>
          <w:bCs/>
          <w:sz w:val="20"/>
          <w:szCs w:val="20"/>
        </w:rPr>
        <w:t xml:space="preserve">przesunięcie </w:t>
      </w:r>
      <w:r w:rsidR="00FC7867">
        <w:rPr>
          <w:bCs/>
          <w:sz w:val="20"/>
          <w:szCs w:val="20"/>
        </w:rPr>
        <w:t>istniejącego ogrodzenia</w:t>
      </w:r>
      <w:r w:rsidR="003619DD">
        <w:rPr>
          <w:bCs/>
          <w:sz w:val="20"/>
          <w:szCs w:val="20"/>
        </w:rPr>
        <w:t xml:space="preserve"> lub budowę nowego</w:t>
      </w:r>
      <w:r w:rsidR="00FC7867">
        <w:rPr>
          <w:bCs/>
          <w:sz w:val="20"/>
          <w:szCs w:val="20"/>
        </w:rPr>
        <w:t xml:space="preserve">. </w:t>
      </w:r>
      <w:r w:rsidR="000E631C">
        <w:rPr>
          <w:bCs/>
          <w:sz w:val="20"/>
          <w:szCs w:val="20"/>
        </w:rPr>
        <w:t xml:space="preserve"> </w:t>
      </w:r>
    </w:p>
    <w:p w14:paraId="3BF5AB03" w14:textId="11E421E8" w:rsidR="00CA425F" w:rsidRDefault="00CA425F" w:rsidP="002E7040">
      <w:pPr>
        <w:spacing w:after="0" w:line="276" w:lineRule="auto"/>
        <w:ind w:firstLine="709"/>
        <w:jc w:val="both"/>
        <w:rPr>
          <w:sz w:val="20"/>
          <w:szCs w:val="20"/>
        </w:rPr>
      </w:pPr>
      <w:r w:rsidRPr="00294797">
        <w:rPr>
          <w:sz w:val="20"/>
          <w:szCs w:val="20"/>
        </w:rPr>
        <w:t xml:space="preserve">Rozwiązania projektowe </w:t>
      </w:r>
      <w:r>
        <w:rPr>
          <w:sz w:val="20"/>
          <w:szCs w:val="20"/>
        </w:rPr>
        <w:t xml:space="preserve">zjazdów </w:t>
      </w:r>
      <w:r w:rsidRPr="00294797">
        <w:rPr>
          <w:sz w:val="20"/>
          <w:szCs w:val="20"/>
        </w:rPr>
        <w:t>należy uzgodnić z mieszkańcami poszczególnych posesji wraz z ich pisemną zgodą na za</w:t>
      </w:r>
      <w:r>
        <w:rPr>
          <w:sz w:val="20"/>
          <w:szCs w:val="20"/>
        </w:rPr>
        <w:t xml:space="preserve">projektowane rozwiązanie, najlepiej w czasie przeznaczonym na konsultacje społeczne. </w:t>
      </w:r>
    </w:p>
    <w:p w14:paraId="7B327F51" w14:textId="2F03B2F8" w:rsidR="00E615F7" w:rsidRDefault="0052613A" w:rsidP="002E7040">
      <w:pPr>
        <w:spacing w:after="0" w:line="276" w:lineRule="auto"/>
        <w:ind w:firstLine="709"/>
        <w:jc w:val="both"/>
        <w:rPr>
          <w:bCs/>
          <w:sz w:val="20"/>
          <w:szCs w:val="20"/>
        </w:rPr>
      </w:pPr>
      <w:r w:rsidRPr="00294797">
        <w:rPr>
          <w:bCs/>
          <w:sz w:val="20"/>
          <w:szCs w:val="20"/>
        </w:rPr>
        <w:t>W</w:t>
      </w:r>
      <w:r w:rsidR="00E615F7" w:rsidRPr="00294797">
        <w:rPr>
          <w:bCs/>
          <w:sz w:val="20"/>
          <w:szCs w:val="20"/>
        </w:rPr>
        <w:t xml:space="preserve"> projekcie zagospodarowania, który będzie załącznikiem </w:t>
      </w:r>
      <w:r w:rsidRPr="00294797">
        <w:rPr>
          <w:bCs/>
          <w:sz w:val="20"/>
          <w:szCs w:val="20"/>
        </w:rPr>
        <w:t>do wniosku o wydanie decyzji ZRI</w:t>
      </w:r>
      <w:r w:rsidR="00E615F7" w:rsidRPr="00294797">
        <w:rPr>
          <w:bCs/>
          <w:sz w:val="20"/>
          <w:szCs w:val="20"/>
        </w:rPr>
        <w:t xml:space="preserve">D, </w:t>
      </w:r>
      <w:r w:rsidR="00475403">
        <w:rPr>
          <w:bCs/>
          <w:sz w:val="20"/>
          <w:szCs w:val="20"/>
        </w:rPr>
        <w:t>Wykonawca</w:t>
      </w:r>
      <w:r w:rsidR="00E615F7" w:rsidRPr="00294797">
        <w:rPr>
          <w:bCs/>
          <w:sz w:val="20"/>
          <w:szCs w:val="20"/>
        </w:rPr>
        <w:t xml:space="preserve"> wykaże ogrodzenia, które wymagają rozbiórki ze względu na kolizję z planowanym układem drogowym.</w:t>
      </w:r>
      <w:r w:rsidR="002E7040">
        <w:rPr>
          <w:b/>
          <w:bCs/>
          <w:sz w:val="20"/>
          <w:szCs w:val="20"/>
        </w:rPr>
        <w:t xml:space="preserve"> </w:t>
      </w:r>
      <w:r w:rsidRPr="00294797">
        <w:rPr>
          <w:bCs/>
          <w:sz w:val="20"/>
          <w:szCs w:val="20"/>
        </w:rPr>
        <w:t>W</w:t>
      </w:r>
      <w:r w:rsidR="00E615F7" w:rsidRPr="00294797">
        <w:rPr>
          <w:bCs/>
          <w:sz w:val="20"/>
          <w:szCs w:val="20"/>
        </w:rPr>
        <w:t xml:space="preserve"> przypadku gdy właściciele działek sami będą odtwarzali kolidujące ogrodzenia, to </w:t>
      </w:r>
      <w:r w:rsidR="00475403">
        <w:rPr>
          <w:bCs/>
          <w:sz w:val="20"/>
          <w:szCs w:val="20"/>
        </w:rPr>
        <w:t>Wykonawca</w:t>
      </w:r>
      <w:r w:rsidR="00E615F7" w:rsidRPr="00294797">
        <w:rPr>
          <w:bCs/>
          <w:sz w:val="20"/>
          <w:szCs w:val="20"/>
        </w:rPr>
        <w:t xml:space="preserve"> opracuje kosztorysy inwestorskie, przedmiary, specyfikacje techniczne wykonania i odbioru robót na rozbiórkę istniejącego ogrodzenia i budowę ogrodzenia tymczasowego,</w:t>
      </w:r>
      <w:r w:rsidR="000E631C">
        <w:rPr>
          <w:bCs/>
          <w:sz w:val="20"/>
          <w:szCs w:val="20"/>
        </w:rPr>
        <w:t xml:space="preserve"> jeżeli</w:t>
      </w:r>
      <w:r w:rsidR="00CA425F">
        <w:rPr>
          <w:bCs/>
          <w:sz w:val="20"/>
          <w:szCs w:val="20"/>
        </w:rPr>
        <w:t xml:space="preserve"> jest ono</w:t>
      </w:r>
      <w:r w:rsidR="000E631C">
        <w:rPr>
          <w:bCs/>
          <w:sz w:val="20"/>
          <w:szCs w:val="20"/>
        </w:rPr>
        <w:t xml:space="preserve"> niezbędne,</w:t>
      </w:r>
      <w:r w:rsidR="00E615F7" w:rsidRPr="00294797">
        <w:rPr>
          <w:bCs/>
          <w:sz w:val="20"/>
          <w:szCs w:val="20"/>
        </w:rPr>
        <w:t xml:space="preserve"> które będą wykonane w ramach robót drogowych.</w:t>
      </w:r>
    </w:p>
    <w:p w14:paraId="2FCF7001" w14:textId="37F832A0" w:rsidR="003619DD" w:rsidRPr="00294797" w:rsidRDefault="003619DD" w:rsidP="002E7040">
      <w:pPr>
        <w:spacing w:after="0" w:line="276" w:lineRule="auto"/>
        <w:ind w:firstLine="709"/>
        <w:jc w:val="both"/>
        <w:rPr>
          <w:b/>
          <w:bCs/>
          <w:sz w:val="20"/>
          <w:szCs w:val="20"/>
        </w:rPr>
      </w:pPr>
      <w:r>
        <w:rPr>
          <w:bCs/>
          <w:sz w:val="20"/>
          <w:szCs w:val="20"/>
        </w:rPr>
        <w:t xml:space="preserve">W projekcie należy zawrzeć zapisy mówiące o tym, że w przypadku, gdy właściciel kolidującego ogrodzenia będzie je odtwarzał we własnym zakresie, to Wykonawca robót budowlanych odpowiednio wcześniej powiadomi właścicieli o konieczności przestawienia ogrodzeń z uwagi na rozpoczęcie robót budowlanych. </w:t>
      </w:r>
    </w:p>
    <w:p w14:paraId="6E056049" w14:textId="77777777" w:rsidR="002E7040" w:rsidRPr="00294797" w:rsidRDefault="002E7040" w:rsidP="00AC145F">
      <w:pPr>
        <w:spacing w:after="0"/>
        <w:jc w:val="both"/>
        <w:rPr>
          <w:sz w:val="20"/>
          <w:szCs w:val="20"/>
        </w:rPr>
      </w:pPr>
    </w:p>
    <w:p w14:paraId="6EA3CB80" w14:textId="5A547BBF" w:rsidR="00A6111B" w:rsidRPr="00294797" w:rsidRDefault="00A6111B" w:rsidP="001C6201">
      <w:pPr>
        <w:pStyle w:val="Nagwek3"/>
      </w:pPr>
      <w:bookmarkStart w:id="19" w:name="_Toc19700710"/>
      <w:r w:rsidRPr="00294797">
        <w:t>Udogodnienia dla osób niepełnosprawnych</w:t>
      </w:r>
      <w:bookmarkEnd w:id="19"/>
    </w:p>
    <w:p w14:paraId="1B653799" w14:textId="6C27DC85" w:rsidR="00CE0A06" w:rsidRDefault="00A6111B" w:rsidP="002E7040">
      <w:pPr>
        <w:ind w:firstLine="709"/>
        <w:jc w:val="both"/>
        <w:rPr>
          <w:sz w:val="20"/>
          <w:szCs w:val="20"/>
        </w:rPr>
      </w:pPr>
      <w:r w:rsidRPr="00294797">
        <w:rPr>
          <w:sz w:val="20"/>
          <w:szCs w:val="20"/>
        </w:rPr>
        <w:t>Należy zaprojektować udogodnienia dla osób niepełnosprawnych</w:t>
      </w:r>
      <w:r w:rsidR="002E7040">
        <w:rPr>
          <w:sz w:val="20"/>
          <w:szCs w:val="20"/>
        </w:rPr>
        <w:t xml:space="preserve"> takie jak</w:t>
      </w:r>
      <w:r w:rsidRPr="00294797">
        <w:rPr>
          <w:sz w:val="20"/>
          <w:szCs w:val="20"/>
        </w:rPr>
        <w:t xml:space="preserve"> obniż</w:t>
      </w:r>
      <w:r w:rsidR="002E7040">
        <w:rPr>
          <w:sz w:val="20"/>
          <w:szCs w:val="20"/>
        </w:rPr>
        <w:t>one</w:t>
      </w:r>
      <w:r w:rsidRPr="00294797">
        <w:rPr>
          <w:sz w:val="20"/>
          <w:szCs w:val="20"/>
        </w:rPr>
        <w:t xml:space="preserve"> krawężni</w:t>
      </w:r>
      <w:r w:rsidR="002E7040">
        <w:rPr>
          <w:sz w:val="20"/>
          <w:szCs w:val="20"/>
        </w:rPr>
        <w:t>ki</w:t>
      </w:r>
      <w:r w:rsidR="0060034D" w:rsidRPr="00294797">
        <w:rPr>
          <w:sz w:val="20"/>
          <w:szCs w:val="20"/>
        </w:rPr>
        <w:t>,</w:t>
      </w:r>
      <w:r w:rsidRPr="00294797">
        <w:rPr>
          <w:sz w:val="20"/>
          <w:szCs w:val="20"/>
        </w:rPr>
        <w:t xml:space="preserve"> zastosowanie płytek chodnikowych z wypustkami dla niewidomych i niedowidzących oraz inne rozwiązania mające poprawić komfort i bezpieczeństwo poruszania się osób niepełnosprawnych w pasie drogowym.</w:t>
      </w:r>
    </w:p>
    <w:p w14:paraId="5043BA73" w14:textId="77777777" w:rsidR="00CA425F" w:rsidRDefault="00CA425F" w:rsidP="002E7040">
      <w:pPr>
        <w:ind w:firstLine="709"/>
        <w:jc w:val="both"/>
        <w:rPr>
          <w:sz w:val="20"/>
          <w:szCs w:val="20"/>
        </w:rPr>
      </w:pPr>
    </w:p>
    <w:p w14:paraId="56F8465A" w14:textId="14DE6F47" w:rsidR="00A6111B" w:rsidRPr="00294797" w:rsidRDefault="00CE0A06" w:rsidP="00A208CA">
      <w:pPr>
        <w:pStyle w:val="Nagwek2"/>
      </w:pPr>
      <w:bookmarkStart w:id="20" w:name="_Toc19700711"/>
      <w:r w:rsidRPr="00294797">
        <w:t>Materiały wyjściowe, pomiary, badania i inwentaryzacje</w:t>
      </w:r>
      <w:bookmarkEnd w:id="20"/>
    </w:p>
    <w:p w14:paraId="0FB36BE1" w14:textId="1A644A8F" w:rsidR="0052613A" w:rsidRDefault="0052613A" w:rsidP="002E7040">
      <w:pPr>
        <w:ind w:firstLine="709"/>
        <w:jc w:val="both"/>
        <w:rPr>
          <w:sz w:val="20"/>
          <w:szCs w:val="20"/>
        </w:rPr>
      </w:pPr>
      <w:r w:rsidRPr="00294797">
        <w:rPr>
          <w:sz w:val="20"/>
          <w:szCs w:val="20"/>
        </w:rPr>
        <w:t>Wykonawca jest zobowiązany do przeprowadzenia samodzielnej inwentaryzacji projektowej stanu istniejącego (zjazdy, przepusty pod zjazdami wraz z punktami charakterystycznymi np. zatoki autobusowe, zieleń, reklamy itp., odcinki chodnika i kanalizacji deszczowej) oraz wykonania mapy do celów projektowych z inwentaryzacją geodezyjną – jej koszt musi zawierać się w cenie złożonej oferty. Wykonawca odpowiada za ochronę instalacji na powierzchni ziemi i za urządzenia podziemne, takie jak rurociągi, linie kablowe, punkty osnowy geodezyjnej, itp. w trakcie prac aktualizacyjnych, pomiarowych, geodezyjnych i przy wykonywaniu dokumentacji geologiczno-inżynierskiej. Wykonawca uzyska od odpowiednich gestorów będących właścicielami poszczególnych urządzeń potwierdzenie informacji dla potrzeb planu ich lokalizacji oraz charakterystycznych punktów wysokościowych. Wykonawca będzie odpowiadać za wszelkie spowodowane przez siebie i jego działania uszkodzenia instalacji na powierzchni ziemi i urządzeń podziemnych wykazanych i niewykazanych w planach ich lokalizacji. Wykonawca będzie realizować prace pomiarowe i badawcze w sposób powodujący minimalne niedogodności dla mieszkańców przyległych posesji. Podczas wykonywania opracowań projektowych Wykonawca będzie przestrzegał przepisów dotyczących bezpieczeństwa i higieny pracy.</w:t>
      </w:r>
    </w:p>
    <w:p w14:paraId="390D3686" w14:textId="08DA20A9" w:rsidR="00CE0A06" w:rsidRPr="00294797" w:rsidRDefault="00CE0A06" w:rsidP="00A208CA">
      <w:pPr>
        <w:pStyle w:val="Nagwek2"/>
      </w:pPr>
      <w:bookmarkStart w:id="21" w:name="_Toc19700712"/>
      <w:r w:rsidRPr="00294797">
        <w:t>Wymagania materiałowe</w:t>
      </w:r>
      <w:bookmarkEnd w:id="21"/>
    </w:p>
    <w:p w14:paraId="44CDC927" w14:textId="337AAFEB" w:rsidR="00CE0A06" w:rsidRPr="00294797" w:rsidRDefault="008C6CAE" w:rsidP="00110C69">
      <w:pPr>
        <w:spacing w:line="276" w:lineRule="auto"/>
        <w:ind w:firstLine="709"/>
        <w:jc w:val="both"/>
        <w:rPr>
          <w:bCs/>
          <w:sz w:val="20"/>
          <w:szCs w:val="20"/>
        </w:rPr>
      </w:pPr>
      <w:r w:rsidRPr="00294797">
        <w:rPr>
          <w:bCs/>
          <w:sz w:val="20"/>
          <w:szCs w:val="20"/>
        </w:rPr>
        <w:t xml:space="preserve">Zastosowane w projekcie materiały związane z realizacją przedsięwzięcia na podstawie opracowanej dokumentacji muszą spełniać warunki techniczne opisane w </w:t>
      </w:r>
      <w:r w:rsidRPr="00B74343">
        <w:rPr>
          <w:bCs/>
          <w:sz w:val="20"/>
          <w:szCs w:val="20"/>
        </w:rPr>
        <w:t>polskich normach</w:t>
      </w:r>
      <w:r w:rsidRPr="00294797">
        <w:rPr>
          <w:bCs/>
          <w:sz w:val="20"/>
          <w:szCs w:val="20"/>
        </w:rPr>
        <w:t xml:space="preserve">, przenoszących europejskie normy zharmonizowane oraz posiadają wymagane przepisami aprobaty, certyfikaty i deklaracje zgodności. Za spełnienie wymagań jakościowych dotyczących materiałów ponosi odpowiedzialność Wykonawca. </w:t>
      </w:r>
      <w:r w:rsidR="00CE0A06" w:rsidRPr="00294797">
        <w:rPr>
          <w:bCs/>
          <w:sz w:val="20"/>
          <w:szCs w:val="20"/>
        </w:rPr>
        <w:t xml:space="preserve">Tam, gdzie zostało wskazane pochodzenie (marka, znak towarowy, producent, dostawca) materiałów lub normy, aprobaty, specyfikacje i systemy, o których mowa w </w:t>
      </w:r>
      <w:r w:rsidR="00CE0A06" w:rsidRPr="00110C69">
        <w:rPr>
          <w:bCs/>
          <w:i/>
          <w:sz w:val="20"/>
          <w:szCs w:val="20"/>
        </w:rPr>
        <w:t>art. 30 ust. 1-3 ustawy P</w:t>
      </w:r>
      <w:r w:rsidR="00110C69">
        <w:rPr>
          <w:bCs/>
          <w:i/>
          <w:sz w:val="20"/>
          <w:szCs w:val="20"/>
        </w:rPr>
        <w:t>rawo zamówień publicznych</w:t>
      </w:r>
      <w:r w:rsidR="00CE0A06" w:rsidRPr="00294797">
        <w:rPr>
          <w:bCs/>
          <w:sz w:val="20"/>
          <w:szCs w:val="20"/>
        </w:rPr>
        <w:t>, Zamawiający dopuszcza oferowanie materiałów lub rozwiązań równoważnych pod warunkiem, że zagwarantują one realizację robót w zgodzie z wydanym pozwoleniem na budowę oraz zapewnią uzyskanie parametrów technicznych nie gorszych od założonych w SIWZ.</w:t>
      </w:r>
    </w:p>
    <w:p w14:paraId="25AAA926" w14:textId="7A3E168D" w:rsidR="00CE0A06" w:rsidRPr="00294797" w:rsidRDefault="00475403" w:rsidP="00110C69">
      <w:pPr>
        <w:spacing w:line="276" w:lineRule="auto"/>
        <w:ind w:firstLine="709"/>
        <w:jc w:val="both"/>
        <w:rPr>
          <w:bCs/>
          <w:sz w:val="20"/>
          <w:szCs w:val="20"/>
        </w:rPr>
      </w:pPr>
      <w:r>
        <w:rPr>
          <w:bCs/>
          <w:sz w:val="20"/>
          <w:szCs w:val="20"/>
        </w:rPr>
        <w:t>Wykonawca-</w:t>
      </w:r>
      <w:r w:rsidR="00CE0A06" w:rsidRPr="00294797">
        <w:rPr>
          <w:bCs/>
          <w:sz w:val="20"/>
          <w:szCs w:val="20"/>
        </w:rPr>
        <w:t>Projektant umieści informację w projekcie, iż Wykonawca</w:t>
      </w:r>
      <w:r w:rsidR="008C6CAE" w:rsidRPr="00294797">
        <w:rPr>
          <w:bCs/>
          <w:sz w:val="20"/>
          <w:szCs w:val="20"/>
        </w:rPr>
        <w:t xml:space="preserve"> robót</w:t>
      </w:r>
      <w:r w:rsidR="00CE0A06" w:rsidRPr="00294797">
        <w:rPr>
          <w:bCs/>
          <w:sz w:val="20"/>
          <w:szCs w:val="20"/>
        </w:rPr>
        <w:t xml:space="preserve"> </w:t>
      </w:r>
      <w:r w:rsidR="004951D8">
        <w:rPr>
          <w:bCs/>
          <w:sz w:val="20"/>
          <w:szCs w:val="20"/>
        </w:rPr>
        <w:t xml:space="preserve">budowlanych </w:t>
      </w:r>
      <w:r w:rsidR="00CE0A06" w:rsidRPr="00294797">
        <w:rPr>
          <w:bCs/>
          <w:sz w:val="20"/>
          <w:szCs w:val="20"/>
        </w:rPr>
        <w:t xml:space="preserve">będzie stosował tylko takie materiały, które spełniają wymagania </w:t>
      </w:r>
      <w:r w:rsidR="00110C69">
        <w:rPr>
          <w:bCs/>
          <w:i/>
          <w:sz w:val="20"/>
          <w:szCs w:val="20"/>
        </w:rPr>
        <w:t>u</w:t>
      </w:r>
      <w:r w:rsidR="00CE0A06" w:rsidRPr="00110C69">
        <w:rPr>
          <w:bCs/>
          <w:i/>
          <w:sz w:val="20"/>
          <w:szCs w:val="20"/>
        </w:rPr>
        <w:t>stawy Prawo Budowlane</w:t>
      </w:r>
      <w:r w:rsidR="00CE0A06" w:rsidRPr="00294797">
        <w:rPr>
          <w:bCs/>
          <w:sz w:val="20"/>
          <w:szCs w:val="20"/>
        </w:rPr>
        <w:t>, są zgodne z polskimi normami przenoszącymi europejskie normy zharmonizowane oraz posiadają wymagane przepisami aprobaty, certyfikaty i deklaracje zgodności. Za spełnienie wymagań jakościowych dotyczących materiałów ponosi odpowiedzialność Wykonawca</w:t>
      </w:r>
      <w:r w:rsidR="00CA425F">
        <w:rPr>
          <w:bCs/>
          <w:sz w:val="20"/>
          <w:szCs w:val="20"/>
        </w:rPr>
        <w:t xml:space="preserve"> robót budowlanych</w:t>
      </w:r>
      <w:r w:rsidR="00CE0A06" w:rsidRPr="00294797">
        <w:rPr>
          <w:bCs/>
          <w:sz w:val="20"/>
          <w:szCs w:val="20"/>
        </w:rPr>
        <w:t>.</w:t>
      </w:r>
    </w:p>
    <w:p w14:paraId="2BA47304" w14:textId="77777777" w:rsidR="00CA425F" w:rsidRDefault="00CA425F" w:rsidP="00CE0A06">
      <w:pPr>
        <w:spacing w:line="276" w:lineRule="auto"/>
        <w:jc w:val="both"/>
        <w:rPr>
          <w:bCs/>
          <w:sz w:val="20"/>
          <w:szCs w:val="20"/>
        </w:rPr>
      </w:pPr>
    </w:p>
    <w:p w14:paraId="511E3E23" w14:textId="77777777" w:rsidR="00CA425F" w:rsidRDefault="00CA425F" w:rsidP="00CE0A06">
      <w:pPr>
        <w:spacing w:line="276" w:lineRule="auto"/>
        <w:jc w:val="both"/>
        <w:rPr>
          <w:bCs/>
          <w:sz w:val="20"/>
          <w:szCs w:val="20"/>
        </w:rPr>
      </w:pPr>
    </w:p>
    <w:p w14:paraId="4CCAB275" w14:textId="77777777" w:rsidR="00CA425F" w:rsidRDefault="00CA425F" w:rsidP="00CE0A06">
      <w:pPr>
        <w:spacing w:line="276" w:lineRule="auto"/>
        <w:jc w:val="both"/>
        <w:rPr>
          <w:bCs/>
          <w:sz w:val="20"/>
          <w:szCs w:val="20"/>
        </w:rPr>
      </w:pPr>
    </w:p>
    <w:p w14:paraId="1F27D153" w14:textId="5D4575F2" w:rsidR="00CE0A06" w:rsidRPr="00294797" w:rsidRDefault="00CE0A06" w:rsidP="00CE0A06">
      <w:pPr>
        <w:spacing w:line="276" w:lineRule="auto"/>
        <w:jc w:val="both"/>
        <w:rPr>
          <w:bCs/>
          <w:sz w:val="20"/>
          <w:szCs w:val="20"/>
        </w:rPr>
      </w:pPr>
      <w:r w:rsidRPr="00294797">
        <w:rPr>
          <w:bCs/>
          <w:sz w:val="20"/>
          <w:szCs w:val="20"/>
        </w:rPr>
        <w:t>Sugeruje się przyjąć następujące materiały:</w:t>
      </w:r>
    </w:p>
    <w:p w14:paraId="559631AC" w14:textId="15911DA1" w:rsidR="00CE0A06" w:rsidRPr="00294797" w:rsidRDefault="00CA425F" w:rsidP="0070223C">
      <w:pPr>
        <w:numPr>
          <w:ilvl w:val="0"/>
          <w:numId w:val="13"/>
        </w:numPr>
        <w:spacing w:after="0" w:line="276" w:lineRule="auto"/>
        <w:jc w:val="both"/>
        <w:rPr>
          <w:bCs/>
          <w:sz w:val="20"/>
          <w:szCs w:val="20"/>
        </w:rPr>
      </w:pPr>
      <w:r>
        <w:rPr>
          <w:bCs/>
          <w:sz w:val="20"/>
          <w:szCs w:val="20"/>
        </w:rPr>
        <w:t>m</w:t>
      </w:r>
      <w:r w:rsidR="00CE0A06" w:rsidRPr="00294797">
        <w:rPr>
          <w:bCs/>
          <w:sz w:val="20"/>
          <w:szCs w:val="20"/>
        </w:rPr>
        <w:t>ieszan</w:t>
      </w:r>
      <w:r w:rsidR="008C6CAE" w:rsidRPr="00294797">
        <w:rPr>
          <w:bCs/>
          <w:sz w:val="20"/>
          <w:szCs w:val="20"/>
        </w:rPr>
        <w:t>ka mineralno-asfaltowa AC</w:t>
      </w:r>
      <w:r w:rsidR="00CE0A06" w:rsidRPr="00294797">
        <w:rPr>
          <w:bCs/>
          <w:sz w:val="20"/>
          <w:szCs w:val="20"/>
        </w:rPr>
        <w:t xml:space="preserve"> </w:t>
      </w:r>
      <w:r w:rsidR="004951D8">
        <w:rPr>
          <w:bCs/>
          <w:sz w:val="20"/>
          <w:szCs w:val="20"/>
        </w:rPr>
        <w:t xml:space="preserve">w konstrukcji jezdni i ciągu pieszo-rowerowego </w:t>
      </w:r>
      <w:r w:rsidR="00CE0A06" w:rsidRPr="00294797">
        <w:rPr>
          <w:bCs/>
          <w:sz w:val="20"/>
          <w:szCs w:val="20"/>
        </w:rPr>
        <w:t>(inny rodzaj nawierzchni może być zastosowany</w:t>
      </w:r>
      <w:r w:rsidR="00E0162F">
        <w:rPr>
          <w:bCs/>
          <w:sz w:val="20"/>
          <w:szCs w:val="20"/>
        </w:rPr>
        <w:t xml:space="preserve"> jeżeli jest wymagany w ocenie </w:t>
      </w:r>
      <w:r w:rsidR="004951D8">
        <w:rPr>
          <w:bCs/>
          <w:sz w:val="20"/>
          <w:szCs w:val="20"/>
        </w:rPr>
        <w:t>Wykonawcy-</w:t>
      </w:r>
      <w:r w:rsidR="00E0162F">
        <w:rPr>
          <w:bCs/>
          <w:sz w:val="20"/>
          <w:szCs w:val="20"/>
        </w:rPr>
        <w:t>P</w:t>
      </w:r>
      <w:r w:rsidR="00CE0A06" w:rsidRPr="00294797">
        <w:rPr>
          <w:bCs/>
          <w:sz w:val="20"/>
          <w:szCs w:val="20"/>
        </w:rPr>
        <w:t xml:space="preserve">rojektanta i wynika </w:t>
      </w:r>
      <w:r w:rsidR="004951D8">
        <w:rPr>
          <w:bCs/>
          <w:sz w:val="20"/>
          <w:szCs w:val="20"/>
        </w:rPr>
        <w:t>np.</w:t>
      </w:r>
      <w:r w:rsidR="00CE0A06" w:rsidRPr="00294797">
        <w:rPr>
          <w:bCs/>
          <w:sz w:val="20"/>
          <w:szCs w:val="20"/>
        </w:rPr>
        <w:t xml:space="preserve"> z pr</w:t>
      </w:r>
      <w:r w:rsidR="004951D8">
        <w:rPr>
          <w:bCs/>
          <w:sz w:val="20"/>
          <w:szCs w:val="20"/>
        </w:rPr>
        <w:t>zeprowadzonych badań nośności),</w:t>
      </w:r>
    </w:p>
    <w:p w14:paraId="7DFC6920" w14:textId="504352D5" w:rsidR="00CE0A06" w:rsidRPr="00294797" w:rsidRDefault="00CE0A06" w:rsidP="0070223C">
      <w:pPr>
        <w:numPr>
          <w:ilvl w:val="0"/>
          <w:numId w:val="13"/>
        </w:numPr>
        <w:spacing w:after="0" w:line="276" w:lineRule="auto"/>
        <w:jc w:val="both"/>
        <w:rPr>
          <w:bCs/>
          <w:sz w:val="20"/>
          <w:szCs w:val="20"/>
        </w:rPr>
      </w:pPr>
      <w:r w:rsidRPr="00294797">
        <w:rPr>
          <w:bCs/>
          <w:sz w:val="20"/>
          <w:szCs w:val="20"/>
        </w:rPr>
        <w:t>kostka betonowa szara grubości 8</w:t>
      </w:r>
      <w:r w:rsidR="004951D8">
        <w:rPr>
          <w:bCs/>
          <w:sz w:val="20"/>
          <w:szCs w:val="20"/>
        </w:rPr>
        <w:t xml:space="preserve"> cm na chodniku i dojściach,</w:t>
      </w:r>
    </w:p>
    <w:p w14:paraId="551C91A8" w14:textId="30D37BA7" w:rsidR="004951D8" w:rsidRPr="004951D8" w:rsidRDefault="00CE0A06" w:rsidP="004951D8">
      <w:pPr>
        <w:numPr>
          <w:ilvl w:val="0"/>
          <w:numId w:val="13"/>
        </w:numPr>
        <w:spacing w:after="0" w:line="276" w:lineRule="auto"/>
        <w:jc w:val="both"/>
        <w:rPr>
          <w:bCs/>
          <w:sz w:val="20"/>
          <w:szCs w:val="20"/>
        </w:rPr>
      </w:pPr>
      <w:r w:rsidRPr="00294797">
        <w:rPr>
          <w:bCs/>
          <w:sz w:val="20"/>
          <w:szCs w:val="20"/>
        </w:rPr>
        <w:t>kostka betonowa czerwona</w:t>
      </w:r>
      <w:r w:rsidR="008C6CAE" w:rsidRPr="00294797">
        <w:rPr>
          <w:bCs/>
          <w:sz w:val="20"/>
          <w:szCs w:val="20"/>
        </w:rPr>
        <w:t xml:space="preserve"> lub grafitowa</w:t>
      </w:r>
      <w:r w:rsidRPr="00294797">
        <w:rPr>
          <w:bCs/>
          <w:sz w:val="20"/>
          <w:szCs w:val="20"/>
        </w:rPr>
        <w:t xml:space="preserve"> grubości </w:t>
      </w:r>
      <w:smartTag w:uri="urn:schemas-microsoft-com:office:smarttags" w:element="metricconverter">
        <w:smartTagPr>
          <w:attr w:name="ProductID" w:val="8 cm"/>
        </w:smartTagPr>
        <w:r w:rsidRPr="00294797">
          <w:rPr>
            <w:bCs/>
            <w:sz w:val="20"/>
            <w:szCs w:val="20"/>
          </w:rPr>
          <w:t>8 cm</w:t>
        </w:r>
      </w:smartTag>
      <w:r w:rsidRPr="00294797">
        <w:rPr>
          <w:bCs/>
          <w:sz w:val="20"/>
          <w:szCs w:val="20"/>
        </w:rPr>
        <w:t xml:space="preserve"> na zj</w:t>
      </w:r>
      <w:r w:rsidR="004951D8">
        <w:rPr>
          <w:bCs/>
          <w:sz w:val="20"/>
          <w:szCs w:val="20"/>
        </w:rPr>
        <w:t>azdach,</w:t>
      </w:r>
    </w:p>
    <w:p w14:paraId="2E428051" w14:textId="16FC588C" w:rsidR="00CE0A06" w:rsidRPr="00294797" w:rsidRDefault="004951D8" w:rsidP="0070223C">
      <w:pPr>
        <w:numPr>
          <w:ilvl w:val="0"/>
          <w:numId w:val="13"/>
        </w:numPr>
        <w:spacing w:after="0" w:line="276" w:lineRule="auto"/>
        <w:jc w:val="both"/>
        <w:rPr>
          <w:bCs/>
          <w:sz w:val="20"/>
          <w:szCs w:val="20"/>
        </w:rPr>
      </w:pPr>
      <w:r>
        <w:rPr>
          <w:bCs/>
          <w:sz w:val="20"/>
          <w:szCs w:val="20"/>
        </w:rPr>
        <w:t>krawężnik betonowy 15x30x100 cm,</w:t>
      </w:r>
    </w:p>
    <w:p w14:paraId="716D9B8E" w14:textId="06D5E4AA" w:rsidR="008C6CAE" w:rsidRPr="00294797" w:rsidRDefault="008C6CAE" w:rsidP="0070223C">
      <w:pPr>
        <w:numPr>
          <w:ilvl w:val="0"/>
          <w:numId w:val="13"/>
        </w:numPr>
        <w:spacing w:after="0" w:line="276" w:lineRule="auto"/>
        <w:jc w:val="both"/>
        <w:rPr>
          <w:bCs/>
          <w:sz w:val="20"/>
          <w:szCs w:val="20"/>
        </w:rPr>
      </w:pPr>
      <w:r w:rsidRPr="00294797">
        <w:rPr>
          <w:bCs/>
          <w:sz w:val="20"/>
          <w:szCs w:val="20"/>
        </w:rPr>
        <w:t>krawężnik bet</w:t>
      </w:r>
      <w:r w:rsidR="00F04035" w:rsidRPr="00294797">
        <w:rPr>
          <w:bCs/>
          <w:sz w:val="20"/>
          <w:szCs w:val="20"/>
        </w:rPr>
        <w:t xml:space="preserve">onowy najazdowy 15x22 cm </w:t>
      </w:r>
      <w:r w:rsidRPr="00294797">
        <w:rPr>
          <w:bCs/>
          <w:sz w:val="20"/>
          <w:szCs w:val="20"/>
        </w:rPr>
        <w:t>- na zjazdach</w:t>
      </w:r>
      <w:r w:rsidR="004951D8">
        <w:rPr>
          <w:bCs/>
          <w:sz w:val="20"/>
          <w:szCs w:val="20"/>
        </w:rPr>
        <w:t xml:space="preserve"> zaprojektować od strony jezdni, </w:t>
      </w:r>
    </w:p>
    <w:p w14:paraId="48416A9C" w14:textId="6C3C05C6" w:rsidR="00CE0A06" w:rsidRPr="00294797" w:rsidRDefault="004951D8" w:rsidP="0070223C">
      <w:pPr>
        <w:numPr>
          <w:ilvl w:val="0"/>
          <w:numId w:val="13"/>
        </w:numPr>
        <w:spacing w:after="0" w:line="276" w:lineRule="auto"/>
        <w:jc w:val="both"/>
        <w:rPr>
          <w:bCs/>
          <w:sz w:val="20"/>
          <w:szCs w:val="20"/>
        </w:rPr>
      </w:pPr>
      <w:r>
        <w:rPr>
          <w:bCs/>
          <w:sz w:val="20"/>
          <w:szCs w:val="20"/>
        </w:rPr>
        <w:t>obrzeża betonowe 30x8 cm,</w:t>
      </w:r>
    </w:p>
    <w:p w14:paraId="10A3AB95" w14:textId="45C5ED2A" w:rsidR="00CE0A06" w:rsidRPr="00294797" w:rsidRDefault="00CE0A06" w:rsidP="0070223C">
      <w:pPr>
        <w:numPr>
          <w:ilvl w:val="0"/>
          <w:numId w:val="13"/>
        </w:numPr>
        <w:spacing w:after="0" w:line="276" w:lineRule="auto"/>
        <w:jc w:val="both"/>
        <w:rPr>
          <w:bCs/>
          <w:sz w:val="20"/>
          <w:szCs w:val="20"/>
        </w:rPr>
      </w:pPr>
      <w:r w:rsidRPr="00294797">
        <w:rPr>
          <w:bCs/>
          <w:sz w:val="20"/>
          <w:szCs w:val="20"/>
        </w:rPr>
        <w:t xml:space="preserve">kostka </w:t>
      </w:r>
      <w:r w:rsidR="00E0162F">
        <w:rPr>
          <w:bCs/>
          <w:sz w:val="20"/>
          <w:szCs w:val="20"/>
        </w:rPr>
        <w:t xml:space="preserve">kamienna – </w:t>
      </w:r>
      <w:r w:rsidRPr="00294797">
        <w:rPr>
          <w:bCs/>
          <w:sz w:val="20"/>
          <w:szCs w:val="20"/>
        </w:rPr>
        <w:t>opaska</w:t>
      </w:r>
      <w:r w:rsidR="00E0162F">
        <w:rPr>
          <w:bCs/>
          <w:sz w:val="20"/>
          <w:szCs w:val="20"/>
        </w:rPr>
        <w:t xml:space="preserve"> </w:t>
      </w:r>
      <w:r w:rsidRPr="00294797">
        <w:rPr>
          <w:bCs/>
          <w:sz w:val="20"/>
          <w:szCs w:val="20"/>
        </w:rPr>
        <w:t>przy krawędzi jezdni, chodnika pełniąca rolę śc</w:t>
      </w:r>
      <w:r w:rsidR="00E0162F">
        <w:rPr>
          <w:bCs/>
          <w:sz w:val="20"/>
          <w:szCs w:val="20"/>
        </w:rPr>
        <w:t xml:space="preserve">ieku (jeśli wymagane po ocenie </w:t>
      </w:r>
      <w:r w:rsidR="00475403">
        <w:rPr>
          <w:bCs/>
          <w:sz w:val="20"/>
          <w:szCs w:val="20"/>
        </w:rPr>
        <w:t>Wykonawcy</w:t>
      </w:r>
      <w:r w:rsidR="004951D8">
        <w:rPr>
          <w:bCs/>
          <w:sz w:val="20"/>
          <w:szCs w:val="20"/>
        </w:rPr>
        <w:t>),</w:t>
      </w:r>
    </w:p>
    <w:p w14:paraId="71FA1C7D" w14:textId="654A46DB" w:rsidR="00CE0A06" w:rsidRPr="00294797" w:rsidRDefault="00CE0A06" w:rsidP="0070223C">
      <w:pPr>
        <w:numPr>
          <w:ilvl w:val="0"/>
          <w:numId w:val="13"/>
        </w:numPr>
        <w:spacing w:after="0" w:line="276" w:lineRule="auto"/>
        <w:jc w:val="both"/>
        <w:rPr>
          <w:bCs/>
          <w:sz w:val="20"/>
          <w:szCs w:val="20"/>
        </w:rPr>
      </w:pPr>
      <w:r w:rsidRPr="00294797">
        <w:rPr>
          <w:bCs/>
          <w:sz w:val="20"/>
          <w:szCs w:val="20"/>
        </w:rPr>
        <w:t>wzmocnienie skarp</w:t>
      </w:r>
      <w:r w:rsidR="004951D8">
        <w:rPr>
          <w:bCs/>
          <w:sz w:val="20"/>
          <w:szCs w:val="20"/>
        </w:rPr>
        <w:t xml:space="preserve"> rowów – ażurowe płyty betonowe,</w:t>
      </w:r>
    </w:p>
    <w:p w14:paraId="10C2237B" w14:textId="4F91E131" w:rsidR="00F04035" w:rsidRPr="00294797" w:rsidRDefault="004951D8" w:rsidP="0070223C">
      <w:pPr>
        <w:numPr>
          <w:ilvl w:val="0"/>
          <w:numId w:val="13"/>
        </w:numPr>
        <w:spacing w:after="0" w:line="276" w:lineRule="auto"/>
        <w:jc w:val="both"/>
        <w:rPr>
          <w:bCs/>
          <w:sz w:val="20"/>
          <w:szCs w:val="20"/>
        </w:rPr>
      </w:pPr>
      <w:r>
        <w:rPr>
          <w:bCs/>
          <w:sz w:val="20"/>
          <w:szCs w:val="20"/>
        </w:rPr>
        <w:t>studnie rewizyjne betonowe,</w:t>
      </w:r>
    </w:p>
    <w:p w14:paraId="56B4284C" w14:textId="76889D2E" w:rsidR="00F04035" w:rsidRPr="00294797" w:rsidRDefault="004951D8" w:rsidP="0070223C">
      <w:pPr>
        <w:numPr>
          <w:ilvl w:val="0"/>
          <w:numId w:val="13"/>
        </w:numPr>
        <w:spacing w:after="0" w:line="276" w:lineRule="auto"/>
        <w:jc w:val="both"/>
        <w:rPr>
          <w:bCs/>
          <w:sz w:val="20"/>
          <w:szCs w:val="20"/>
        </w:rPr>
      </w:pPr>
      <w:r>
        <w:rPr>
          <w:bCs/>
          <w:sz w:val="20"/>
          <w:szCs w:val="20"/>
        </w:rPr>
        <w:t>studzienki wpustów betonowe,</w:t>
      </w:r>
    </w:p>
    <w:p w14:paraId="319D029E" w14:textId="342F21B5" w:rsidR="00F04035" w:rsidRPr="00294797" w:rsidRDefault="00F04035" w:rsidP="0070223C">
      <w:pPr>
        <w:numPr>
          <w:ilvl w:val="0"/>
          <w:numId w:val="13"/>
        </w:numPr>
        <w:spacing w:after="0" w:line="276" w:lineRule="auto"/>
        <w:jc w:val="both"/>
        <w:rPr>
          <w:bCs/>
          <w:sz w:val="20"/>
          <w:szCs w:val="20"/>
        </w:rPr>
      </w:pPr>
      <w:r w:rsidRPr="00294797">
        <w:rPr>
          <w:bCs/>
          <w:sz w:val="20"/>
          <w:szCs w:val="20"/>
        </w:rPr>
        <w:t>przykanaliki - z rur PV</w:t>
      </w:r>
      <w:r w:rsidR="004951D8">
        <w:rPr>
          <w:bCs/>
          <w:sz w:val="20"/>
          <w:szCs w:val="20"/>
        </w:rPr>
        <w:t>C łączonych na uszczelki gumowe,</w:t>
      </w:r>
    </w:p>
    <w:p w14:paraId="39E6BCCE" w14:textId="43582A84" w:rsidR="00F04035" w:rsidRPr="00294797" w:rsidRDefault="00F04035" w:rsidP="0070223C">
      <w:pPr>
        <w:numPr>
          <w:ilvl w:val="0"/>
          <w:numId w:val="13"/>
        </w:numPr>
        <w:spacing w:after="0" w:line="276" w:lineRule="auto"/>
        <w:jc w:val="both"/>
        <w:rPr>
          <w:bCs/>
          <w:sz w:val="20"/>
          <w:szCs w:val="20"/>
        </w:rPr>
      </w:pPr>
      <w:r w:rsidRPr="00294797">
        <w:rPr>
          <w:bCs/>
          <w:sz w:val="20"/>
          <w:szCs w:val="20"/>
        </w:rPr>
        <w:t>kanał deszczowy z rur kielichowych PVC/PEHD</w:t>
      </w:r>
      <w:r w:rsidR="004951D8">
        <w:rPr>
          <w:bCs/>
          <w:sz w:val="20"/>
          <w:szCs w:val="20"/>
        </w:rPr>
        <w:t xml:space="preserve"> </w:t>
      </w:r>
      <w:r w:rsidRPr="00294797">
        <w:rPr>
          <w:bCs/>
          <w:sz w:val="20"/>
          <w:szCs w:val="20"/>
        </w:rPr>
        <w:t>(łączonych na uszczelki gumowe)/żelbetowych/ betonowych – wg oceny</w:t>
      </w:r>
      <w:r w:rsidR="00475403">
        <w:rPr>
          <w:bCs/>
          <w:sz w:val="20"/>
          <w:szCs w:val="20"/>
        </w:rPr>
        <w:t xml:space="preserve"> Wykonawcy</w:t>
      </w:r>
      <w:r w:rsidRPr="00294797">
        <w:rPr>
          <w:bCs/>
          <w:sz w:val="20"/>
          <w:szCs w:val="20"/>
        </w:rPr>
        <w:t>,</w:t>
      </w:r>
    </w:p>
    <w:p w14:paraId="63E5FFF4" w14:textId="3D5C1FE4" w:rsidR="00F04035" w:rsidRDefault="00F04035" w:rsidP="0070223C">
      <w:pPr>
        <w:numPr>
          <w:ilvl w:val="0"/>
          <w:numId w:val="13"/>
        </w:numPr>
        <w:spacing w:after="0" w:line="276" w:lineRule="auto"/>
        <w:jc w:val="both"/>
        <w:rPr>
          <w:bCs/>
          <w:sz w:val="20"/>
          <w:szCs w:val="20"/>
        </w:rPr>
      </w:pPr>
      <w:r w:rsidRPr="00294797">
        <w:rPr>
          <w:bCs/>
          <w:sz w:val="20"/>
          <w:szCs w:val="20"/>
        </w:rPr>
        <w:t xml:space="preserve">pokrywy – typu ciężkiego klasy D-400, </w:t>
      </w:r>
    </w:p>
    <w:p w14:paraId="12404F2A" w14:textId="68866D15" w:rsidR="004951D8" w:rsidRPr="00294797" w:rsidRDefault="004951D8" w:rsidP="0070223C">
      <w:pPr>
        <w:numPr>
          <w:ilvl w:val="0"/>
          <w:numId w:val="13"/>
        </w:numPr>
        <w:spacing w:after="0" w:line="276" w:lineRule="auto"/>
        <w:jc w:val="both"/>
        <w:rPr>
          <w:bCs/>
          <w:sz w:val="20"/>
          <w:szCs w:val="20"/>
        </w:rPr>
      </w:pPr>
      <w:r>
        <w:rPr>
          <w:bCs/>
          <w:sz w:val="20"/>
          <w:szCs w:val="20"/>
        </w:rPr>
        <w:t>odwodnienie liniowe z korytek polimerobetonowych z kratką żeliwną, klasa D-400,</w:t>
      </w:r>
    </w:p>
    <w:p w14:paraId="09992622" w14:textId="6F905761" w:rsidR="00F04035" w:rsidRPr="00294797" w:rsidRDefault="00F04035" w:rsidP="0070223C">
      <w:pPr>
        <w:numPr>
          <w:ilvl w:val="0"/>
          <w:numId w:val="13"/>
        </w:numPr>
        <w:spacing w:after="0" w:line="276" w:lineRule="auto"/>
        <w:jc w:val="both"/>
        <w:rPr>
          <w:bCs/>
          <w:sz w:val="20"/>
          <w:szCs w:val="20"/>
        </w:rPr>
      </w:pPr>
      <w:r w:rsidRPr="00294797">
        <w:rPr>
          <w:bCs/>
          <w:sz w:val="20"/>
          <w:szCs w:val="20"/>
        </w:rPr>
        <w:t>kratki wpustów dobrane do ruchu kołowego na drogach publicznych typu ciężkiego klasy D-400,</w:t>
      </w:r>
    </w:p>
    <w:p w14:paraId="3691C3B3" w14:textId="6061AD35" w:rsidR="00F04035" w:rsidRPr="00294797" w:rsidRDefault="00F04035" w:rsidP="0070223C">
      <w:pPr>
        <w:numPr>
          <w:ilvl w:val="0"/>
          <w:numId w:val="13"/>
        </w:numPr>
        <w:spacing w:after="0" w:line="276" w:lineRule="auto"/>
        <w:jc w:val="both"/>
        <w:rPr>
          <w:bCs/>
          <w:sz w:val="20"/>
          <w:szCs w:val="20"/>
        </w:rPr>
      </w:pPr>
      <w:r w:rsidRPr="00294797">
        <w:rPr>
          <w:bCs/>
          <w:sz w:val="20"/>
          <w:szCs w:val="20"/>
        </w:rPr>
        <w:t>korytka betonowe ś</w:t>
      </w:r>
      <w:r w:rsidR="004951D8">
        <w:rPr>
          <w:bCs/>
          <w:sz w:val="20"/>
          <w:szCs w:val="20"/>
        </w:rPr>
        <w:t>ciekowe drogowe prefabrykowane,</w:t>
      </w:r>
    </w:p>
    <w:p w14:paraId="2F407469" w14:textId="77777777" w:rsidR="00CE0A06" w:rsidRPr="00294797" w:rsidRDefault="00CE0A06" w:rsidP="0070223C">
      <w:pPr>
        <w:numPr>
          <w:ilvl w:val="0"/>
          <w:numId w:val="13"/>
        </w:numPr>
        <w:spacing w:after="0" w:line="276" w:lineRule="auto"/>
        <w:jc w:val="both"/>
        <w:rPr>
          <w:bCs/>
          <w:sz w:val="20"/>
          <w:szCs w:val="20"/>
        </w:rPr>
      </w:pPr>
      <w:r w:rsidRPr="00294797">
        <w:rPr>
          <w:bCs/>
          <w:sz w:val="20"/>
          <w:szCs w:val="20"/>
        </w:rPr>
        <w:t>ścianki czołowe przepustów betonowe prefabrykowane;</w:t>
      </w:r>
    </w:p>
    <w:p w14:paraId="1AE466B9" w14:textId="75325B30" w:rsidR="004951D8" w:rsidRPr="004951D8" w:rsidRDefault="00CE0A06" w:rsidP="004951D8">
      <w:pPr>
        <w:numPr>
          <w:ilvl w:val="0"/>
          <w:numId w:val="13"/>
        </w:numPr>
        <w:spacing w:line="276" w:lineRule="auto"/>
        <w:jc w:val="both"/>
        <w:rPr>
          <w:bCs/>
          <w:sz w:val="20"/>
          <w:szCs w:val="20"/>
        </w:rPr>
      </w:pPr>
      <w:r w:rsidRPr="00294797">
        <w:rPr>
          <w:bCs/>
          <w:sz w:val="20"/>
          <w:szCs w:val="20"/>
        </w:rPr>
        <w:t>płyty chodnikowe</w:t>
      </w:r>
      <w:r w:rsidR="008C6CAE" w:rsidRPr="00294797">
        <w:rPr>
          <w:sz w:val="20"/>
          <w:szCs w:val="20"/>
        </w:rPr>
        <w:t xml:space="preserve"> </w:t>
      </w:r>
      <w:r w:rsidR="008C6CAE" w:rsidRPr="00294797">
        <w:rPr>
          <w:bCs/>
          <w:sz w:val="20"/>
          <w:szCs w:val="20"/>
        </w:rPr>
        <w:t>w obrębie przejść przez jezdnię przyjazne</w:t>
      </w:r>
      <w:r w:rsidRPr="00294797">
        <w:rPr>
          <w:bCs/>
          <w:sz w:val="20"/>
          <w:szCs w:val="20"/>
        </w:rPr>
        <w:t xml:space="preserve"> dla niewidomych i niedowidzących. </w:t>
      </w:r>
    </w:p>
    <w:p w14:paraId="6B6B0751" w14:textId="6937C3EA" w:rsidR="00CE0A06" w:rsidRPr="00294797" w:rsidRDefault="00CE0A06" w:rsidP="00CE0A06">
      <w:pPr>
        <w:spacing w:line="276" w:lineRule="auto"/>
        <w:jc w:val="both"/>
        <w:rPr>
          <w:bCs/>
          <w:sz w:val="20"/>
          <w:szCs w:val="20"/>
        </w:rPr>
      </w:pPr>
      <w:r w:rsidRPr="00294797">
        <w:rPr>
          <w:bCs/>
          <w:sz w:val="20"/>
          <w:szCs w:val="20"/>
        </w:rPr>
        <w:t>Wykonawca jest zobowiązany do roboczych konsultacji z Zamawiającym (terminy ustalone na podstawie harmonogramu konsultacji) w celu akceptacji proponowanych rozwiązań technicznych, proponowanych materiałów do wbudowania, standardów wykończenia.</w:t>
      </w:r>
    </w:p>
    <w:p w14:paraId="2D6567DB" w14:textId="3FC03908" w:rsidR="008C6CAE" w:rsidRDefault="008C6CAE" w:rsidP="008C6CAE">
      <w:pPr>
        <w:spacing w:line="276" w:lineRule="auto"/>
        <w:jc w:val="both"/>
        <w:rPr>
          <w:bCs/>
          <w:sz w:val="20"/>
          <w:szCs w:val="20"/>
        </w:rPr>
      </w:pPr>
      <w:r w:rsidRPr="00294797">
        <w:rPr>
          <w:bCs/>
          <w:sz w:val="20"/>
          <w:szCs w:val="20"/>
        </w:rPr>
        <w:t>Jeśli z decyzji środowiskowej będzie wynikać zastosowanie innego materiału na warstwy ścieralne to należy taką zaprojektować.</w:t>
      </w:r>
    </w:p>
    <w:p w14:paraId="5497A1CD" w14:textId="53193B4E" w:rsidR="00CE0A06" w:rsidRPr="00294797" w:rsidRDefault="00CE0A06" w:rsidP="00A208CA">
      <w:pPr>
        <w:pStyle w:val="Nagwek2"/>
      </w:pPr>
      <w:bookmarkStart w:id="22" w:name="_Toc19700713"/>
      <w:r w:rsidRPr="00294797">
        <w:t>Wymagania funkcjonalne</w:t>
      </w:r>
      <w:bookmarkEnd w:id="22"/>
    </w:p>
    <w:p w14:paraId="0A0506AA" w14:textId="00F40FB3" w:rsidR="00CE0A06" w:rsidRDefault="00D0664C" w:rsidP="00110C69">
      <w:pPr>
        <w:spacing w:line="276" w:lineRule="auto"/>
        <w:ind w:firstLine="709"/>
        <w:jc w:val="both"/>
        <w:rPr>
          <w:bCs/>
          <w:sz w:val="20"/>
          <w:szCs w:val="20"/>
        </w:rPr>
      </w:pPr>
      <w:r>
        <w:rPr>
          <w:bCs/>
          <w:sz w:val="20"/>
          <w:szCs w:val="20"/>
        </w:rPr>
        <w:t>Roz</w:t>
      </w:r>
      <w:r w:rsidR="00CE0A06" w:rsidRPr="00294797">
        <w:rPr>
          <w:bCs/>
          <w:sz w:val="20"/>
          <w:szCs w:val="20"/>
        </w:rPr>
        <w:t xml:space="preserve">budowa drogi powiatowej po wykonaniu musi zapewnić funkcje bezpieczeństwa </w:t>
      </w:r>
      <w:r w:rsidR="00CE0A06" w:rsidRPr="00294797">
        <w:rPr>
          <w:bCs/>
          <w:sz w:val="20"/>
          <w:szCs w:val="20"/>
        </w:rPr>
        <w:br/>
        <w:t>i komfortu uczestników ruchu (m. in. skrócenie czasu podróży, oszczędność paliwa, zmniejszenie ryzyka wypadków, ograni</w:t>
      </w:r>
      <w:r w:rsidR="00A35B74" w:rsidRPr="00294797">
        <w:rPr>
          <w:bCs/>
          <w:sz w:val="20"/>
          <w:szCs w:val="20"/>
        </w:rPr>
        <w:t>czenie emisji spalin i hałasu).</w:t>
      </w:r>
    </w:p>
    <w:p w14:paraId="7D01E99D" w14:textId="77777777" w:rsidR="008448CE" w:rsidRDefault="008448CE" w:rsidP="00294797">
      <w:pPr>
        <w:spacing w:line="276" w:lineRule="auto"/>
        <w:jc w:val="both"/>
        <w:rPr>
          <w:bCs/>
          <w:sz w:val="20"/>
          <w:szCs w:val="20"/>
        </w:rPr>
      </w:pPr>
    </w:p>
    <w:p w14:paraId="257E79E9" w14:textId="5AFED36D" w:rsidR="00294797" w:rsidRPr="00294797" w:rsidRDefault="00294797" w:rsidP="00294797">
      <w:pPr>
        <w:spacing w:line="276" w:lineRule="auto"/>
        <w:jc w:val="both"/>
        <w:rPr>
          <w:bCs/>
          <w:sz w:val="20"/>
          <w:szCs w:val="20"/>
        </w:rPr>
      </w:pPr>
      <w:r w:rsidRPr="00294797">
        <w:rPr>
          <w:bCs/>
          <w:sz w:val="20"/>
          <w:szCs w:val="20"/>
        </w:rPr>
        <w:t xml:space="preserve">II. CZĘŚĆ INFORMACYJNA </w:t>
      </w:r>
    </w:p>
    <w:p w14:paraId="00179E37" w14:textId="26EBB2F2" w:rsidR="00294797" w:rsidRPr="00F1727B" w:rsidRDefault="00294797" w:rsidP="00914CAA">
      <w:pPr>
        <w:pStyle w:val="Nagwek1"/>
        <w:spacing w:after="240"/>
      </w:pPr>
      <w:bookmarkStart w:id="23" w:name="_Toc19700714"/>
      <w:r w:rsidRPr="00F1727B">
        <w:t>Dokumenty potwierdzające zgodność zamierzenia budowlanego z wymaganiami wynikającymi z odrębnych przepisów</w:t>
      </w:r>
      <w:bookmarkEnd w:id="23"/>
    </w:p>
    <w:p w14:paraId="251D4ACC" w14:textId="5642A23F" w:rsidR="00294797" w:rsidRPr="00F1727B" w:rsidRDefault="00294797" w:rsidP="00914CAA">
      <w:pPr>
        <w:spacing w:after="0" w:line="276" w:lineRule="auto"/>
        <w:ind w:firstLine="432"/>
        <w:jc w:val="both"/>
        <w:rPr>
          <w:bCs/>
          <w:sz w:val="20"/>
          <w:szCs w:val="20"/>
        </w:rPr>
      </w:pPr>
      <w:r w:rsidRPr="00F1727B">
        <w:rPr>
          <w:bCs/>
          <w:sz w:val="20"/>
          <w:szCs w:val="20"/>
        </w:rPr>
        <w:t xml:space="preserve">Wykonawca we własnym zakresie pozyska wszelkie niezbędne dokumenty potwierdzające zgodność zamierzenia budowlanego </w:t>
      </w:r>
      <w:r w:rsidR="00914CAA">
        <w:rPr>
          <w:bCs/>
          <w:sz w:val="20"/>
          <w:szCs w:val="20"/>
        </w:rPr>
        <w:t xml:space="preserve">z </w:t>
      </w:r>
      <w:r w:rsidRPr="00F1727B">
        <w:rPr>
          <w:bCs/>
          <w:sz w:val="20"/>
          <w:szCs w:val="20"/>
        </w:rPr>
        <w:t>wymaganiami wynikającymi z odrębnych przepisów.</w:t>
      </w:r>
    </w:p>
    <w:p w14:paraId="64C0E958" w14:textId="245B1BB0" w:rsidR="00F1727B" w:rsidRPr="00F1727B" w:rsidRDefault="00294797" w:rsidP="00914CAA">
      <w:pPr>
        <w:pStyle w:val="Nagwek1"/>
        <w:spacing w:after="240"/>
      </w:pPr>
      <w:bookmarkStart w:id="24" w:name="_Toc19700715"/>
      <w:r w:rsidRPr="00F1727B">
        <w:lastRenderedPageBreak/>
        <w:t>Przepisy praw</w:t>
      </w:r>
      <w:r w:rsidR="008448CE">
        <w:t>n</w:t>
      </w:r>
      <w:r w:rsidRPr="00F1727B">
        <w:t>e i normy związane z projektowaniem i wykonaniem zamierzenia budowlanego</w:t>
      </w:r>
      <w:bookmarkEnd w:id="24"/>
    </w:p>
    <w:p w14:paraId="603EBEDA" w14:textId="0E441406" w:rsidR="00294797" w:rsidRPr="00F1727B" w:rsidRDefault="00294797" w:rsidP="00914CAA">
      <w:pPr>
        <w:spacing w:after="0" w:line="276" w:lineRule="auto"/>
        <w:ind w:firstLine="360"/>
        <w:jc w:val="both"/>
        <w:rPr>
          <w:bCs/>
          <w:sz w:val="20"/>
          <w:szCs w:val="20"/>
        </w:rPr>
      </w:pPr>
      <w:r w:rsidRPr="00F1727B">
        <w:rPr>
          <w:bCs/>
          <w:sz w:val="20"/>
          <w:szCs w:val="20"/>
        </w:rPr>
        <w:t>Należy odnieść się do stosowanych norm europejskich. W przypadku braku norm europejskich należy wziąć pod uwagę zastosowanie produktów, materiałów z innych państw członkowskich posiadające właściwości produktów krajowych. Wykonawca zatem zobowiązany jest zastosować:</w:t>
      </w:r>
    </w:p>
    <w:p w14:paraId="622C8F3B" w14:textId="10882227" w:rsidR="00294797" w:rsidRPr="00F1727B" w:rsidRDefault="00294797" w:rsidP="0070223C">
      <w:pPr>
        <w:pStyle w:val="Akapitzlist"/>
        <w:numPr>
          <w:ilvl w:val="0"/>
          <w:numId w:val="15"/>
        </w:numPr>
        <w:spacing w:after="0" w:line="276" w:lineRule="auto"/>
        <w:jc w:val="both"/>
        <w:rPr>
          <w:bCs/>
          <w:sz w:val="20"/>
          <w:szCs w:val="20"/>
        </w:rPr>
      </w:pPr>
      <w:r w:rsidRPr="00F1727B">
        <w:rPr>
          <w:bCs/>
          <w:sz w:val="20"/>
          <w:szCs w:val="20"/>
        </w:rPr>
        <w:t xml:space="preserve">normę krajową wdrażającą normę europejską </w:t>
      </w:r>
    </w:p>
    <w:p w14:paraId="627FA2B3" w14:textId="1BB3DFBC" w:rsidR="00294797" w:rsidRPr="00F1727B" w:rsidRDefault="00294797" w:rsidP="0070223C">
      <w:pPr>
        <w:pStyle w:val="Akapitzlist"/>
        <w:numPr>
          <w:ilvl w:val="0"/>
          <w:numId w:val="15"/>
        </w:numPr>
        <w:spacing w:after="0" w:line="276" w:lineRule="auto"/>
        <w:jc w:val="both"/>
        <w:rPr>
          <w:bCs/>
          <w:sz w:val="20"/>
          <w:szCs w:val="20"/>
        </w:rPr>
      </w:pPr>
      <w:r w:rsidRPr="00F1727B">
        <w:rPr>
          <w:bCs/>
          <w:sz w:val="20"/>
          <w:szCs w:val="20"/>
        </w:rPr>
        <w:t>europejską aprobatę techniczną albo</w:t>
      </w:r>
    </w:p>
    <w:p w14:paraId="559185D1" w14:textId="2E5E80CD" w:rsidR="00294797" w:rsidRDefault="00294797" w:rsidP="0070223C">
      <w:pPr>
        <w:pStyle w:val="Akapitzlist"/>
        <w:numPr>
          <w:ilvl w:val="0"/>
          <w:numId w:val="15"/>
        </w:numPr>
        <w:spacing w:after="0" w:line="276" w:lineRule="auto"/>
        <w:jc w:val="both"/>
        <w:rPr>
          <w:bCs/>
          <w:sz w:val="20"/>
          <w:szCs w:val="20"/>
        </w:rPr>
      </w:pPr>
      <w:r w:rsidRPr="00F1727B">
        <w:rPr>
          <w:bCs/>
          <w:sz w:val="20"/>
          <w:szCs w:val="20"/>
        </w:rPr>
        <w:t xml:space="preserve">wspólną specyfikację techniczną tj. specyfikację mającą na celu ujednolicenie stosowania we wszystkich państwach członkowskich Unii Europejskiej. </w:t>
      </w:r>
    </w:p>
    <w:p w14:paraId="7A800EDD" w14:textId="77777777" w:rsidR="00F1727B" w:rsidRPr="00F1727B" w:rsidRDefault="00F1727B" w:rsidP="00F1727B">
      <w:pPr>
        <w:spacing w:after="0" w:line="276" w:lineRule="auto"/>
        <w:jc w:val="both"/>
        <w:rPr>
          <w:bCs/>
          <w:sz w:val="20"/>
          <w:szCs w:val="20"/>
        </w:rPr>
      </w:pPr>
    </w:p>
    <w:p w14:paraId="4AC78621" w14:textId="5D37086E" w:rsidR="00294797" w:rsidRPr="00F1727B" w:rsidRDefault="00294797" w:rsidP="00A208CA">
      <w:pPr>
        <w:pStyle w:val="Nagwek2"/>
      </w:pPr>
      <w:bookmarkStart w:id="25" w:name="_Toc19700716"/>
      <w:r w:rsidRPr="00F1727B">
        <w:t>Przepisy prawne</w:t>
      </w:r>
      <w:bookmarkEnd w:id="25"/>
    </w:p>
    <w:p w14:paraId="63718CB5" w14:textId="659B03D7" w:rsidR="00294797" w:rsidRDefault="00294797" w:rsidP="005A3D9A">
      <w:pPr>
        <w:pStyle w:val="Akapitzlist"/>
        <w:numPr>
          <w:ilvl w:val="0"/>
          <w:numId w:val="21"/>
        </w:numPr>
        <w:spacing w:after="0" w:line="276" w:lineRule="auto"/>
        <w:jc w:val="both"/>
        <w:rPr>
          <w:bCs/>
          <w:sz w:val="20"/>
          <w:szCs w:val="20"/>
        </w:rPr>
      </w:pPr>
      <w:r w:rsidRPr="000C7FB5">
        <w:rPr>
          <w:bCs/>
          <w:sz w:val="20"/>
          <w:szCs w:val="20"/>
        </w:rPr>
        <w:t>Ustawa z dnia 07</w:t>
      </w:r>
      <w:r w:rsidR="00914CAA" w:rsidRPr="000C7FB5">
        <w:rPr>
          <w:bCs/>
          <w:sz w:val="20"/>
          <w:szCs w:val="20"/>
        </w:rPr>
        <w:t xml:space="preserve"> lipca 1</w:t>
      </w:r>
      <w:r w:rsidRPr="000C7FB5">
        <w:rPr>
          <w:bCs/>
          <w:sz w:val="20"/>
          <w:szCs w:val="20"/>
        </w:rPr>
        <w:t>994</w:t>
      </w:r>
      <w:r w:rsidR="00914CAA" w:rsidRPr="000C7FB5">
        <w:rPr>
          <w:bCs/>
          <w:sz w:val="20"/>
          <w:szCs w:val="20"/>
        </w:rPr>
        <w:t xml:space="preserve"> </w:t>
      </w:r>
      <w:r w:rsidRPr="000C7FB5">
        <w:rPr>
          <w:bCs/>
          <w:sz w:val="20"/>
          <w:szCs w:val="20"/>
        </w:rPr>
        <w:t>r.</w:t>
      </w:r>
      <w:r w:rsidR="00914CAA" w:rsidRPr="000C7FB5">
        <w:rPr>
          <w:bCs/>
          <w:sz w:val="20"/>
          <w:szCs w:val="20"/>
        </w:rPr>
        <w:t xml:space="preserve"> –</w:t>
      </w:r>
      <w:r w:rsidRPr="000C7FB5">
        <w:rPr>
          <w:bCs/>
          <w:sz w:val="20"/>
          <w:szCs w:val="20"/>
        </w:rPr>
        <w:t xml:space="preserve"> Prawo</w:t>
      </w:r>
      <w:r w:rsidR="00914CAA" w:rsidRPr="000C7FB5">
        <w:rPr>
          <w:bCs/>
          <w:sz w:val="20"/>
          <w:szCs w:val="20"/>
        </w:rPr>
        <w:t xml:space="preserve"> </w:t>
      </w:r>
      <w:r w:rsidRPr="000C7FB5">
        <w:rPr>
          <w:bCs/>
          <w:sz w:val="20"/>
          <w:szCs w:val="20"/>
        </w:rPr>
        <w:t>budowlane (</w:t>
      </w:r>
      <w:r w:rsidR="00914CAA" w:rsidRPr="000C7FB5">
        <w:rPr>
          <w:bCs/>
          <w:sz w:val="20"/>
          <w:szCs w:val="20"/>
        </w:rPr>
        <w:t xml:space="preserve">t.j. </w:t>
      </w:r>
      <w:r w:rsidRPr="000C7FB5">
        <w:rPr>
          <w:bCs/>
          <w:sz w:val="20"/>
          <w:szCs w:val="20"/>
        </w:rPr>
        <w:t>Dz. U. z 20</w:t>
      </w:r>
      <w:r w:rsidR="000C7FB5" w:rsidRPr="000C7FB5">
        <w:rPr>
          <w:bCs/>
          <w:sz w:val="20"/>
          <w:szCs w:val="20"/>
        </w:rPr>
        <w:t xml:space="preserve">19 </w:t>
      </w:r>
      <w:r w:rsidRPr="000C7FB5">
        <w:rPr>
          <w:bCs/>
          <w:sz w:val="20"/>
          <w:szCs w:val="20"/>
        </w:rPr>
        <w:t xml:space="preserve">r. </w:t>
      </w:r>
      <w:r w:rsidR="000C7FB5" w:rsidRPr="000C7FB5">
        <w:rPr>
          <w:bCs/>
          <w:sz w:val="20"/>
          <w:szCs w:val="20"/>
        </w:rPr>
        <w:t>poz. 1186</w:t>
      </w:r>
      <w:r w:rsidRPr="000C7FB5">
        <w:rPr>
          <w:bCs/>
          <w:sz w:val="20"/>
          <w:szCs w:val="20"/>
        </w:rPr>
        <w:t xml:space="preserve"> z późn. zm.)</w:t>
      </w:r>
      <w:r w:rsidR="000C7FB5" w:rsidRPr="000C7FB5">
        <w:rPr>
          <w:bCs/>
          <w:sz w:val="20"/>
          <w:szCs w:val="20"/>
        </w:rPr>
        <w:t>.</w:t>
      </w:r>
    </w:p>
    <w:p w14:paraId="06EF3C21" w14:textId="7699BBAF" w:rsidR="00A438EF" w:rsidRPr="00A438EF" w:rsidRDefault="00A438EF" w:rsidP="00A438EF">
      <w:pPr>
        <w:pStyle w:val="Akapitzlist"/>
        <w:numPr>
          <w:ilvl w:val="0"/>
          <w:numId w:val="21"/>
        </w:numPr>
        <w:rPr>
          <w:bCs/>
          <w:sz w:val="20"/>
          <w:szCs w:val="20"/>
        </w:rPr>
      </w:pPr>
      <w:r w:rsidRPr="00A438EF">
        <w:rPr>
          <w:bCs/>
          <w:sz w:val="20"/>
          <w:szCs w:val="20"/>
        </w:rPr>
        <w:t>Ustawa z dnia 16 kwietnia 200</w:t>
      </w:r>
      <w:r w:rsidR="00FC5BF5">
        <w:rPr>
          <w:bCs/>
          <w:sz w:val="20"/>
          <w:szCs w:val="20"/>
        </w:rPr>
        <w:t>4 r. o wyrobach budowlanych (t.</w:t>
      </w:r>
      <w:r w:rsidRPr="00A438EF">
        <w:rPr>
          <w:bCs/>
          <w:sz w:val="20"/>
          <w:szCs w:val="20"/>
        </w:rPr>
        <w:t>j. Dz. U.</w:t>
      </w:r>
      <w:r>
        <w:rPr>
          <w:bCs/>
          <w:sz w:val="20"/>
          <w:szCs w:val="20"/>
        </w:rPr>
        <w:t xml:space="preserve"> z 2019 r. poz. 266 z późn. zm.)</w:t>
      </w:r>
    </w:p>
    <w:p w14:paraId="5E9BF450" w14:textId="24C59873" w:rsidR="00573EFD" w:rsidRPr="006C2E58" w:rsidRDefault="00573EFD" w:rsidP="005A3D9A">
      <w:pPr>
        <w:pStyle w:val="Akapitzlist"/>
        <w:numPr>
          <w:ilvl w:val="0"/>
          <w:numId w:val="21"/>
        </w:numPr>
        <w:spacing w:after="0" w:line="276" w:lineRule="auto"/>
        <w:jc w:val="both"/>
        <w:rPr>
          <w:bCs/>
          <w:sz w:val="20"/>
          <w:szCs w:val="20"/>
        </w:rPr>
      </w:pPr>
      <w:r w:rsidRPr="006C2E58">
        <w:rPr>
          <w:bCs/>
          <w:sz w:val="20"/>
          <w:szCs w:val="20"/>
        </w:rPr>
        <w:t>Ustawa z dnia 20 lipca 2017 r. - Prawo wodne (t.j. Dz.U. z 20</w:t>
      </w:r>
      <w:r w:rsidR="00AD08A3">
        <w:rPr>
          <w:bCs/>
          <w:sz w:val="20"/>
          <w:szCs w:val="20"/>
        </w:rPr>
        <w:t>20</w:t>
      </w:r>
      <w:r w:rsidRPr="006C2E58">
        <w:rPr>
          <w:bCs/>
          <w:sz w:val="20"/>
          <w:szCs w:val="20"/>
        </w:rPr>
        <w:t xml:space="preserve"> r. poz. </w:t>
      </w:r>
      <w:r w:rsidR="00DA7BD0">
        <w:rPr>
          <w:bCs/>
          <w:sz w:val="20"/>
          <w:szCs w:val="20"/>
        </w:rPr>
        <w:t>310</w:t>
      </w:r>
      <w:r w:rsidRPr="006C2E58">
        <w:rPr>
          <w:bCs/>
          <w:sz w:val="20"/>
          <w:szCs w:val="20"/>
        </w:rPr>
        <w:t xml:space="preserve"> </w:t>
      </w:r>
      <w:r>
        <w:rPr>
          <w:bCs/>
          <w:sz w:val="20"/>
          <w:szCs w:val="20"/>
        </w:rPr>
        <w:t>z późn. zm.).</w:t>
      </w:r>
    </w:p>
    <w:p w14:paraId="3C1BA7D9" w14:textId="7150E34E" w:rsidR="00573EFD" w:rsidRPr="00783547" w:rsidRDefault="00573EFD" w:rsidP="005A3D9A">
      <w:pPr>
        <w:pStyle w:val="Akapitzlist"/>
        <w:numPr>
          <w:ilvl w:val="0"/>
          <w:numId w:val="21"/>
        </w:numPr>
        <w:spacing w:after="0" w:line="276" w:lineRule="auto"/>
        <w:jc w:val="both"/>
        <w:rPr>
          <w:bCs/>
          <w:sz w:val="20"/>
          <w:szCs w:val="20"/>
        </w:rPr>
      </w:pPr>
      <w:r w:rsidRPr="00783547">
        <w:rPr>
          <w:bCs/>
          <w:sz w:val="20"/>
          <w:szCs w:val="20"/>
        </w:rPr>
        <w:t>Ust</w:t>
      </w:r>
      <w:r w:rsidR="00DA7BD0">
        <w:rPr>
          <w:bCs/>
          <w:sz w:val="20"/>
          <w:szCs w:val="20"/>
        </w:rPr>
        <w:t>awa z dnia 29 stycznia 2004 r. -</w:t>
      </w:r>
      <w:r w:rsidRPr="00783547">
        <w:rPr>
          <w:bCs/>
          <w:sz w:val="20"/>
          <w:szCs w:val="20"/>
        </w:rPr>
        <w:t>Prawo zamówień publicznych (t.j. Dz. U. z 201</w:t>
      </w:r>
      <w:r w:rsidR="00DA7BD0">
        <w:rPr>
          <w:bCs/>
          <w:sz w:val="20"/>
          <w:szCs w:val="20"/>
        </w:rPr>
        <w:t>9</w:t>
      </w:r>
      <w:r w:rsidRPr="00783547">
        <w:rPr>
          <w:bCs/>
          <w:sz w:val="20"/>
          <w:szCs w:val="20"/>
        </w:rPr>
        <w:t xml:space="preserve"> r. poz. 1</w:t>
      </w:r>
      <w:r w:rsidR="00DA7BD0">
        <w:rPr>
          <w:bCs/>
          <w:sz w:val="20"/>
          <w:szCs w:val="20"/>
        </w:rPr>
        <w:t>843</w:t>
      </w:r>
      <w:r w:rsidRPr="00783547">
        <w:rPr>
          <w:bCs/>
          <w:sz w:val="20"/>
          <w:szCs w:val="20"/>
        </w:rPr>
        <w:t xml:space="preserve"> z późn. zm.</w:t>
      </w:r>
      <w:r>
        <w:rPr>
          <w:bCs/>
          <w:sz w:val="20"/>
          <w:szCs w:val="20"/>
        </w:rPr>
        <w:t>).</w:t>
      </w:r>
    </w:p>
    <w:p w14:paraId="1FF896C7" w14:textId="77777777" w:rsidR="00573EFD" w:rsidRPr="006C2E58" w:rsidRDefault="00573EFD" w:rsidP="005A3D9A">
      <w:pPr>
        <w:pStyle w:val="Akapitzlist"/>
        <w:numPr>
          <w:ilvl w:val="0"/>
          <w:numId w:val="21"/>
        </w:numPr>
        <w:spacing w:after="0" w:line="276" w:lineRule="auto"/>
        <w:jc w:val="both"/>
        <w:rPr>
          <w:bCs/>
          <w:sz w:val="20"/>
          <w:szCs w:val="20"/>
        </w:rPr>
      </w:pPr>
      <w:r w:rsidRPr="006C2E58">
        <w:rPr>
          <w:bCs/>
          <w:sz w:val="20"/>
          <w:szCs w:val="20"/>
        </w:rPr>
        <w:t xml:space="preserve">Ustawa z dnia 9 czerwca 2011 r. - Prawo geologiczne i górnicze (t.j. Dz. U. z 2019 r. poz. 868 </w:t>
      </w:r>
      <w:r>
        <w:rPr>
          <w:bCs/>
          <w:sz w:val="20"/>
          <w:szCs w:val="20"/>
        </w:rPr>
        <w:t>z późn. zm.).</w:t>
      </w:r>
    </w:p>
    <w:p w14:paraId="33A6828A" w14:textId="77777777" w:rsidR="00573EFD" w:rsidRPr="006C2E58" w:rsidRDefault="00573EFD" w:rsidP="005A3D9A">
      <w:pPr>
        <w:pStyle w:val="Akapitzlist"/>
        <w:numPr>
          <w:ilvl w:val="0"/>
          <w:numId w:val="21"/>
        </w:numPr>
        <w:spacing w:after="0" w:line="276" w:lineRule="auto"/>
        <w:jc w:val="both"/>
        <w:rPr>
          <w:bCs/>
          <w:sz w:val="20"/>
          <w:szCs w:val="20"/>
        </w:rPr>
      </w:pPr>
      <w:r w:rsidRPr="006C2E58">
        <w:rPr>
          <w:bCs/>
          <w:sz w:val="20"/>
          <w:szCs w:val="20"/>
        </w:rPr>
        <w:t>Ustawa z dnia 27 kwietnia 2001 r.- Prawo ochrony środowiska (t.j. Dz.U. z 2019 r. poz. 1396</w:t>
      </w:r>
      <w:r>
        <w:rPr>
          <w:bCs/>
          <w:sz w:val="20"/>
          <w:szCs w:val="20"/>
        </w:rPr>
        <w:t xml:space="preserve"> z późn. zm.).</w:t>
      </w:r>
    </w:p>
    <w:p w14:paraId="0F4B0521" w14:textId="63FF36EB" w:rsidR="00573EFD" w:rsidRPr="006C2E58" w:rsidRDefault="00573EFD" w:rsidP="005A3D9A">
      <w:pPr>
        <w:pStyle w:val="Akapitzlist"/>
        <w:numPr>
          <w:ilvl w:val="0"/>
          <w:numId w:val="21"/>
        </w:numPr>
        <w:spacing w:after="0" w:line="276" w:lineRule="auto"/>
        <w:jc w:val="both"/>
        <w:rPr>
          <w:bCs/>
          <w:sz w:val="20"/>
          <w:szCs w:val="20"/>
        </w:rPr>
      </w:pPr>
      <w:r w:rsidRPr="006C2E58">
        <w:rPr>
          <w:bCs/>
          <w:sz w:val="20"/>
          <w:szCs w:val="20"/>
        </w:rPr>
        <w:t>Ustawa z dnia 28 września 1991 r. o lasach (t.j. Dz.U. z 20</w:t>
      </w:r>
      <w:r w:rsidR="00DA7BD0">
        <w:rPr>
          <w:bCs/>
          <w:sz w:val="20"/>
          <w:szCs w:val="20"/>
        </w:rPr>
        <w:t>20</w:t>
      </w:r>
      <w:r w:rsidRPr="006C2E58">
        <w:rPr>
          <w:bCs/>
          <w:sz w:val="20"/>
          <w:szCs w:val="20"/>
        </w:rPr>
        <w:t xml:space="preserve"> r. poz. </w:t>
      </w:r>
      <w:r w:rsidR="00DA7BD0">
        <w:rPr>
          <w:bCs/>
          <w:sz w:val="20"/>
          <w:szCs w:val="20"/>
        </w:rPr>
        <w:t xml:space="preserve">6 </w:t>
      </w:r>
      <w:r w:rsidRPr="006C2E58">
        <w:rPr>
          <w:bCs/>
          <w:sz w:val="20"/>
          <w:szCs w:val="20"/>
        </w:rPr>
        <w:t>z późn. zm.).</w:t>
      </w:r>
    </w:p>
    <w:p w14:paraId="4C107B42" w14:textId="77777777" w:rsidR="00573EFD" w:rsidRPr="006C2E58" w:rsidRDefault="00573EFD" w:rsidP="005A3D9A">
      <w:pPr>
        <w:pStyle w:val="Akapitzlist"/>
        <w:numPr>
          <w:ilvl w:val="0"/>
          <w:numId w:val="21"/>
        </w:numPr>
        <w:spacing w:after="0" w:line="276" w:lineRule="auto"/>
        <w:jc w:val="both"/>
        <w:rPr>
          <w:bCs/>
          <w:sz w:val="20"/>
          <w:szCs w:val="20"/>
        </w:rPr>
      </w:pPr>
      <w:r w:rsidRPr="006C2E58">
        <w:rPr>
          <w:bCs/>
          <w:sz w:val="20"/>
          <w:szCs w:val="20"/>
        </w:rPr>
        <w:t>Ustawa z dnia 3 lutego 1995 r. o ochronie gruntów rolnych i leśnych (t.j. Dz. U. z 2017 r. poz. 1161</w:t>
      </w:r>
      <w:r>
        <w:rPr>
          <w:bCs/>
          <w:sz w:val="20"/>
          <w:szCs w:val="20"/>
        </w:rPr>
        <w:t>).</w:t>
      </w:r>
    </w:p>
    <w:p w14:paraId="2F557CA0" w14:textId="77777777" w:rsidR="00573EFD" w:rsidRPr="006C2E58" w:rsidRDefault="00573EFD" w:rsidP="005A3D9A">
      <w:pPr>
        <w:pStyle w:val="Akapitzlist"/>
        <w:numPr>
          <w:ilvl w:val="0"/>
          <w:numId w:val="21"/>
        </w:numPr>
        <w:spacing w:after="0" w:line="276" w:lineRule="auto"/>
        <w:jc w:val="both"/>
        <w:rPr>
          <w:bCs/>
          <w:sz w:val="20"/>
          <w:szCs w:val="20"/>
        </w:rPr>
      </w:pPr>
      <w:r w:rsidRPr="006C2E58">
        <w:rPr>
          <w:bCs/>
          <w:sz w:val="20"/>
          <w:szCs w:val="20"/>
        </w:rPr>
        <w:t>Ustawa z dnia 21 marca 1985 r. o drogach publicznych. (t.j. Dz. U. z 2018 r. poz. 2068 z późn. zm.).</w:t>
      </w:r>
    </w:p>
    <w:p w14:paraId="7D9AE44E" w14:textId="6FA2ABA9" w:rsidR="00573EFD" w:rsidRPr="00CC0D57" w:rsidRDefault="00573EFD" w:rsidP="005A3D9A">
      <w:pPr>
        <w:pStyle w:val="Akapitzlist"/>
        <w:numPr>
          <w:ilvl w:val="0"/>
          <w:numId w:val="21"/>
        </w:numPr>
        <w:spacing w:after="0" w:line="276" w:lineRule="auto"/>
        <w:jc w:val="both"/>
        <w:rPr>
          <w:bCs/>
          <w:sz w:val="20"/>
          <w:szCs w:val="20"/>
        </w:rPr>
      </w:pPr>
      <w:r w:rsidRPr="00CC0D57">
        <w:rPr>
          <w:bCs/>
          <w:sz w:val="20"/>
          <w:szCs w:val="20"/>
        </w:rPr>
        <w:t>Ustawa z dnia 20 czerwca 1997 r. - Prawo o ruchu drogowym (t.j. Dz. U. z 20</w:t>
      </w:r>
      <w:r w:rsidR="008448CE">
        <w:rPr>
          <w:bCs/>
          <w:sz w:val="20"/>
          <w:szCs w:val="20"/>
        </w:rPr>
        <w:t>20 r. poz. 11</w:t>
      </w:r>
      <w:r w:rsidRPr="00CC0D57">
        <w:rPr>
          <w:bCs/>
          <w:sz w:val="20"/>
          <w:szCs w:val="20"/>
        </w:rPr>
        <w:t>0 z późn. zm.).</w:t>
      </w:r>
    </w:p>
    <w:p w14:paraId="5C8590FB" w14:textId="77777777" w:rsidR="00573EFD" w:rsidRPr="00CC0D57" w:rsidRDefault="00573EFD" w:rsidP="005A3D9A">
      <w:pPr>
        <w:pStyle w:val="Akapitzlist"/>
        <w:numPr>
          <w:ilvl w:val="0"/>
          <w:numId w:val="21"/>
        </w:numPr>
        <w:spacing w:after="0" w:line="276" w:lineRule="auto"/>
        <w:jc w:val="both"/>
        <w:rPr>
          <w:bCs/>
          <w:sz w:val="20"/>
          <w:szCs w:val="20"/>
        </w:rPr>
      </w:pPr>
      <w:r w:rsidRPr="00CC0D57">
        <w:rPr>
          <w:bCs/>
          <w:sz w:val="20"/>
          <w:szCs w:val="20"/>
        </w:rPr>
        <w:t>Ustawa z dnia 9 maja 2014 r. o informowaniu o cenach towarów i usług (t.j. Dz. U. z 2019 r. poz. 178).</w:t>
      </w:r>
    </w:p>
    <w:p w14:paraId="0B17CB72" w14:textId="5B1E5216" w:rsidR="00573EFD" w:rsidRPr="00CC0D57" w:rsidRDefault="00573EFD" w:rsidP="005A3D9A">
      <w:pPr>
        <w:pStyle w:val="Akapitzlist"/>
        <w:numPr>
          <w:ilvl w:val="0"/>
          <w:numId w:val="21"/>
        </w:numPr>
        <w:spacing w:after="0" w:line="276" w:lineRule="auto"/>
        <w:jc w:val="both"/>
        <w:rPr>
          <w:bCs/>
          <w:sz w:val="20"/>
          <w:szCs w:val="20"/>
        </w:rPr>
      </w:pPr>
      <w:r w:rsidRPr="00CC0D57">
        <w:rPr>
          <w:bCs/>
          <w:sz w:val="20"/>
          <w:szCs w:val="20"/>
        </w:rPr>
        <w:t>Ustawa z dnia 10 kwietnia 2003 r. o szczególnych zasadach przygotowania i realizacji inwe</w:t>
      </w:r>
      <w:r w:rsidR="00A438EF">
        <w:rPr>
          <w:bCs/>
          <w:sz w:val="20"/>
          <w:szCs w:val="20"/>
        </w:rPr>
        <w:t>stycji w zakresie dróg publicznych</w:t>
      </w:r>
      <w:r w:rsidRPr="00CC0D57">
        <w:rPr>
          <w:bCs/>
          <w:sz w:val="20"/>
          <w:szCs w:val="20"/>
        </w:rPr>
        <w:t xml:space="preserve"> (t.j. Dz. U. z 2018 r. poz. 1474 z późn. zm.).</w:t>
      </w:r>
    </w:p>
    <w:p w14:paraId="2AE49B39" w14:textId="77777777" w:rsidR="00573EFD" w:rsidRPr="00BD39E4" w:rsidRDefault="00573EFD" w:rsidP="005A3D9A">
      <w:pPr>
        <w:pStyle w:val="Akapitzlist"/>
        <w:numPr>
          <w:ilvl w:val="0"/>
          <w:numId w:val="21"/>
        </w:numPr>
        <w:spacing w:after="0" w:line="276" w:lineRule="auto"/>
        <w:jc w:val="both"/>
        <w:rPr>
          <w:bCs/>
          <w:sz w:val="20"/>
          <w:szCs w:val="20"/>
        </w:rPr>
      </w:pPr>
      <w:r w:rsidRPr="00BD39E4">
        <w:rPr>
          <w:bCs/>
          <w:sz w:val="20"/>
          <w:szCs w:val="20"/>
        </w:rPr>
        <w:t>Ustawa z dnia 27 lipca 2001 r. o wprowadzeniu ustawy - Prawo ochrony środowiska, ustawy o odpadach oraz o zmianie niektórych ustaw (Dz. U. Nr 100, poz. 1085 z późn. zm.</w:t>
      </w:r>
      <w:r>
        <w:rPr>
          <w:bCs/>
          <w:sz w:val="20"/>
          <w:szCs w:val="20"/>
        </w:rPr>
        <w:t>).</w:t>
      </w:r>
    </w:p>
    <w:p w14:paraId="66285E66" w14:textId="0436295D" w:rsidR="00573EFD" w:rsidRDefault="00573EFD" w:rsidP="00573EFD">
      <w:pPr>
        <w:pStyle w:val="Akapitzlist"/>
        <w:numPr>
          <w:ilvl w:val="0"/>
          <w:numId w:val="21"/>
        </w:numPr>
        <w:spacing w:after="0" w:line="276" w:lineRule="auto"/>
        <w:jc w:val="both"/>
        <w:rPr>
          <w:bCs/>
          <w:sz w:val="20"/>
          <w:szCs w:val="20"/>
        </w:rPr>
      </w:pPr>
      <w:r w:rsidRPr="00783547">
        <w:rPr>
          <w:bCs/>
          <w:sz w:val="20"/>
          <w:szCs w:val="20"/>
        </w:rPr>
        <w:t>Ustawa z dnia 21 sierpnia 1997 r. o gospodarce nieruchomościami (t.j. Dz. U. z 20</w:t>
      </w:r>
      <w:r w:rsidR="00DA7BD0">
        <w:rPr>
          <w:bCs/>
          <w:sz w:val="20"/>
          <w:szCs w:val="20"/>
        </w:rPr>
        <w:t>20</w:t>
      </w:r>
      <w:r w:rsidRPr="00783547">
        <w:rPr>
          <w:bCs/>
          <w:sz w:val="20"/>
          <w:szCs w:val="20"/>
        </w:rPr>
        <w:t xml:space="preserve"> r. poz. </w:t>
      </w:r>
      <w:r w:rsidR="00DA7BD0">
        <w:rPr>
          <w:bCs/>
          <w:sz w:val="20"/>
          <w:szCs w:val="20"/>
        </w:rPr>
        <w:t>65</w:t>
      </w:r>
      <w:r w:rsidRPr="00783547">
        <w:rPr>
          <w:bCs/>
          <w:sz w:val="20"/>
          <w:szCs w:val="20"/>
        </w:rPr>
        <w:t xml:space="preserve"> z późn. zm.).</w:t>
      </w:r>
    </w:p>
    <w:p w14:paraId="50A86A16" w14:textId="77777777" w:rsidR="009866C0" w:rsidRPr="009866C0" w:rsidRDefault="009866C0" w:rsidP="009866C0">
      <w:pPr>
        <w:pStyle w:val="Akapitzlist"/>
        <w:numPr>
          <w:ilvl w:val="0"/>
          <w:numId w:val="21"/>
        </w:numPr>
        <w:spacing w:after="0" w:line="276" w:lineRule="auto"/>
        <w:jc w:val="both"/>
        <w:rPr>
          <w:bCs/>
          <w:sz w:val="20"/>
          <w:szCs w:val="20"/>
        </w:rPr>
      </w:pPr>
      <w:r w:rsidRPr="009866C0">
        <w:rPr>
          <w:bCs/>
          <w:sz w:val="20"/>
          <w:szCs w:val="20"/>
        </w:rPr>
        <w:t>Ustawa z dnia 4 lutego 1994 r. o prawie autorskim i prawach pokrewnych (t.j. Dz. U. z 2019 r. poz. 1231 z późn. zm.).</w:t>
      </w:r>
    </w:p>
    <w:p w14:paraId="67FAA714" w14:textId="77777777" w:rsidR="009866C0" w:rsidRPr="009866C0" w:rsidRDefault="009866C0" w:rsidP="009866C0">
      <w:pPr>
        <w:pStyle w:val="Akapitzlist"/>
        <w:numPr>
          <w:ilvl w:val="0"/>
          <w:numId w:val="21"/>
        </w:numPr>
        <w:spacing w:after="0" w:line="276" w:lineRule="auto"/>
        <w:jc w:val="both"/>
        <w:rPr>
          <w:bCs/>
          <w:sz w:val="20"/>
          <w:szCs w:val="20"/>
        </w:rPr>
      </w:pPr>
      <w:r w:rsidRPr="009866C0">
        <w:rPr>
          <w:bCs/>
          <w:sz w:val="20"/>
          <w:szCs w:val="20"/>
        </w:rPr>
        <w:t>Ustawa z dnia 26 czerwca 1974 r. Kodeks pracy (t.j. Dz. U. z 2019 r. poz. 1040 z późn. zm.).</w:t>
      </w:r>
    </w:p>
    <w:p w14:paraId="07342701" w14:textId="0D2F5433" w:rsidR="009866C0" w:rsidRPr="009866C0" w:rsidRDefault="009866C0" w:rsidP="009866C0">
      <w:pPr>
        <w:pStyle w:val="Akapitzlist"/>
        <w:numPr>
          <w:ilvl w:val="0"/>
          <w:numId w:val="21"/>
        </w:numPr>
        <w:spacing w:after="0" w:line="276" w:lineRule="auto"/>
        <w:jc w:val="both"/>
        <w:rPr>
          <w:bCs/>
          <w:sz w:val="20"/>
          <w:szCs w:val="20"/>
        </w:rPr>
      </w:pPr>
      <w:r w:rsidRPr="009866C0">
        <w:rPr>
          <w:bCs/>
          <w:sz w:val="20"/>
          <w:szCs w:val="20"/>
        </w:rPr>
        <w:t>Ustawa z dnia 17 maja 1989 r. -Prawo geodezyjne i kartograficz</w:t>
      </w:r>
      <w:r w:rsidR="00DA7BD0">
        <w:rPr>
          <w:bCs/>
          <w:sz w:val="20"/>
          <w:szCs w:val="20"/>
        </w:rPr>
        <w:t>ne (t.j. Dz. U. z 2020 r. poz. 276</w:t>
      </w:r>
      <w:r w:rsidRPr="009866C0">
        <w:rPr>
          <w:bCs/>
          <w:sz w:val="20"/>
          <w:szCs w:val="20"/>
        </w:rPr>
        <w:t xml:space="preserve"> z późn. zm.).</w:t>
      </w:r>
    </w:p>
    <w:p w14:paraId="162FEB1A" w14:textId="5AF3BA41" w:rsidR="00294797" w:rsidRPr="000C7FB5" w:rsidRDefault="00294797" w:rsidP="000C7FB5">
      <w:pPr>
        <w:pStyle w:val="Akapitzlist"/>
        <w:numPr>
          <w:ilvl w:val="0"/>
          <w:numId w:val="21"/>
        </w:numPr>
        <w:spacing w:after="0" w:line="276" w:lineRule="auto"/>
        <w:jc w:val="both"/>
        <w:rPr>
          <w:bCs/>
          <w:sz w:val="20"/>
          <w:szCs w:val="20"/>
        </w:rPr>
      </w:pPr>
      <w:r w:rsidRPr="000C7FB5">
        <w:rPr>
          <w:bCs/>
          <w:sz w:val="20"/>
          <w:szCs w:val="20"/>
        </w:rPr>
        <w:t xml:space="preserve">Rozporządzenie </w:t>
      </w:r>
      <w:r w:rsidR="00B4598B" w:rsidRPr="000C7FB5">
        <w:rPr>
          <w:bCs/>
          <w:sz w:val="20"/>
          <w:szCs w:val="20"/>
        </w:rPr>
        <w:t xml:space="preserve">Ministra </w:t>
      </w:r>
      <w:r w:rsidR="000C7FB5" w:rsidRPr="000C7FB5">
        <w:rPr>
          <w:bCs/>
          <w:sz w:val="20"/>
          <w:szCs w:val="20"/>
        </w:rPr>
        <w:t xml:space="preserve">Transportu, Budownictwa i Gospodarki Morskiej </w:t>
      </w:r>
      <w:r w:rsidR="00B4598B" w:rsidRPr="000C7FB5">
        <w:rPr>
          <w:bCs/>
          <w:sz w:val="20"/>
          <w:szCs w:val="20"/>
        </w:rPr>
        <w:t xml:space="preserve">z dnia 25 kwietnia 2012 r. </w:t>
      </w:r>
      <w:r w:rsidRPr="000C7FB5">
        <w:rPr>
          <w:bCs/>
          <w:sz w:val="20"/>
          <w:szCs w:val="20"/>
        </w:rPr>
        <w:t>w sprawie szczegółowego zakresu i formy p</w:t>
      </w:r>
      <w:r w:rsidR="00B4598B" w:rsidRPr="000C7FB5">
        <w:rPr>
          <w:bCs/>
          <w:sz w:val="20"/>
          <w:szCs w:val="20"/>
        </w:rPr>
        <w:t>rojektu budowlanego (</w:t>
      </w:r>
      <w:r w:rsidR="000C7FB5" w:rsidRPr="000C7FB5">
        <w:rPr>
          <w:bCs/>
          <w:sz w:val="20"/>
          <w:szCs w:val="20"/>
        </w:rPr>
        <w:t xml:space="preserve">t.j. </w:t>
      </w:r>
      <w:r w:rsidR="00B4598B" w:rsidRPr="000C7FB5">
        <w:rPr>
          <w:bCs/>
          <w:sz w:val="20"/>
          <w:szCs w:val="20"/>
        </w:rPr>
        <w:t>Dz.</w:t>
      </w:r>
      <w:r w:rsidR="00783547">
        <w:rPr>
          <w:bCs/>
          <w:sz w:val="20"/>
          <w:szCs w:val="20"/>
        </w:rPr>
        <w:t xml:space="preserve"> </w:t>
      </w:r>
      <w:r w:rsidR="00B4598B" w:rsidRPr="000C7FB5">
        <w:rPr>
          <w:bCs/>
          <w:sz w:val="20"/>
          <w:szCs w:val="20"/>
        </w:rPr>
        <w:t xml:space="preserve">U. z 2018 </w:t>
      </w:r>
      <w:r w:rsidRPr="000C7FB5">
        <w:rPr>
          <w:bCs/>
          <w:sz w:val="20"/>
          <w:szCs w:val="20"/>
        </w:rPr>
        <w:t>r.</w:t>
      </w:r>
      <w:r w:rsidR="00B4598B" w:rsidRPr="000C7FB5">
        <w:rPr>
          <w:bCs/>
          <w:sz w:val="20"/>
          <w:szCs w:val="20"/>
        </w:rPr>
        <w:t xml:space="preserve"> poz. 1935</w:t>
      </w:r>
      <w:r w:rsidR="000C7FB5" w:rsidRPr="000C7FB5">
        <w:rPr>
          <w:bCs/>
          <w:sz w:val="20"/>
          <w:szCs w:val="20"/>
        </w:rPr>
        <w:t>).</w:t>
      </w:r>
    </w:p>
    <w:p w14:paraId="076D2FD7" w14:textId="0D2EA9C8" w:rsidR="00294797" w:rsidRPr="000C7FB5" w:rsidRDefault="00294797" w:rsidP="0070223C">
      <w:pPr>
        <w:pStyle w:val="Akapitzlist"/>
        <w:numPr>
          <w:ilvl w:val="0"/>
          <w:numId w:val="21"/>
        </w:numPr>
        <w:spacing w:after="0" w:line="276" w:lineRule="auto"/>
        <w:jc w:val="both"/>
        <w:rPr>
          <w:bCs/>
          <w:sz w:val="20"/>
          <w:szCs w:val="20"/>
        </w:rPr>
      </w:pPr>
      <w:r w:rsidRPr="000C7FB5">
        <w:rPr>
          <w:bCs/>
          <w:sz w:val="20"/>
          <w:szCs w:val="20"/>
        </w:rPr>
        <w:t xml:space="preserve">Rozporządzenie Ministra Gospodarki Przestrzennej i Budownictwa </w:t>
      </w:r>
      <w:r w:rsidR="000C7FB5">
        <w:rPr>
          <w:bCs/>
          <w:sz w:val="20"/>
          <w:szCs w:val="20"/>
        </w:rPr>
        <w:t xml:space="preserve">z dnia 21 lutego 1995 r. </w:t>
      </w:r>
      <w:r w:rsidRPr="000C7FB5">
        <w:rPr>
          <w:bCs/>
          <w:sz w:val="20"/>
          <w:szCs w:val="20"/>
        </w:rPr>
        <w:t>w sprawie rodzajów i zakresu opracowań geodezyjno-kartograficznych oraz czynności geodezyjnych obowiązujących w budownictwie (Dz.</w:t>
      </w:r>
      <w:r w:rsidR="00783547">
        <w:rPr>
          <w:bCs/>
          <w:sz w:val="20"/>
          <w:szCs w:val="20"/>
        </w:rPr>
        <w:t xml:space="preserve"> </w:t>
      </w:r>
      <w:r w:rsidRPr="000C7FB5">
        <w:rPr>
          <w:bCs/>
          <w:sz w:val="20"/>
          <w:szCs w:val="20"/>
        </w:rPr>
        <w:t>U.</w:t>
      </w:r>
      <w:r w:rsidR="000C7FB5" w:rsidRPr="000C7FB5">
        <w:rPr>
          <w:bCs/>
          <w:sz w:val="20"/>
          <w:szCs w:val="20"/>
        </w:rPr>
        <w:t xml:space="preserve"> Nr 25, poz. 133).</w:t>
      </w:r>
    </w:p>
    <w:p w14:paraId="02D111C4" w14:textId="0E6EA069" w:rsidR="00294797" w:rsidRPr="00783547" w:rsidRDefault="00294797" w:rsidP="000C7FB5">
      <w:pPr>
        <w:pStyle w:val="Akapitzlist"/>
        <w:numPr>
          <w:ilvl w:val="0"/>
          <w:numId w:val="21"/>
        </w:numPr>
        <w:spacing w:after="0" w:line="276" w:lineRule="auto"/>
        <w:jc w:val="both"/>
        <w:rPr>
          <w:bCs/>
          <w:sz w:val="20"/>
          <w:szCs w:val="20"/>
        </w:rPr>
      </w:pPr>
      <w:r w:rsidRPr="00783547">
        <w:rPr>
          <w:bCs/>
          <w:sz w:val="20"/>
          <w:szCs w:val="20"/>
        </w:rPr>
        <w:t xml:space="preserve">Rozporządzenie </w:t>
      </w:r>
      <w:r w:rsidR="000C7FB5" w:rsidRPr="00783547">
        <w:rPr>
          <w:bCs/>
          <w:sz w:val="20"/>
          <w:szCs w:val="20"/>
        </w:rPr>
        <w:t xml:space="preserve">Transportu, Budownictwa i Gospodarki Morskiej </w:t>
      </w:r>
      <w:r w:rsidRPr="00783547">
        <w:rPr>
          <w:bCs/>
          <w:sz w:val="20"/>
          <w:szCs w:val="20"/>
        </w:rPr>
        <w:t xml:space="preserve">z dnia </w:t>
      </w:r>
      <w:r w:rsidR="00783547" w:rsidRPr="00783547">
        <w:rPr>
          <w:bCs/>
          <w:sz w:val="20"/>
          <w:szCs w:val="20"/>
        </w:rPr>
        <w:t>25 kwietnia 2012 r.</w:t>
      </w:r>
      <w:r w:rsidRPr="00783547">
        <w:rPr>
          <w:bCs/>
          <w:sz w:val="20"/>
          <w:szCs w:val="20"/>
        </w:rPr>
        <w:t xml:space="preserve"> w sprawie ustalania geotechnicznych warunków posadowienia ob</w:t>
      </w:r>
      <w:r w:rsidR="000C7FB5" w:rsidRPr="00783547">
        <w:rPr>
          <w:bCs/>
          <w:sz w:val="20"/>
          <w:szCs w:val="20"/>
        </w:rPr>
        <w:t>iektów budowlanych (Dz.</w:t>
      </w:r>
      <w:r w:rsidR="00DA7BD0">
        <w:rPr>
          <w:bCs/>
          <w:sz w:val="20"/>
          <w:szCs w:val="20"/>
        </w:rPr>
        <w:t xml:space="preserve"> </w:t>
      </w:r>
      <w:r w:rsidR="000C7FB5" w:rsidRPr="00783547">
        <w:rPr>
          <w:bCs/>
          <w:sz w:val="20"/>
          <w:szCs w:val="20"/>
        </w:rPr>
        <w:t>U.</w:t>
      </w:r>
      <w:r w:rsidR="002E69C7" w:rsidRPr="00783547">
        <w:rPr>
          <w:bCs/>
          <w:sz w:val="20"/>
          <w:szCs w:val="20"/>
        </w:rPr>
        <w:t xml:space="preserve"> poz. 463)</w:t>
      </w:r>
      <w:r w:rsidR="000C7FB5" w:rsidRPr="00783547">
        <w:rPr>
          <w:bCs/>
          <w:sz w:val="20"/>
          <w:szCs w:val="20"/>
        </w:rPr>
        <w:t>.</w:t>
      </w:r>
    </w:p>
    <w:p w14:paraId="29A34AB2" w14:textId="3BBCCBB6" w:rsidR="00294797" w:rsidRPr="00783547" w:rsidRDefault="00B4598B" w:rsidP="00783547">
      <w:pPr>
        <w:pStyle w:val="Akapitzlist"/>
        <w:numPr>
          <w:ilvl w:val="0"/>
          <w:numId w:val="21"/>
        </w:numPr>
        <w:spacing w:after="0" w:line="276" w:lineRule="auto"/>
        <w:jc w:val="both"/>
        <w:rPr>
          <w:bCs/>
          <w:sz w:val="20"/>
          <w:szCs w:val="20"/>
        </w:rPr>
      </w:pPr>
      <w:r w:rsidRPr="00783547">
        <w:rPr>
          <w:bCs/>
          <w:sz w:val="20"/>
          <w:szCs w:val="20"/>
        </w:rPr>
        <w:t>R</w:t>
      </w:r>
      <w:r w:rsidR="00294797" w:rsidRPr="00783547">
        <w:rPr>
          <w:bCs/>
          <w:sz w:val="20"/>
          <w:szCs w:val="20"/>
        </w:rPr>
        <w:t xml:space="preserve">ozporządzenie Ministra Transportu i Gospodarki Morskiej z </w:t>
      </w:r>
      <w:r w:rsidR="00783547" w:rsidRPr="00783547">
        <w:rPr>
          <w:bCs/>
          <w:sz w:val="20"/>
          <w:szCs w:val="20"/>
        </w:rPr>
        <w:t xml:space="preserve">dnia </w:t>
      </w:r>
      <w:r w:rsidR="00294797" w:rsidRPr="00783547">
        <w:rPr>
          <w:bCs/>
          <w:sz w:val="20"/>
          <w:szCs w:val="20"/>
        </w:rPr>
        <w:t>2</w:t>
      </w:r>
      <w:r w:rsidR="00783547" w:rsidRPr="00783547">
        <w:rPr>
          <w:bCs/>
          <w:sz w:val="20"/>
          <w:szCs w:val="20"/>
        </w:rPr>
        <w:t xml:space="preserve"> marca </w:t>
      </w:r>
      <w:r w:rsidR="00294797" w:rsidRPr="00783547">
        <w:rPr>
          <w:bCs/>
          <w:sz w:val="20"/>
          <w:szCs w:val="20"/>
        </w:rPr>
        <w:t>1999</w:t>
      </w:r>
      <w:r w:rsidR="00783547" w:rsidRPr="00783547">
        <w:rPr>
          <w:bCs/>
          <w:sz w:val="20"/>
          <w:szCs w:val="20"/>
        </w:rPr>
        <w:t xml:space="preserve"> r. w</w:t>
      </w:r>
      <w:r w:rsidR="00294797" w:rsidRPr="00783547">
        <w:rPr>
          <w:bCs/>
          <w:sz w:val="20"/>
          <w:szCs w:val="20"/>
        </w:rPr>
        <w:t xml:space="preserve"> sprawie warunków technicznych, jakim powinny odpowiadać drogi publiczne i ich usytuowanie (</w:t>
      </w:r>
      <w:r w:rsidR="00783547" w:rsidRPr="00783547">
        <w:rPr>
          <w:bCs/>
          <w:sz w:val="20"/>
          <w:szCs w:val="20"/>
        </w:rPr>
        <w:t xml:space="preserve">t.j. </w:t>
      </w:r>
      <w:r w:rsidR="00294797" w:rsidRPr="00783547">
        <w:rPr>
          <w:bCs/>
          <w:sz w:val="20"/>
          <w:szCs w:val="20"/>
        </w:rPr>
        <w:t>Dz.</w:t>
      </w:r>
      <w:r w:rsidR="00783547">
        <w:rPr>
          <w:bCs/>
          <w:sz w:val="20"/>
          <w:szCs w:val="20"/>
        </w:rPr>
        <w:t xml:space="preserve"> </w:t>
      </w:r>
      <w:r w:rsidR="00294797" w:rsidRPr="00783547">
        <w:rPr>
          <w:bCs/>
          <w:sz w:val="20"/>
          <w:szCs w:val="20"/>
        </w:rPr>
        <w:t xml:space="preserve">U. </w:t>
      </w:r>
      <w:r w:rsidR="00783547" w:rsidRPr="00783547">
        <w:rPr>
          <w:bCs/>
          <w:sz w:val="20"/>
          <w:szCs w:val="20"/>
        </w:rPr>
        <w:t xml:space="preserve">z </w:t>
      </w:r>
      <w:r w:rsidR="00586238" w:rsidRPr="00783547">
        <w:rPr>
          <w:bCs/>
          <w:sz w:val="20"/>
          <w:szCs w:val="20"/>
        </w:rPr>
        <w:t xml:space="preserve">2016 </w:t>
      </w:r>
      <w:r w:rsidR="00783547" w:rsidRPr="00783547">
        <w:rPr>
          <w:bCs/>
          <w:sz w:val="20"/>
          <w:szCs w:val="20"/>
        </w:rPr>
        <w:t xml:space="preserve">r. </w:t>
      </w:r>
      <w:r w:rsidR="00586238" w:rsidRPr="00783547">
        <w:rPr>
          <w:bCs/>
          <w:sz w:val="20"/>
          <w:szCs w:val="20"/>
        </w:rPr>
        <w:t>poz. 124</w:t>
      </w:r>
      <w:r w:rsidR="00783547" w:rsidRPr="00783547">
        <w:rPr>
          <w:bCs/>
          <w:sz w:val="20"/>
          <w:szCs w:val="20"/>
        </w:rPr>
        <w:t>; zm.: Dz. U. z 2019 r. poz. 1643.).</w:t>
      </w:r>
    </w:p>
    <w:p w14:paraId="787554DF" w14:textId="79E52008" w:rsidR="00294797" w:rsidRPr="00783547" w:rsidRDefault="00294797" w:rsidP="0070223C">
      <w:pPr>
        <w:pStyle w:val="Akapitzlist"/>
        <w:numPr>
          <w:ilvl w:val="0"/>
          <w:numId w:val="21"/>
        </w:numPr>
        <w:spacing w:after="0" w:line="276" w:lineRule="auto"/>
        <w:jc w:val="both"/>
        <w:rPr>
          <w:bCs/>
          <w:sz w:val="20"/>
          <w:szCs w:val="20"/>
        </w:rPr>
      </w:pPr>
      <w:r w:rsidRPr="00783547">
        <w:rPr>
          <w:bCs/>
          <w:sz w:val="20"/>
          <w:szCs w:val="20"/>
        </w:rPr>
        <w:t>Rozporządzenie Ministra Transportu i Gospodarki Morskiej z 30</w:t>
      </w:r>
      <w:r w:rsidR="00783547" w:rsidRPr="00783547">
        <w:rPr>
          <w:bCs/>
          <w:sz w:val="20"/>
          <w:szCs w:val="20"/>
        </w:rPr>
        <w:t xml:space="preserve"> maja 2</w:t>
      </w:r>
      <w:r w:rsidRPr="00783547">
        <w:rPr>
          <w:bCs/>
          <w:sz w:val="20"/>
          <w:szCs w:val="20"/>
        </w:rPr>
        <w:t>000</w:t>
      </w:r>
      <w:r w:rsidR="00783547" w:rsidRPr="00783547">
        <w:rPr>
          <w:bCs/>
          <w:sz w:val="20"/>
          <w:szCs w:val="20"/>
        </w:rPr>
        <w:t xml:space="preserve"> </w:t>
      </w:r>
      <w:r w:rsidRPr="00783547">
        <w:rPr>
          <w:bCs/>
          <w:sz w:val="20"/>
          <w:szCs w:val="20"/>
        </w:rPr>
        <w:t xml:space="preserve">r. </w:t>
      </w:r>
      <w:r w:rsidR="00783547" w:rsidRPr="00783547">
        <w:rPr>
          <w:bCs/>
          <w:sz w:val="20"/>
          <w:szCs w:val="20"/>
        </w:rPr>
        <w:t>w</w:t>
      </w:r>
      <w:r w:rsidRPr="00783547">
        <w:rPr>
          <w:bCs/>
          <w:sz w:val="20"/>
          <w:szCs w:val="20"/>
        </w:rPr>
        <w:t xml:space="preserve"> sprawie warunków technicznym, jakim powinny odpowiadać drogowe obiekty inżynierskie i ich</w:t>
      </w:r>
      <w:r w:rsidR="00783547" w:rsidRPr="00783547">
        <w:rPr>
          <w:bCs/>
          <w:sz w:val="20"/>
          <w:szCs w:val="20"/>
        </w:rPr>
        <w:t xml:space="preserve"> </w:t>
      </w:r>
      <w:r w:rsidRPr="00783547">
        <w:rPr>
          <w:bCs/>
          <w:sz w:val="20"/>
          <w:szCs w:val="20"/>
        </w:rPr>
        <w:t>usytuowanie (</w:t>
      </w:r>
      <w:r w:rsidR="001E657A" w:rsidRPr="00783547">
        <w:rPr>
          <w:bCs/>
          <w:sz w:val="20"/>
          <w:szCs w:val="20"/>
        </w:rPr>
        <w:t>Dz.</w:t>
      </w:r>
      <w:r w:rsidR="00783547">
        <w:rPr>
          <w:bCs/>
          <w:sz w:val="20"/>
          <w:szCs w:val="20"/>
        </w:rPr>
        <w:t xml:space="preserve"> </w:t>
      </w:r>
      <w:r w:rsidR="001E657A" w:rsidRPr="00783547">
        <w:rPr>
          <w:bCs/>
          <w:sz w:val="20"/>
          <w:szCs w:val="20"/>
        </w:rPr>
        <w:t>U. Nr 63, poz. 735</w:t>
      </w:r>
      <w:r w:rsidR="00783547" w:rsidRPr="00783547">
        <w:rPr>
          <w:bCs/>
          <w:sz w:val="20"/>
          <w:szCs w:val="20"/>
        </w:rPr>
        <w:t xml:space="preserve"> z późn. zm.).</w:t>
      </w:r>
    </w:p>
    <w:p w14:paraId="4845E76C" w14:textId="77ECECD8" w:rsidR="00294797" w:rsidRPr="00783547" w:rsidRDefault="00294797" w:rsidP="0070223C">
      <w:pPr>
        <w:pStyle w:val="Akapitzlist"/>
        <w:numPr>
          <w:ilvl w:val="0"/>
          <w:numId w:val="21"/>
        </w:numPr>
        <w:spacing w:after="0" w:line="276" w:lineRule="auto"/>
        <w:jc w:val="both"/>
        <w:rPr>
          <w:bCs/>
          <w:sz w:val="20"/>
          <w:szCs w:val="20"/>
        </w:rPr>
      </w:pPr>
      <w:r w:rsidRPr="00783547">
        <w:rPr>
          <w:bCs/>
          <w:sz w:val="20"/>
          <w:szCs w:val="20"/>
        </w:rPr>
        <w:t>Rozporządzenie Ministra Infrastruktury z dnia 23</w:t>
      </w:r>
      <w:r w:rsidR="00783547" w:rsidRPr="00783547">
        <w:rPr>
          <w:bCs/>
          <w:sz w:val="20"/>
          <w:szCs w:val="20"/>
        </w:rPr>
        <w:t xml:space="preserve"> czerwca 2</w:t>
      </w:r>
      <w:r w:rsidRPr="00783547">
        <w:rPr>
          <w:bCs/>
          <w:sz w:val="20"/>
          <w:szCs w:val="20"/>
        </w:rPr>
        <w:t>003</w:t>
      </w:r>
      <w:r w:rsidR="00783547" w:rsidRPr="00783547">
        <w:rPr>
          <w:bCs/>
          <w:sz w:val="20"/>
          <w:szCs w:val="20"/>
        </w:rPr>
        <w:t xml:space="preserve"> </w:t>
      </w:r>
      <w:r w:rsidRPr="00783547">
        <w:rPr>
          <w:bCs/>
          <w:sz w:val="20"/>
          <w:szCs w:val="20"/>
        </w:rPr>
        <w:t xml:space="preserve">r. w sprawie informacji dotyczącej bezpieczeństwa i ochrony zdrowia oraz planu bezpieczeństwa </w:t>
      </w:r>
      <w:r w:rsidR="00783547" w:rsidRPr="00783547">
        <w:rPr>
          <w:bCs/>
          <w:sz w:val="20"/>
          <w:szCs w:val="20"/>
        </w:rPr>
        <w:t>i ochrony zdrowia (Dz. U.</w:t>
      </w:r>
      <w:r w:rsidRPr="00783547">
        <w:rPr>
          <w:bCs/>
          <w:sz w:val="20"/>
          <w:szCs w:val="20"/>
        </w:rPr>
        <w:t xml:space="preserve"> Nr 120, poz. </w:t>
      </w:r>
      <w:r w:rsidR="00783547" w:rsidRPr="00783547">
        <w:rPr>
          <w:bCs/>
          <w:sz w:val="20"/>
          <w:szCs w:val="20"/>
        </w:rPr>
        <w:t>1126).</w:t>
      </w:r>
    </w:p>
    <w:p w14:paraId="3CCBF02D" w14:textId="31E0D503" w:rsidR="00294797" w:rsidRPr="00783547" w:rsidRDefault="00294797" w:rsidP="0070223C">
      <w:pPr>
        <w:pStyle w:val="Akapitzlist"/>
        <w:numPr>
          <w:ilvl w:val="0"/>
          <w:numId w:val="21"/>
        </w:numPr>
        <w:spacing w:after="0" w:line="276" w:lineRule="auto"/>
        <w:jc w:val="both"/>
        <w:rPr>
          <w:bCs/>
          <w:sz w:val="20"/>
          <w:szCs w:val="20"/>
        </w:rPr>
      </w:pPr>
      <w:r w:rsidRPr="00783547">
        <w:rPr>
          <w:bCs/>
          <w:sz w:val="20"/>
          <w:szCs w:val="20"/>
        </w:rPr>
        <w:t xml:space="preserve">Rozporządzenie Ministra Infrastruktury z dnia </w:t>
      </w:r>
      <w:r w:rsidR="00E87FD1" w:rsidRPr="00783547">
        <w:rPr>
          <w:bCs/>
          <w:sz w:val="20"/>
          <w:szCs w:val="20"/>
        </w:rPr>
        <w:t>24 sierpnia 2016 r.</w:t>
      </w:r>
      <w:r w:rsidRPr="00783547">
        <w:rPr>
          <w:bCs/>
          <w:sz w:val="20"/>
          <w:szCs w:val="20"/>
        </w:rPr>
        <w:t xml:space="preserve"> w sprawie wzorów: wniosku o pozwolenie na budowę</w:t>
      </w:r>
      <w:r w:rsidR="00E87FD1" w:rsidRPr="00783547">
        <w:rPr>
          <w:bCs/>
          <w:sz w:val="20"/>
          <w:szCs w:val="20"/>
        </w:rPr>
        <w:t xml:space="preserve"> lub rozbiórkę</w:t>
      </w:r>
      <w:r w:rsidRPr="00783547">
        <w:rPr>
          <w:bCs/>
          <w:sz w:val="20"/>
          <w:szCs w:val="20"/>
        </w:rPr>
        <w:t xml:space="preserve">, </w:t>
      </w:r>
      <w:r w:rsidR="00E87FD1" w:rsidRPr="00783547">
        <w:rPr>
          <w:bCs/>
          <w:sz w:val="20"/>
          <w:szCs w:val="20"/>
        </w:rPr>
        <w:t xml:space="preserve">zgłoszenia budowy i przebudowy budynku mieszkalnego jednorodzinnego, </w:t>
      </w:r>
      <w:r w:rsidRPr="00783547">
        <w:rPr>
          <w:bCs/>
          <w:sz w:val="20"/>
          <w:szCs w:val="20"/>
        </w:rPr>
        <w:t>oświadczenia o posiadanym prawie do dysponowania nieruchomością na cele budowlane i decyzji o pozwoleniu na budowę</w:t>
      </w:r>
      <w:r w:rsidR="00E87FD1" w:rsidRPr="00783547">
        <w:rPr>
          <w:bCs/>
          <w:sz w:val="20"/>
          <w:szCs w:val="20"/>
        </w:rPr>
        <w:t xml:space="preserve"> lub rozbiórkę</w:t>
      </w:r>
      <w:r w:rsidRPr="00783547">
        <w:rPr>
          <w:bCs/>
          <w:sz w:val="20"/>
          <w:szCs w:val="20"/>
        </w:rPr>
        <w:t xml:space="preserve"> (Dz. U.</w:t>
      </w:r>
      <w:r w:rsidR="00783547" w:rsidRPr="00783547">
        <w:rPr>
          <w:bCs/>
          <w:sz w:val="20"/>
          <w:szCs w:val="20"/>
        </w:rPr>
        <w:t xml:space="preserve"> poz. 1493).</w:t>
      </w:r>
    </w:p>
    <w:p w14:paraId="3808B47A" w14:textId="099752E1" w:rsidR="00294797" w:rsidRPr="00783547" w:rsidRDefault="00586238" w:rsidP="0070223C">
      <w:pPr>
        <w:pStyle w:val="Akapitzlist"/>
        <w:numPr>
          <w:ilvl w:val="0"/>
          <w:numId w:val="21"/>
        </w:numPr>
        <w:spacing w:after="0" w:line="276" w:lineRule="auto"/>
        <w:jc w:val="both"/>
        <w:rPr>
          <w:bCs/>
          <w:sz w:val="20"/>
          <w:szCs w:val="20"/>
        </w:rPr>
      </w:pPr>
      <w:r w:rsidRPr="00783547">
        <w:rPr>
          <w:bCs/>
          <w:sz w:val="20"/>
          <w:szCs w:val="20"/>
        </w:rPr>
        <w:t>R</w:t>
      </w:r>
      <w:r w:rsidR="00294797" w:rsidRPr="00783547">
        <w:rPr>
          <w:bCs/>
          <w:sz w:val="20"/>
          <w:szCs w:val="20"/>
        </w:rPr>
        <w:t>ozporządzenie Ministra Infrastruktury z dnia 18 maja 2004</w:t>
      </w:r>
      <w:r w:rsidR="00783547" w:rsidRPr="00783547">
        <w:rPr>
          <w:bCs/>
          <w:sz w:val="20"/>
          <w:szCs w:val="20"/>
        </w:rPr>
        <w:t xml:space="preserve"> </w:t>
      </w:r>
      <w:r w:rsidR="00294797" w:rsidRPr="00783547">
        <w:rPr>
          <w:bCs/>
          <w:sz w:val="20"/>
          <w:szCs w:val="20"/>
        </w:rPr>
        <w:t xml:space="preserve">r. w sprawie określenia metod i podstaw sporządzania kosztorysu inwestorskiego, obliczenia planowanych kosztów prac projektowych oraz </w:t>
      </w:r>
      <w:r w:rsidR="00294797" w:rsidRPr="00783547">
        <w:rPr>
          <w:bCs/>
          <w:sz w:val="20"/>
          <w:szCs w:val="20"/>
        </w:rPr>
        <w:lastRenderedPageBreak/>
        <w:t xml:space="preserve">planowanych kosztów robót budowlanych określonych w </w:t>
      </w:r>
      <w:r w:rsidR="00862414" w:rsidRPr="00783547">
        <w:rPr>
          <w:bCs/>
          <w:sz w:val="20"/>
          <w:szCs w:val="20"/>
        </w:rPr>
        <w:t xml:space="preserve">programie funkcjonalno-użytkowym                        </w:t>
      </w:r>
      <w:r w:rsidR="00294797" w:rsidRPr="00783547">
        <w:rPr>
          <w:bCs/>
          <w:sz w:val="20"/>
          <w:szCs w:val="20"/>
        </w:rPr>
        <w:t>(Dz. U.</w:t>
      </w:r>
      <w:r w:rsidR="00783547" w:rsidRPr="00783547">
        <w:rPr>
          <w:bCs/>
          <w:sz w:val="20"/>
          <w:szCs w:val="20"/>
        </w:rPr>
        <w:t xml:space="preserve"> Nr 130, poz. 1389).</w:t>
      </w:r>
    </w:p>
    <w:p w14:paraId="4D4157E4" w14:textId="781B8318" w:rsidR="00294797" w:rsidRPr="000C7FB5" w:rsidRDefault="00D1206A" w:rsidP="0070223C">
      <w:pPr>
        <w:pStyle w:val="Akapitzlist"/>
        <w:numPr>
          <w:ilvl w:val="0"/>
          <w:numId w:val="21"/>
        </w:numPr>
        <w:spacing w:after="0" w:line="276" w:lineRule="auto"/>
        <w:jc w:val="both"/>
        <w:rPr>
          <w:bCs/>
          <w:color w:val="538135" w:themeColor="accent6" w:themeShade="BF"/>
          <w:sz w:val="20"/>
          <w:szCs w:val="20"/>
        </w:rPr>
      </w:pPr>
      <w:r w:rsidRPr="000C7FB5">
        <w:rPr>
          <w:bCs/>
          <w:color w:val="538135" w:themeColor="accent6" w:themeShade="BF"/>
          <w:sz w:val="20"/>
          <w:szCs w:val="20"/>
        </w:rPr>
        <w:t xml:space="preserve"> </w:t>
      </w:r>
      <w:r w:rsidRPr="00783547">
        <w:rPr>
          <w:bCs/>
          <w:sz w:val="20"/>
          <w:szCs w:val="20"/>
        </w:rPr>
        <w:t>R</w:t>
      </w:r>
      <w:r w:rsidR="00294797" w:rsidRPr="00783547">
        <w:rPr>
          <w:bCs/>
          <w:sz w:val="20"/>
          <w:szCs w:val="20"/>
        </w:rPr>
        <w:t>ozporządzenie Ministra Infrastruktury z dnia 02 września 2004</w:t>
      </w:r>
      <w:r w:rsidR="00783547" w:rsidRPr="00783547">
        <w:rPr>
          <w:bCs/>
          <w:sz w:val="20"/>
          <w:szCs w:val="20"/>
        </w:rPr>
        <w:t xml:space="preserve"> </w:t>
      </w:r>
      <w:r w:rsidR="00294797" w:rsidRPr="00783547">
        <w:rPr>
          <w:bCs/>
          <w:sz w:val="20"/>
          <w:szCs w:val="20"/>
        </w:rPr>
        <w:t>r</w:t>
      </w:r>
      <w:r w:rsidR="00783547" w:rsidRPr="00783547">
        <w:rPr>
          <w:bCs/>
          <w:sz w:val="20"/>
          <w:szCs w:val="20"/>
        </w:rPr>
        <w:t>. w</w:t>
      </w:r>
      <w:r w:rsidR="00294797" w:rsidRPr="00783547">
        <w:rPr>
          <w:bCs/>
          <w:sz w:val="20"/>
          <w:szCs w:val="20"/>
        </w:rPr>
        <w:t xml:space="preserve"> sprawie szczegółowego zakresu i formy dokumentacji projektowej, specyfikacji technicznych wykonania i odbioru robót budowlanych oraz </w:t>
      </w:r>
      <w:r w:rsidR="00783547" w:rsidRPr="00783547">
        <w:rPr>
          <w:bCs/>
          <w:sz w:val="20"/>
          <w:szCs w:val="20"/>
        </w:rPr>
        <w:t xml:space="preserve">programu funkcjonalno-użytkowego </w:t>
      </w:r>
      <w:r w:rsidR="00294797" w:rsidRPr="00783547">
        <w:rPr>
          <w:bCs/>
          <w:sz w:val="20"/>
          <w:szCs w:val="20"/>
        </w:rPr>
        <w:t>(</w:t>
      </w:r>
      <w:r w:rsidR="00783547" w:rsidRPr="00783547">
        <w:rPr>
          <w:bCs/>
          <w:sz w:val="20"/>
          <w:szCs w:val="20"/>
        </w:rPr>
        <w:t xml:space="preserve">t.j. </w:t>
      </w:r>
      <w:r w:rsidR="00294797" w:rsidRPr="00783547">
        <w:rPr>
          <w:bCs/>
          <w:sz w:val="20"/>
          <w:szCs w:val="20"/>
        </w:rPr>
        <w:t>Dz.</w:t>
      </w:r>
      <w:r w:rsidR="00783547" w:rsidRPr="00783547">
        <w:rPr>
          <w:bCs/>
          <w:sz w:val="20"/>
          <w:szCs w:val="20"/>
        </w:rPr>
        <w:t xml:space="preserve"> </w:t>
      </w:r>
      <w:r w:rsidR="00294797" w:rsidRPr="00783547">
        <w:rPr>
          <w:bCs/>
          <w:sz w:val="20"/>
          <w:szCs w:val="20"/>
        </w:rPr>
        <w:t xml:space="preserve">U. </w:t>
      </w:r>
      <w:r w:rsidR="00783547" w:rsidRPr="00783547">
        <w:rPr>
          <w:bCs/>
          <w:sz w:val="20"/>
          <w:szCs w:val="20"/>
        </w:rPr>
        <w:t xml:space="preserve">z </w:t>
      </w:r>
      <w:r w:rsidRPr="00783547">
        <w:rPr>
          <w:bCs/>
          <w:sz w:val="20"/>
          <w:szCs w:val="20"/>
        </w:rPr>
        <w:t xml:space="preserve">2013 </w:t>
      </w:r>
      <w:r w:rsidR="00783547" w:rsidRPr="00783547">
        <w:rPr>
          <w:bCs/>
          <w:sz w:val="20"/>
          <w:szCs w:val="20"/>
        </w:rPr>
        <w:t xml:space="preserve">r. </w:t>
      </w:r>
      <w:r w:rsidRPr="00783547">
        <w:rPr>
          <w:bCs/>
          <w:sz w:val="20"/>
          <w:szCs w:val="20"/>
        </w:rPr>
        <w:t>poz. 1129</w:t>
      </w:r>
      <w:r w:rsidR="00783547" w:rsidRPr="00783547">
        <w:rPr>
          <w:bCs/>
          <w:sz w:val="20"/>
          <w:szCs w:val="20"/>
        </w:rPr>
        <w:t>).</w:t>
      </w:r>
    </w:p>
    <w:p w14:paraId="1BC90B9F" w14:textId="24F52377" w:rsidR="002D083D" w:rsidRPr="006C2E58" w:rsidRDefault="00DA0E67" w:rsidP="0070223C">
      <w:pPr>
        <w:pStyle w:val="Akapitzlist"/>
        <w:numPr>
          <w:ilvl w:val="0"/>
          <w:numId w:val="21"/>
        </w:numPr>
        <w:spacing w:after="0" w:line="276" w:lineRule="auto"/>
        <w:jc w:val="both"/>
        <w:rPr>
          <w:bCs/>
          <w:sz w:val="20"/>
          <w:szCs w:val="20"/>
        </w:rPr>
      </w:pPr>
      <w:r w:rsidRPr="006C2E58">
        <w:rPr>
          <w:bCs/>
          <w:sz w:val="20"/>
          <w:szCs w:val="20"/>
        </w:rPr>
        <w:t>Rozporządzenie Ministra Środowiska z dnia 20 grudnia 2011 r. w sprawie szczegółowych wymagań dotyczących projektów robót geologicznych, w tym robót, których wykonywanie wymaga uzyskania koncesji (Dz.</w:t>
      </w:r>
      <w:r w:rsidR="006C2E58" w:rsidRPr="006C2E58">
        <w:rPr>
          <w:bCs/>
          <w:sz w:val="20"/>
          <w:szCs w:val="20"/>
        </w:rPr>
        <w:t xml:space="preserve"> U.</w:t>
      </w:r>
      <w:r w:rsidRPr="006C2E58">
        <w:rPr>
          <w:bCs/>
          <w:sz w:val="20"/>
          <w:szCs w:val="20"/>
        </w:rPr>
        <w:t xml:space="preserve"> </w:t>
      </w:r>
      <w:r w:rsidR="006C2E58" w:rsidRPr="006C2E58">
        <w:rPr>
          <w:bCs/>
          <w:sz w:val="20"/>
          <w:szCs w:val="20"/>
        </w:rPr>
        <w:t>N</w:t>
      </w:r>
      <w:r w:rsidR="006C2E58">
        <w:rPr>
          <w:bCs/>
          <w:sz w:val="20"/>
          <w:szCs w:val="20"/>
        </w:rPr>
        <w:t>r 288 poz. 1696 z późn. zm.).</w:t>
      </w:r>
    </w:p>
    <w:p w14:paraId="2F62B48C" w14:textId="79248B8C" w:rsidR="00294797" w:rsidRPr="006C2E58" w:rsidRDefault="00294797" w:rsidP="0070223C">
      <w:pPr>
        <w:pStyle w:val="Akapitzlist"/>
        <w:numPr>
          <w:ilvl w:val="0"/>
          <w:numId w:val="21"/>
        </w:numPr>
        <w:spacing w:after="0" w:line="276" w:lineRule="auto"/>
        <w:jc w:val="both"/>
        <w:rPr>
          <w:bCs/>
          <w:sz w:val="20"/>
          <w:szCs w:val="20"/>
        </w:rPr>
      </w:pPr>
      <w:r w:rsidRPr="006C2E58">
        <w:rPr>
          <w:bCs/>
          <w:sz w:val="20"/>
          <w:szCs w:val="20"/>
        </w:rPr>
        <w:t xml:space="preserve">Rozporządzenie Ministra Środowiska z </w:t>
      </w:r>
      <w:r w:rsidR="006C2E58" w:rsidRPr="006C2E58">
        <w:rPr>
          <w:bCs/>
          <w:sz w:val="20"/>
          <w:szCs w:val="20"/>
        </w:rPr>
        <w:t xml:space="preserve">dnia </w:t>
      </w:r>
      <w:r w:rsidR="00DA0E67" w:rsidRPr="006C2E58">
        <w:rPr>
          <w:bCs/>
          <w:sz w:val="20"/>
          <w:szCs w:val="20"/>
        </w:rPr>
        <w:t>18 listopada 2016</w:t>
      </w:r>
      <w:r w:rsidR="006C2E58" w:rsidRPr="006C2E58">
        <w:rPr>
          <w:bCs/>
          <w:sz w:val="20"/>
          <w:szCs w:val="20"/>
        </w:rPr>
        <w:t xml:space="preserve"> </w:t>
      </w:r>
      <w:r w:rsidR="00DA0E67" w:rsidRPr="006C2E58">
        <w:rPr>
          <w:bCs/>
          <w:sz w:val="20"/>
          <w:szCs w:val="20"/>
        </w:rPr>
        <w:t>r.</w:t>
      </w:r>
      <w:r w:rsidRPr="006C2E58">
        <w:rPr>
          <w:bCs/>
          <w:sz w:val="20"/>
          <w:szCs w:val="20"/>
        </w:rPr>
        <w:t xml:space="preserve"> w sprawie dokumentacje hydrogeologiczne</w:t>
      </w:r>
      <w:r w:rsidR="00DA0E67" w:rsidRPr="006C2E58">
        <w:rPr>
          <w:bCs/>
          <w:sz w:val="20"/>
          <w:szCs w:val="20"/>
        </w:rPr>
        <w:t>j</w:t>
      </w:r>
      <w:r w:rsidRPr="006C2E58">
        <w:rPr>
          <w:bCs/>
          <w:sz w:val="20"/>
          <w:szCs w:val="20"/>
        </w:rPr>
        <w:t xml:space="preserve"> i geologiczno-inżynierskie</w:t>
      </w:r>
      <w:r w:rsidR="00DA0E67" w:rsidRPr="006C2E58">
        <w:rPr>
          <w:bCs/>
          <w:sz w:val="20"/>
          <w:szCs w:val="20"/>
        </w:rPr>
        <w:t>j</w:t>
      </w:r>
      <w:r w:rsidRPr="006C2E58">
        <w:rPr>
          <w:bCs/>
          <w:sz w:val="20"/>
          <w:szCs w:val="20"/>
        </w:rPr>
        <w:t xml:space="preserve"> (Dz.U. </w:t>
      </w:r>
      <w:r w:rsidR="006C2E58" w:rsidRPr="006C2E58">
        <w:rPr>
          <w:bCs/>
          <w:sz w:val="20"/>
          <w:szCs w:val="20"/>
        </w:rPr>
        <w:t>poz.</w:t>
      </w:r>
      <w:r w:rsidR="00DA0E67" w:rsidRPr="006C2E58">
        <w:rPr>
          <w:bCs/>
          <w:sz w:val="20"/>
          <w:szCs w:val="20"/>
        </w:rPr>
        <w:t xml:space="preserve"> 2033</w:t>
      </w:r>
      <w:r w:rsidR="006C2E58" w:rsidRPr="006C2E58">
        <w:rPr>
          <w:bCs/>
          <w:sz w:val="20"/>
          <w:szCs w:val="20"/>
        </w:rPr>
        <w:t>).</w:t>
      </w:r>
    </w:p>
    <w:p w14:paraId="57286881" w14:textId="76915209" w:rsidR="00294797" w:rsidRPr="00CC0D57" w:rsidRDefault="00294797" w:rsidP="0070223C">
      <w:pPr>
        <w:pStyle w:val="Akapitzlist"/>
        <w:numPr>
          <w:ilvl w:val="0"/>
          <w:numId w:val="21"/>
        </w:numPr>
        <w:spacing w:after="0" w:line="276" w:lineRule="auto"/>
        <w:jc w:val="both"/>
        <w:rPr>
          <w:bCs/>
          <w:sz w:val="20"/>
          <w:szCs w:val="20"/>
        </w:rPr>
      </w:pPr>
      <w:r w:rsidRPr="00CC0D57">
        <w:rPr>
          <w:bCs/>
          <w:sz w:val="20"/>
          <w:szCs w:val="20"/>
        </w:rPr>
        <w:t>Rozporządzenie Ministra Infrastruktury z dnia 23</w:t>
      </w:r>
      <w:r w:rsidR="00CC0D57" w:rsidRPr="00CC0D57">
        <w:rPr>
          <w:bCs/>
          <w:sz w:val="20"/>
          <w:szCs w:val="20"/>
        </w:rPr>
        <w:t xml:space="preserve"> września </w:t>
      </w:r>
      <w:r w:rsidRPr="00CC0D57">
        <w:rPr>
          <w:bCs/>
          <w:sz w:val="20"/>
          <w:szCs w:val="20"/>
        </w:rPr>
        <w:t>2003</w:t>
      </w:r>
      <w:r w:rsidR="00CC0D57" w:rsidRPr="00CC0D57">
        <w:rPr>
          <w:bCs/>
          <w:sz w:val="20"/>
          <w:szCs w:val="20"/>
        </w:rPr>
        <w:t xml:space="preserve"> </w:t>
      </w:r>
      <w:r w:rsidRPr="00CC0D57">
        <w:rPr>
          <w:bCs/>
          <w:sz w:val="20"/>
          <w:szCs w:val="20"/>
        </w:rPr>
        <w:t>r. w sprawie szczegółowych warunków zarządzania ruchem na drogach oraz wykonywania nadzoru nad tym zarządzaniem</w:t>
      </w:r>
      <w:r w:rsidR="00CC0D57">
        <w:rPr>
          <w:bCs/>
          <w:sz w:val="20"/>
          <w:szCs w:val="20"/>
        </w:rPr>
        <w:t xml:space="preserve"> </w:t>
      </w:r>
      <w:r w:rsidRPr="00CC0D57">
        <w:rPr>
          <w:bCs/>
          <w:sz w:val="20"/>
          <w:szCs w:val="20"/>
        </w:rPr>
        <w:t>(</w:t>
      </w:r>
      <w:r w:rsidR="00CC0D57" w:rsidRPr="00CC0D57">
        <w:rPr>
          <w:bCs/>
          <w:sz w:val="20"/>
          <w:szCs w:val="20"/>
        </w:rPr>
        <w:t xml:space="preserve">t.j. </w:t>
      </w:r>
      <w:r w:rsidR="00DA7BD0">
        <w:rPr>
          <w:bCs/>
          <w:sz w:val="20"/>
          <w:szCs w:val="20"/>
        </w:rPr>
        <w:t xml:space="preserve">Dz. </w:t>
      </w:r>
      <w:r w:rsidRPr="00CC0D57">
        <w:rPr>
          <w:bCs/>
          <w:sz w:val="20"/>
          <w:szCs w:val="20"/>
        </w:rPr>
        <w:t xml:space="preserve">U. </w:t>
      </w:r>
      <w:r w:rsidR="00CC0D57" w:rsidRPr="00CC0D57">
        <w:rPr>
          <w:bCs/>
          <w:sz w:val="20"/>
          <w:szCs w:val="20"/>
        </w:rPr>
        <w:t xml:space="preserve">z </w:t>
      </w:r>
      <w:r w:rsidR="009C3964" w:rsidRPr="00CC0D57">
        <w:rPr>
          <w:bCs/>
          <w:sz w:val="20"/>
          <w:szCs w:val="20"/>
        </w:rPr>
        <w:t>2017 r. poz. 784</w:t>
      </w:r>
      <w:r w:rsidR="00CC0D57">
        <w:rPr>
          <w:bCs/>
          <w:sz w:val="20"/>
          <w:szCs w:val="20"/>
        </w:rPr>
        <w:t>).</w:t>
      </w:r>
    </w:p>
    <w:p w14:paraId="443E11AD" w14:textId="6D0AFA9A" w:rsidR="00294797" w:rsidRPr="00CC0D57" w:rsidRDefault="00294797" w:rsidP="008448CE">
      <w:pPr>
        <w:pStyle w:val="Akapitzlist"/>
        <w:numPr>
          <w:ilvl w:val="0"/>
          <w:numId w:val="21"/>
        </w:numPr>
        <w:spacing w:after="0" w:line="276" w:lineRule="auto"/>
        <w:jc w:val="both"/>
        <w:rPr>
          <w:bCs/>
          <w:sz w:val="20"/>
          <w:szCs w:val="20"/>
        </w:rPr>
      </w:pPr>
      <w:r w:rsidRPr="00CC0D57">
        <w:rPr>
          <w:bCs/>
          <w:sz w:val="20"/>
          <w:szCs w:val="20"/>
        </w:rPr>
        <w:t>Rozporządzenie Ministra Infrastruktury z dnia 03</w:t>
      </w:r>
      <w:r w:rsidR="00CC0D57" w:rsidRPr="00CC0D57">
        <w:rPr>
          <w:bCs/>
          <w:sz w:val="20"/>
          <w:szCs w:val="20"/>
        </w:rPr>
        <w:t xml:space="preserve"> lipca </w:t>
      </w:r>
      <w:r w:rsidRPr="00CC0D57">
        <w:rPr>
          <w:bCs/>
          <w:sz w:val="20"/>
          <w:szCs w:val="20"/>
        </w:rPr>
        <w:t>2003</w:t>
      </w:r>
      <w:r w:rsidR="00CC0D57" w:rsidRPr="00CC0D57">
        <w:rPr>
          <w:bCs/>
          <w:sz w:val="20"/>
          <w:szCs w:val="20"/>
        </w:rPr>
        <w:t xml:space="preserve"> </w:t>
      </w:r>
      <w:r w:rsidRPr="00CC0D57">
        <w:rPr>
          <w:bCs/>
          <w:sz w:val="20"/>
          <w:szCs w:val="20"/>
        </w:rPr>
        <w:t xml:space="preserve">r. w sprawie szczegółowych warunków technicznych dla znaków i sygnałów drogowych oraz urządzeń bezpieczeństwa ruchu drogowego i warunków ich umieszczania na drogach </w:t>
      </w:r>
      <w:r w:rsidR="008448CE" w:rsidRPr="008448CE">
        <w:rPr>
          <w:bCs/>
          <w:sz w:val="20"/>
          <w:szCs w:val="20"/>
        </w:rPr>
        <w:t>(t.j. Dz. U. z 2019 r. poz. 2311).</w:t>
      </w:r>
    </w:p>
    <w:p w14:paraId="27DC007E" w14:textId="57966E52" w:rsidR="00294797" w:rsidRPr="00573EFD" w:rsidRDefault="00294797" w:rsidP="0070223C">
      <w:pPr>
        <w:pStyle w:val="Akapitzlist"/>
        <w:numPr>
          <w:ilvl w:val="0"/>
          <w:numId w:val="21"/>
        </w:numPr>
        <w:spacing w:after="0" w:line="276" w:lineRule="auto"/>
        <w:jc w:val="both"/>
        <w:rPr>
          <w:bCs/>
          <w:sz w:val="20"/>
          <w:szCs w:val="20"/>
        </w:rPr>
      </w:pPr>
      <w:r w:rsidRPr="00573EFD">
        <w:rPr>
          <w:bCs/>
          <w:sz w:val="20"/>
          <w:szCs w:val="20"/>
        </w:rPr>
        <w:t xml:space="preserve">Rozporządzenie </w:t>
      </w:r>
      <w:r w:rsidR="00573EFD" w:rsidRPr="00573EFD">
        <w:rPr>
          <w:bCs/>
          <w:sz w:val="20"/>
          <w:szCs w:val="20"/>
        </w:rPr>
        <w:t xml:space="preserve">Ministra Infrastruktury z dnia </w:t>
      </w:r>
      <w:r w:rsidRPr="00573EFD">
        <w:rPr>
          <w:bCs/>
          <w:sz w:val="20"/>
          <w:szCs w:val="20"/>
        </w:rPr>
        <w:t>6</w:t>
      </w:r>
      <w:r w:rsidR="00573EFD" w:rsidRPr="00573EFD">
        <w:rPr>
          <w:bCs/>
          <w:sz w:val="20"/>
          <w:szCs w:val="20"/>
        </w:rPr>
        <w:t xml:space="preserve"> lutego </w:t>
      </w:r>
      <w:r w:rsidRPr="00573EFD">
        <w:rPr>
          <w:bCs/>
          <w:sz w:val="20"/>
          <w:szCs w:val="20"/>
        </w:rPr>
        <w:t>2003 r. w sprawie bezpieczeństwa i higieny pracy podczas wykonywania robót budowlanych (Dz.</w:t>
      </w:r>
      <w:r w:rsidR="00573EFD" w:rsidRPr="00573EFD">
        <w:rPr>
          <w:bCs/>
          <w:sz w:val="20"/>
          <w:szCs w:val="20"/>
        </w:rPr>
        <w:t xml:space="preserve"> </w:t>
      </w:r>
      <w:r w:rsidRPr="00573EFD">
        <w:rPr>
          <w:bCs/>
          <w:sz w:val="20"/>
          <w:szCs w:val="20"/>
        </w:rPr>
        <w:t>U. Nr 47, poz. 401)</w:t>
      </w:r>
      <w:r w:rsidR="00573EFD">
        <w:rPr>
          <w:bCs/>
          <w:sz w:val="20"/>
          <w:szCs w:val="20"/>
        </w:rPr>
        <w:t>.</w:t>
      </w:r>
    </w:p>
    <w:p w14:paraId="34ACF5EF" w14:textId="45E03469" w:rsidR="0087203F" w:rsidRDefault="0087203F" w:rsidP="0070223C">
      <w:pPr>
        <w:pStyle w:val="Akapitzlist"/>
        <w:numPr>
          <w:ilvl w:val="0"/>
          <w:numId w:val="21"/>
        </w:numPr>
        <w:spacing w:after="0" w:line="276" w:lineRule="auto"/>
        <w:jc w:val="both"/>
        <w:rPr>
          <w:bCs/>
          <w:sz w:val="20"/>
          <w:szCs w:val="20"/>
        </w:rPr>
      </w:pPr>
      <w:r w:rsidRPr="00573EFD">
        <w:rPr>
          <w:bCs/>
          <w:sz w:val="20"/>
          <w:szCs w:val="20"/>
        </w:rPr>
        <w:t>Rozporządzenie Ministra Środowiska z dnia 9 czerwca 2015 r. w sprawie przekazywania informacji z bieżącego dokumentowania przebiegu prac geologicznych (Dz.U. poz.</w:t>
      </w:r>
      <w:r w:rsidR="00573EFD" w:rsidRPr="00573EFD">
        <w:rPr>
          <w:bCs/>
          <w:sz w:val="20"/>
          <w:szCs w:val="20"/>
        </w:rPr>
        <w:t xml:space="preserve"> </w:t>
      </w:r>
      <w:r w:rsidRPr="00573EFD">
        <w:rPr>
          <w:bCs/>
          <w:sz w:val="20"/>
          <w:szCs w:val="20"/>
        </w:rPr>
        <w:t>903).</w:t>
      </w:r>
    </w:p>
    <w:p w14:paraId="5A542E80" w14:textId="77777777" w:rsidR="009866C0" w:rsidRPr="009866C0" w:rsidRDefault="009866C0" w:rsidP="009866C0">
      <w:pPr>
        <w:pStyle w:val="Akapitzlist"/>
        <w:numPr>
          <w:ilvl w:val="0"/>
          <w:numId w:val="21"/>
        </w:numPr>
        <w:spacing w:after="0" w:line="276" w:lineRule="auto"/>
        <w:jc w:val="both"/>
        <w:rPr>
          <w:bCs/>
          <w:sz w:val="20"/>
          <w:szCs w:val="20"/>
        </w:rPr>
      </w:pPr>
      <w:r w:rsidRPr="009866C0">
        <w:rPr>
          <w:bCs/>
          <w:sz w:val="20"/>
          <w:szCs w:val="20"/>
        </w:rPr>
        <w:t>Rozporządzenie Rady Ministrów z dnia 15 października 2012 r. w sprawie państwowego systemu odniesień przestrzennych (Dz. U. poz. 1247).</w:t>
      </w:r>
    </w:p>
    <w:p w14:paraId="6A88D7AA" w14:textId="175794A8" w:rsidR="009866C0" w:rsidRDefault="009866C0" w:rsidP="009866C0">
      <w:pPr>
        <w:pStyle w:val="Akapitzlist"/>
        <w:numPr>
          <w:ilvl w:val="0"/>
          <w:numId w:val="21"/>
        </w:numPr>
        <w:spacing w:after="0" w:line="276" w:lineRule="auto"/>
        <w:jc w:val="both"/>
        <w:rPr>
          <w:bCs/>
          <w:sz w:val="20"/>
          <w:szCs w:val="20"/>
        </w:rPr>
      </w:pPr>
      <w:r w:rsidRPr="009866C0">
        <w:rPr>
          <w:bCs/>
          <w:sz w:val="20"/>
          <w:szCs w:val="20"/>
        </w:rPr>
        <w:t>Rozporządzenie Ministra Gospodarki Przestrzennej i Budownictwa z dnia 21 lutego 1995 r. w sprawie rodzaju i zakresu opracowań geodezyjno-kartograficznych oraz czynności geodezyjnych obowiązujących w budownictwie (Dz. U. Nr 25, poz. 133).</w:t>
      </w:r>
    </w:p>
    <w:p w14:paraId="15EEBBF6" w14:textId="77777777" w:rsidR="008716C1" w:rsidRPr="009866C0" w:rsidRDefault="008716C1" w:rsidP="008716C1">
      <w:pPr>
        <w:pStyle w:val="Akapitzlist"/>
        <w:spacing w:after="0" w:line="276" w:lineRule="auto"/>
        <w:ind w:left="360"/>
        <w:jc w:val="both"/>
        <w:rPr>
          <w:bCs/>
          <w:sz w:val="20"/>
          <w:szCs w:val="20"/>
        </w:rPr>
      </w:pPr>
    </w:p>
    <w:p w14:paraId="5F07774C" w14:textId="61D14A27" w:rsidR="00294797" w:rsidRPr="00F1727B" w:rsidRDefault="00294797" w:rsidP="00A208CA">
      <w:pPr>
        <w:pStyle w:val="Nagwek2"/>
      </w:pPr>
      <w:bookmarkStart w:id="26" w:name="_Toc19700717"/>
      <w:r w:rsidRPr="00F1727B">
        <w:t>Wytyczne i instrukcje</w:t>
      </w:r>
      <w:bookmarkEnd w:id="26"/>
    </w:p>
    <w:p w14:paraId="3C788C61" w14:textId="1F8C6940" w:rsidR="00294797" w:rsidRPr="00C20557" w:rsidRDefault="00294797" w:rsidP="0070223C">
      <w:pPr>
        <w:pStyle w:val="Akapitzlist"/>
        <w:numPr>
          <w:ilvl w:val="0"/>
          <w:numId w:val="22"/>
        </w:numPr>
        <w:spacing w:after="0" w:line="276" w:lineRule="auto"/>
        <w:jc w:val="both"/>
        <w:rPr>
          <w:bCs/>
          <w:sz w:val="20"/>
          <w:szCs w:val="20"/>
        </w:rPr>
      </w:pPr>
      <w:r w:rsidRPr="00C20557">
        <w:rPr>
          <w:bCs/>
          <w:sz w:val="20"/>
          <w:szCs w:val="20"/>
        </w:rPr>
        <w:t>Wytyczne projektowania skrzyżowań drogowych. GDDP, Warszawa 2001</w:t>
      </w:r>
      <w:r w:rsidR="00FC2263">
        <w:rPr>
          <w:bCs/>
          <w:sz w:val="20"/>
          <w:szCs w:val="20"/>
        </w:rPr>
        <w:t xml:space="preserve"> </w:t>
      </w:r>
      <w:r w:rsidRPr="00C20557">
        <w:rPr>
          <w:bCs/>
          <w:sz w:val="20"/>
          <w:szCs w:val="20"/>
        </w:rPr>
        <w:t>r.</w:t>
      </w:r>
    </w:p>
    <w:p w14:paraId="77AE430C" w14:textId="30FCAEE4" w:rsidR="00294797" w:rsidRPr="00C20557" w:rsidRDefault="00294797" w:rsidP="0070223C">
      <w:pPr>
        <w:pStyle w:val="Akapitzlist"/>
        <w:numPr>
          <w:ilvl w:val="0"/>
          <w:numId w:val="22"/>
        </w:numPr>
        <w:spacing w:after="0" w:line="276" w:lineRule="auto"/>
        <w:jc w:val="both"/>
        <w:rPr>
          <w:bCs/>
          <w:sz w:val="20"/>
          <w:szCs w:val="20"/>
        </w:rPr>
      </w:pPr>
      <w:r w:rsidRPr="00C20557">
        <w:rPr>
          <w:bCs/>
          <w:sz w:val="20"/>
          <w:szCs w:val="20"/>
        </w:rPr>
        <w:t>Zasady ochr</w:t>
      </w:r>
      <w:r w:rsidR="00FC2263">
        <w:rPr>
          <w:bCs/>
          <w:sz w:val="20"/>
          <w:szCs w:val="20"/>
        </w:rPr>
        <w:t>ony środowiska w drogownictwie.</w:t>
      </w:r>
      <w:r w:rsidRPr="00C20557">
        <w:rPr>
          <w:bCs/>
          <w:sz w:val="20"/>
          <w:szCs w:val="20"/>
        </w:rPr>
        <w:t xml:space="preserve"> GDDP, Warszawa 1999</w:t>
      </w:r>
      <w:r w:rsidR="00FC2263">
        <w:rPr>
          <w:bCs/>
          <w:sz w:val="20"/>
          <w:szCs w:val="20"/>
        </w:rPr>
        <w:t xml:space="preserve"> </w:t>
      </w:r>
      <w:r w:rsidRPr="00C20557">
        <w:rPr>
          <w:bCs/>
          <w:sz w:val="20"/>
          <w:szCs w:val="20"/>
        </w:rPr>
        <w:t>r.</w:t>
      </w:r>
    </w:p>
    <w:p w14:paraId="734F0D15" w14:textId="31A9D306" w:rsidR="00294797" w:rsidRPr="00C20557" w:rsidRDefault="00294797" w:rsidP="0070223C">
      <w:pPr>
        <w:pStyle w:val="Akapitzlist"/>
        <w:numPr>
          <w:ilvl w:val="0"/>
          <w:numId w:val="22"/>
        </w:numPr>
        <w:spacing w:after="0" w:line="276" w:lineRule="auto"/>
        <w:jc w:val="both"/>
        <w:rPr>
          <w:bCs/>
          <w:sz w:val="20"/>
          <w:szCs w:val="20"/>
        </w:rPr>
      </w:pPr>
      <w:r w:rsidRPr="00C20557">
        <w:rPr>
          <w:bCs/>
          <w:sz w:val="20"/>
          <w:szCs w:val="20"/>
        </w:rPr>
        <w:t>Katalog wzorcowych drogowych urządzeń ochro</w:t>
      </w:r>
      <w:r w:rsidR="00FC2263">
        <w:rPr>
          <w:bCs/>
          <w:sz w:val="20"/>
          <w:szCs w:val="20"/>
        </w:rPr>
        <w:t xml:space="preserve">ny środowiska. GDDP, Warszawa </w:t>
      </w:r>
      <w:r w:rsidRPr="00C20557">
        <w:rPr>
          <w:bCs/>
          <w:sz w:val="20"/>
          <w:szCs w:val="20"/>
        </w:rPr>
        <w:t>2000</w:t>
      </w:r>
      <w:r w:rsidR="00FC2263">
        <w:rPr>
          <w:bCs/>
          <w:sz w:val="20"/>
          <w:szCs w:val="20"/>
        </w:rPr>
        <w:t xml:space="preserve"> </w:t>
      </w:r>
      <w:r w:rsidRPr="00C20557">
        <w:rPr>
          <w:bCs/>
          <w:sz w:val="20"/>
          <w:szCs w:val="20"/>
        </w:rPr>
        <w:t>r.</w:t>
      </w:r>
    </w:p>
    <w:p w14:paraId="3AB5C3DC" w14:textId="6F4404AE" w:rsidR="00294797" w:rsidRPr="00C20557" w:rsidRDefault="00294797" w:rsidP="0070223C">
      <w:pPr>
        <w:pStyle w:val="Akapitzlist"/>
        <w:numPr>
          <w:ilvl w:val="0"/>
          <w:numId w:val="22"/>
        </w:numPr>
        <w:spacing w:after="0" w:line="276" w:lineRule="auto"/>
        <w:jc w:val="both"/>
        <w:rPr>
          <w:bCs/>
          <w:sz w:val="20"/>
          <w:szCs w:val="20"/>
        </w:rPr>
      </w:pPr>
      <w:r w:rsidRPr="00C20557">
        <w:rPr>
          <w:bCs/>
          <w:sz w:val="20"/>
          <w:szCs w:val="20"/>
        </w:rPr>
        <w:t>Instrukcja badań podłoża gruntowego budowli drogowych i mostowych. Część 1 i 2. GDDP Warszawa 1998r.</w:t>
      </w:r>
    </w:p>
    <w:p w14:paraId="6A2791AE" w14:textId="17D9B1CB" w:rsidR="00294797" w:rsidRPr="00C20557" w:rsidRDefault="00294797" w:rsidP="0070223C">
      <w:pPr>
        <w:pStyle w:val="Akapitzlist"/>
        <w:numPr>
          <w:ilvl w:val="0"/>
          <w:numId w:val="22"/>
        </w:numPr>
        <w:spacing w:after="0" w:line="276" w:lineRule="auto"/>
        <w:jc w:val="both"/>
        <w:rPr>
          <w:bCs/>
          <w:sz w:val="20"/>
          <w:szCs w:val="20"/>
        </w:rPr>
      </w:pPr>
      <w:r w:rsidRPr="00C20557">
        <w:rPr>
          <w:bCs/>
          <w:sz w:val="20"/>
          <w:szCs w:val="20"/>
        </w:rPr>
        <w:t>Ogólne specyfikacje techniczne obejmujące potrzeby drogownictwa w zakresie geodezji i kartografii oraz nabywania nieruchomości. GDDP Warszawa 1998</w:t>
      </w:r>
      <w:r w:rsidR="00FC2263">
        <w:rPr>
          <w:bCs/>
          <w:sz w:val="20"/>
          <w:szCs w:val="20"/>
        </w:rPr>
        <w:t xml:space="preserve"> </w:t>
      </w:r>
      <w:r w:rsidRPr="00C20557">
        <w:rPr>
          <w:bCs/>
          <w:sz w:val="20"/>
          <w:szCs w:val="20"/>
        </w:rPr>
        <w:t>r</w:t>
      </w:r>
      <w:r w:rsidR="00FC2263">
        <w:rPr>
          <w:bCs/>
          <w:sz w:val="20"/>
          <w:szCs w:val="20"/>
        </w:rPr>
        <w:t>.</w:t>
      </w:r>
    </w:p>
    <w:p w14:paraId="0B0CBA59" w14:textId="76A7E5C4" w:rsidR="00294797" w:rsidRPr="00C20557" w:rsidRDefault="00294797" w:rsidP="0070223C">
      <w:pPr>
        <w:pStyle w:val="Akapitzlist"/>
        <w:numPr>
          <w:ilvl w:val="0"/>
          <w:numId w:val="22"/>
        </w:numPr>
        <w:spacing w:after="0" w:line="276" w:lineRule="auto"/>
        <w:jc w:val="both"/>
        <w:rPr>
          <w:bCs/>
          <w:sz w:val="20"/>
          <w:szCs w:val="20"/>
        </w:rPr>
      </w:pPr>
      <w:r w:rsidRPr="00C20557">
        <w:rPr>
          <w:bCs/>
          <w:sz w:val="20"/>
          <w:szCs w:val="20"/>
        </w:rPr>
        <w:t>Ogólne specyfikacje techniczne dla robót budowlanych</w:t>
      </w:r>
      <w:r w:rsidR="00FC2263">
        <w:rPr>
          <w:bCs/>
          <w:sz w:val="20"/>
          <w:szCs w:val="20"/>
        </w:rPr>
        <w:t>.</w:t>
      </w:r>
      <w:r w:rsidRPr="00C20557">
        <w:rPr>
          <w:bCs/>
          <w:sz w:val="20"/>
          <w:szCs w:val="20"/>
        </w:rPr>
        <w:t xml:space="preserve"> GDDP Warszawa 1998</w:t>
      </w:r>
      <w:r w:rsidR="00FC2263">
        <w:rPr>
          <w:bCs/>
          <w:sz w:val="20"/>
          <w:szCs w:val="20"/>
        </w:rPr>
        <w:t xml:space="preserve"> </w:t>
      </w:r>
      <w:r w:rsidRPr="00C20557">
        <w:rPr>
          <w:bCs/>
          <w:sz w:val="20"/>
          <w:szCs w:val="20"/>
        </w:rPr>
        <w:t>r.</w:t>
      </w:r>
    </w:p>
    <w:p w14:paraId="02559EA9" w14:textId="6F95FF21" w:rsidR="00294797" w:rsidRPr="00C20557" w:rsidRDefault="00294797" w:rsidP="0070223C">
      <w:pPr>
        <w:pStyle w:val="Akapitzlist"/>
        <w:numPr>
          <w:ilvl w:val="0"/>
          <w:numId w:val="22"/>
        </w:numPr>
        <w:spacing w:after="0" w:line="276" w:lineRule="auto"/>
        <w:jc w:val="both"/>
        <w:rPr>
          <w:bCs/>
          <w:sz w:val="20"/>
          <w:szCs w:val="20"/>
        </w:rPr>
      </w:pPr>
      <w:r w:rsidRPr="00C20557">
        <w:rPr>
          <w:bCs/>
          <w:sz w:val="20"/>
          <w:szCs w:val="20"/>
        </w:rPr>
        <w:t>Szczegółowe warunki techniczne dla znaków i sygnałów drogowych oraz urządzeń bezpieczeństwa ruchu drogowego i warunki ich umieszczania na drogach dla znaków drogowych pionowych – załącznik nr 1 do rozporządzenia.</w:t>
      </w:r>
    </w:p>
    <w:p w14:paraId="667BA4BD" w14:textId="77777777" w:rsidR="009517AC" w:rsidRDefault="00294797" w:rsidP="0070223C">
      <w:pPr>
        <w:pStyle w:val="Akapitzlist"/>
        <w:numPr>
          <w:ilvl w:val="0"/>
          <w:numId w:val="22"/>
        </w:numPr>
        <w:spacing w:after="0" w:line="276" w:lineRule="auto"/>
        <w:jc w:val="both"/>
        <w:rPr>
          <w:bCs/>
          <w:sz w:val="20"/>
          <w:szCs w:val="20"/>
        </w:rPr>
      </w:pPr>
      <w:r w:rsidRPr="009517AC">
        <w:rPr>
          <w:bCs/>
          <w:sz w:val="20"/>
          <w:szCs w:val="20"/>
        </w:rPr>
        <w:t>Szczegółowe warunki techniczne dla znaków i sygnałów drogowych oraz urządzeń bezpieczeństwa ruchu drogowego i warunki ich umieszczania na drogach dla znaków drogowych poziomych – załącznik nr 2 do rozporządzenia</w:t>
      </w:r>
      <w:r w:rsidR="009517AC">
        <w:rPr>
          <w:bCs/>
          <w:sz w:val="20"/>
          <w:szCs w:val="20"/>
        </w:rPr>
        <w:t>.</w:t>
      </w:r>
    </w:p>
    <w:p w14:paraId="07F86D41" w14:textId="79A96A87" w:rsidR="00294797" w:rsidRPr="009517AC" w:rsidRDefault="00294797" w:rsidP="0070223C">
      <w:pPr>
        <w:pStyle w:val="Akapitzlist"/>
        <w:numPr>
          <w:ilvl w:val="0"/>
          <w:numId w:val="22"/>
        </w:numPr>
        <w:spacing w:after="0" w:line="276" w:lineRule="auto"/>
        <w:jc w:val="both"/>
        <w:rPr>
          <w:bCs/>
          <w:sz w:val="20"/>
          <w:szCs w:val="20"/>
        </w:rPr>
      </w:pPr>
      <w:r w:rsidRPr="009517AC">
        <w:rPr>
          <w:bCs/>
          <w:sz w:val="20"/>
          <w:szCs w:val="20"/>
        </w:rPr>
        <w:t>Szczegółowe warunki techniczne dla znaków i sygnałów drogowych oraz urządzeń bezpieczeństwa ruchu drogowego i warunki ich umieszczania na drogach dla sygnałów drogowych – załącznik nr 3 do rozporządzenia.</w:t>
      </w:r>
    </w:p>
    <w:p w14:paraId="6083FD59" w14:textId="42A92D0C" w:rsidR="00294797" w:rsidRPr="00C20557" w:rsidRDefault="009517AC" w:rsidP="0070223C">
      <w:pPr>
        <w:pStyle w:val="Akapitzlist"/>
        <w:numPr>
          <w:ilvl w:val="0"/>
          <w:numId w:val="22"/>
        </w:numPr>
        <w:spacing w:after="0" w:line="276" w:lineRule="auto"/>
        <w:jc w:val="both"/>
        <w:rPr>
          <w:bCs/>
          <w:sz w:val="20"/>
          <w:szCs w:val="20"/>
        </w:rPr>
      </w:pPr>
      <w:r>
        <w:rPr>
          <w:bCs/>
          <w:sz w:val="20"/>
          <w:szCs w:val="20"/>
        </w:rPr>
        <w:t>S</w:t>
      </w:r>
      <w:r w:rsidR="00294797" w:rsidRPr="00C20557">
        <w:rPr>
          <w:bCs/>
          <w:sz w:val="20"/>
          <w:szCs w:val="20"/>
        </w:rPr>
        <w:t>zczegółowe warunki techniczne dla znaków i sygnałów drogowych oraz urządzeń bezpieczeństwa ruchu drogowego i warunki ich umieszczania na drogach dla urządzeń bezpieczeństwa ruchu drogowego – z</w:t>
      </w:r>
      <w:r w:rsidR="00480AA0">
        <w:rPr>
          <w:bCs/>
          <w:sz w:val="20"/>
          <w:szCs w:val="20"/>
        </w:rPr>
        <w:t>ałącznik nr 4 do rozporządzenia.</w:t>
      </w:r>
    </w:p>
    <w:p w14:paraId="429B3C03" w14:textId="438D1214" w:rsidR="00294797" w:rsidRPr="00C20557" w:rsidRDefault="00294797" w:rsidP="0070223C">
      <w:pPr>
        <w:pStyle w:val="Akapitzlist"/>
        <w:numPr>
          <w:ilvl w:val="0"/>
          <w:numId w:val="22"/>
        </w:numPr>
        <w:spacing w:after="0" w:line="276" w:lineRule="auto"/>
        <w:jc w:val="both"/>
        <w:rPr>
          <w:bCs/>
          <w:sz w:val="20"/>
          <w:szCs w:val="20"/>
        </w:rPr>
      </w:pPr>
      <w:r w:rsidRPr="00C20557">
        <w:rPr>
          <w:bCs/>
          <w:sz w:val="20"/>
          <w:szCs w:val="20"/>
        </w:rPr>
        <w:t>Wytyczne stosowania drogowych barier ochronnych. GDDP, Warszawa 1994</w:t>
      </w:r>
      <w:r w:rsidR="00FC2263">
        <w:rPr>
          <w:bCs/>
          <w:sz w:val="20"/>
          <w:szCs w:val="20"/>
        </w:rPr>
        <w:t xml:space="preserve"> </w:t>
      </w:r>
      <w:r w:rsidRPr="00C20557">
        <w:rPr>
          <w:bCs/>
          <w:sz w:val="20"/>
          <w:szCs w:val="20"/>
        </w:rPr>
        <w:t>r.</w:t>
      </w:r>
    </w:p>
    <w:p w14:paraId="75FFB003" w14:textId="36D6AA13" w:rsidR="001B4706" w:rsidRDefault="00294797" w:rsidP="0070223C">
      <w:pPr>
        <w:pStyle w:val="Akapitzlist"/>
        <w:numPr>
          <w:ilvl w:val="0"/>
          <w:numId w:val="22"/>
        </w:numPr>
        <w:spacing w:after="0" w:line="276" w:lineRule="auto"/>
        <w:jc w:val="both"/>
        <w:rPr>
          <w:bCs/>
          <w:sz w:val="20"/>
          <w:szCs w:val="20"/>
        </w:rPr>
      </w:pPr>
      <w:r w:rsidRPr="00C20557">
        <w:rPr>
          <w:bCs/>
          <w:sz w:val="20"/>
          <w:szCs w:val="20"/>
        </w:rPr>
        <w:t>Katalog typowych konstrukcji nawierz</w:t>
      </w:r>
      <w:r w:rsidR="001B4706">
        <w:rPr>
          <w:bCs/>
          <w:sz w:val="20"/>
          <w:szCs w:val="20"/>
        </w:rPr>
        <w:t>chni podatnych i półsztywnych. GDDKiA</w:t>
      </w:r>
      <w:r w:rsidRPr="00C20557">
        <w:rPr>
          <w:bCs/>
          <w:sz w:val="20"/>
          <w:szCs w:val="20"/>
        </w:rPr>
        <w:t xml:space="preserve">, Warszawa </w:t>
      </w:r>
      <w:r w:rsidR="001B4706">
        <w:rPr>
          <w:bCs/>
          <w:sz w:val="20"/>
          <w:szCs w:val="20"/>
        </w:rPr>
        <w:t>2013</w:t>
      </w:r>
      <w:r w:rsidR="00FC2263">
        <w:rPr>
          <w:bCs/>
          <w:sz w:val="20"/>
          <w:szCs w:val="20"/>
        </w:rPr>
        <w:t xml:space="preserve"> </w:t>
      </w:r>
      <w:r w:rsidRPr="00C20557">
        <w:rPr>
          <w:bCs/>
          <w:sz w:val="20"/>
          <w:szCs w:val="20"/>
        </w:rPr>
        <w:t>r.</w:t>
      </w:r>
    </w:p>
    <w:p w14:paraId="14EB2395" w14:textId="67043A78" w:rsidR="00294797" w:rsidRPr="001B4706" w:rsidRDefault="001B4706" w:rsidP="0070223C">
      <w:pPr>
        <w:pStyle w:val="Akapitzlist"/>
        <w:numPr>
          <w:ilvl w:val="0"/>
          <w:numId w:val="22"/>
        </w:numPr>
        <w:spacing w:after="0" w:line="276" w:lineRule="auto"/>
        <w:jc w:val="both"/>
        <w:rPr>
          <w:bCs/>
          <w:sz w:val="20"/>
          <w:szCs w:val="20"/>
        </w:rPr>
      </w:pPr>
      <w:r>
        <w:rPr>
          <w:bCs/>
          <w:sz w:val="20"/>
          <w:szCs w:val="20"/>
        </w:rPr>
        <w:t xml:space="preserve">Katalog </w:t>
      </w:r>
      <w:r w:rsidRPr="001B4706">
        <w:rPr>
          <w:bCs/>
          <w:sz w:val="20"/>
          <w:szCs w:val="20"/>
        </w:rPr>
        <w:t xml:space="preserve">Przebudów i </w:t>
      </w:r>
      <w:r w:rsidR="00FC2263" w:rsidRPr="001B4706">
        <w:rPr>
          <w:bCs/>
          <w:sz w:val="20"/>
          <w:szCs w:val="20"/>
        </w:rPr>
        <w:t>Remontów</w:t>
      </w:r>
      <w:r w:rsidRPr="001B4706">
        <w:rPr>
          <w:bCs/>
          <w:sz w:val="20"/>
          <w:szCs w:val="20"/>
        </w:rPr>
        <w:t xml:space="preserve"> Nawierzchni Podatnych i Półsztywnych</w:t>
      </w:r>
      <w:r>
        <w:rPr>
          <w:bCs/>
          <w:sz w:val="20"/>
          <w:szCs w:val="20"/>
        </w:rPr>
        <w:t>. GDDKiA, Warszawa 2013</w:t>
      </w:r>
      <w:r w:rsidR="00FC2263">
        <w:rPr>
          <w:bCs/>
          <w:sz w:val="20"/>
          <w:szCs w:val="20"/>
        </w:rPr>
        <w:t xml:space="preserve"> </w:t>
      </w:r>
      <w:r w:rsidR="00294797" w:rsidRPr="001B4706">
        <w:rPr>
          <w:bCs/>
          <w:sz w:val="20"/>
          <w:szCs w:val="20"/>
        </w:rPr>
        <w:t>r.</w:t>
      </w:r>
    </w:p>
    <w:p w14:paraId="2A5CD33B" w14:textId="310CC373" w:rsidR="00001904" w:rsidRDefault="00001904" w:rsidP="0070223C">
      <w:pPr>
        <w:pStyle w:val="Akapitzlist"/>
        <w:numPr>
          <w:ilvl w:val="0"/>
          <w:numId w:val="22"/>
        </w:numPr>
        <w:spacing w:after="0" w:line="276" w:lineRule="auto"/>
        <w:jc w:val="both"/>
        <w:rPr>
          <w:bCs/>
          <w:sz w:val="20"/>
          <w:szCs w:val="20"/>
        </w:rPr>
      </w:pPr>
      <w:r w:rsidRPr="00001904">
        <w:rPr>
          <w:bCs/>
          <w:sz w:val="20"/>
          <w:szCs w:val="20"/>
        </w:rPr>
        <w:t xml:space="preserve">PN-EN 1997-1:2008 </w:t>
      </w:r>
      <w:r w:rsidR="00D36EEF" w:rsidRPr="00D36EEF">
        <w:rPr>
          <w:bCs/>
          <w:sz w:val="20"/>
          <w:szCs w:val="20"/>
        </w:rPr>
        <w:t>Eurokod 7 -- Projektowanie geotechniczne -- Część 1: Zasady ogólne</w:t>
      </w:r>
    </w:p>
    <w:p w14:paraId="37161A3C" w14:textId="3865899B" w:rsidR="00294797" w:rsidRPr="00C20557" w:rsidRDefault="00294797" w:rsidP="0070223C">
      <w:pPr>
        <w:pStyle w:val="Akapitzlist"/>
        <w:numPr>
          <w:ilvl w:val="0"/>
          <w:numId w:val="22"/>
        </w:numPr>
        <w:spacing w:after="0" w:line="276" w:lineRule="auto"/>
        <w:jc w:val="both"/>
        <w:rPr>
          <w:bCs/>
          <w:sz w:val="20"/>
          <w:szCs w:val="20"/>
        </w:rPr>
      </w:pPr>
      <w:r w:rsidRPr="00C20557">
        <w:rPr>
          <w:bCs/>
          <w:sz w:val="20"/>
          <w:szCs w:val="20"/>
        </w:rPr>
        <w:t>Oblicz</w:t>
      </w:r>
      <w:r w:rsidR="00F56B00" w:rsidRPr="00C20557">
        <w:rPr>
          <w:bCs/>
          <w:sz w:val="20"/>
          <w:szCs w:val="20"/>
        </w:rPr>
        <w:t>enia statyczne i projektowanie.</w:t>
      </w:r>
    </w:p>
    <w:p w14:paraId="678E79A5" w14:textId="77777777" w:rsidR="00F56B00" w:rsidRPr="00F56B00" w:rsidRDefault="00F56B00" w:rsidP="00F56B00">
      <w:pPr>
        <w:spacing w:after="0" w:line="276" w:lineRule="auto"/>
        <w:jc w:val="both"/>
        <w:rPr>
          <w:bCs/>
          <w:sz w:val="20"/>
          <w:szCs w:val="20"/>
        </w:rPr>
      </w:pPr>
    </w:p>
    <w:p w14:paraId="65F9455D" w14:textId="45BA51D3" w:rsidR="00294797" w:rsidRPr="00F23E50" w:rsidRDefault="00294797" w:rsidP="00A208CA">
      <w:pPr>
        <w:pStyle w:val="Nagwek2"/>
      </w:pPr>
      <w:bookmarkStart w:id="27" w:name="_Toc19700718"/>
      <w:r w:rsidRPr="00F23E50">
        <w:lastRenderedPageBreak/>
        <w:t>Inne rozporządzenia, ustawy normy i katalogi</w:t>
      </w:r>
      <w:bookmarkEnd w:id="27"/>
    </w:p>
    <w:p w14:paraId="03DC2117" w14:textId="70288FC1" w:rsidR="00294797" w:rsidRPr="00F23E50" w:rsidRDefault="00294797" w:rsidP="00F23E50">
      <w:pPr>
        <w:spacing w:after="0" w:line="276" w:lineRule="auto"/>
        <w:jc w:val="both"/>
        <w:rPr>
          <w:sz w:val="20"/>
          <w:szCs w:val="20"/>
        </w:rPr>
      </w:pPr>
      <w:r w:rsidRPr="00F23E50">
        <w:rPr>
          <w:sz w:val="20"/>
          <w:szCs w:val="20"/>
        </w:rPr>
        <w:t xml:space="preserve">Wykonawca na bieżąco winien uwzględniać zmiany w/w rozporządzeń, ustaw przepisów itp. oraz uwzględniać je w opracowaniu dokumentacji projektowej </w:t>
      </w:r>
      <w:r w:rsidR="00F56B00">
        <w:rPr>
          <w:sz w:val="20"/>
          <w:szCs w:val="20"/>
        </w:rPr>
        <w:t>oraz podczas prowadzenia robót.</w:t>
      </w:r>
    </w:p>
    <w:p w14:paraId="2EEE283A" w14:textId="77777777" w:rsidR="00294797" w:rsidRPr="00F23E50" w:rsidRDefault="00294797" w:rsidP="00F23E50">
      <w:pPr>
        <w:spacing w:after="0" w:line="276" w:lineRule="auto"/>
        <w:jc w:val="both"/>
        <w:rPr>
          <w:sz w:val="20"/>
          <w:szCs w:val="20"/>
        </w:rPr>
      </w:pPr>
      <w:r w:rsidRPr="00F23E50">
        <w:rPr>
          <w:sz w:val="20"/>
          <w:szCs w:val="20"/>
        </w:rPr>
        <w:t>UWAGA:</w:t>
      </w:r>
    </w:p>
    <w:p w14:paraId="018A0DBE" w14:textId="1621748E" w:rsidR="00294797" w:rsidRPr="00F23E50" w:rsidRDefault="00294797" w:rsidP="00F23E50">
      <w:pPr>
        <w:spacing w:after="0" w:line="276" w:lineRule="auto"/>
        <w:jc w:val="both"/>
        <w:rPr>
          <w:sz w:val="20"/>
          <w:szCs w:val="20"/>
        </w:rPr>
      </w:pPr>
      <w:r w:rsidRPr="00F23E50">
        <w:rPr>
          <w:sz w:val="20"/>
          <w:szCs w:val="20"/>
        </w:rPr>
        <w:t xml:space="preserve">I. Wszystkie zapisy zawarte w przygotowanej dokumentacji projektowej muszą być zgodne z  </w:t>
      </w:r>
      <w:r w:rsidRPr="00FC2263">
        <w:rPr>
          <w:i/>
          <w:sz w:val="20"/>
          <w:szCs w:val="20"/>
        </w:rPr>
        <w:t>Ustawą  z dnia 2</w:t>
      </w:r>
      <w:r w:rsidR="00FC2263" w:rsidRPr="00FC2263">
        <w:rPr>
          <w:i/>
          <w:sz w:val="20"/>
          <w:szCs w:val="20"/>
        </w:rPr>
        <w:t xml:space="preserve">9 stycznia 2004 r. </w:t>
      </w:r>
      <w:r w:rsidRPr="00FC2263">
        <w:rPr>
          <w:i/>
          <w:sz w:val="20"/>
          <w:szCs w:val="20"/>
        </w:rPr>
        <w:t>Prawo zamówień publicznych</w:t>
      </w:r>
      <w:r w:rsidR="00FC2263">
        <w:rPr>
          <w:i/>
          <w:sz w:val="20"/>
          <w:szCs w:val="20"/>
        </w:rPr>
        <w:t xml:space="preserve"> </w:t>
      </w:r>
      <w:r w:rsidR="00FC2263" w:rsidRPr="00FC2263">
        <w:rPr>
          <w:i/>
          <w:sz w:val="20"/>
          <w:szCs w:val="20"/>
        </w:rPr>
        <w:t>(t.j. Dz. U. z 201</w:t>
      </w:r>
      <w:r w:rsidR="00CA425F">
        <w:rPr>
          <w:i/>
          <w:sz w:val="20"/>
          <w:szCs w:val="20"/>
        </w:rPr>
        <w:t>9</w:t>
      </w:r>
      <w:r w:rsidR="00FC2263" w:rsidRPr="00FC2263">
        <w:rPr>
          <w:i/>
          <w:sz w:val="20"/>
          <w:szCs w:val="20"/>
        </w:rPr>
        <w:t xml:space="preserve"> r. poz. 1</w:t>
      </w:r>
      <w:r w:rsidR="00CA425F">
        <w:rPr>
          <w:i/>
          <w:sz w:val="20"/>
          <w:szCs w:val="20"/>
        </w:rPr>
        <w:t>843</w:t>
      </w:r>
      <w:r w:rsidR="00FC2263" w:rsidRPr="00FC2263">
        <w:rPr>
          <w:i/>
          <w:sz w:val="20"/>
          <w:szCs w:val="20"/>
        </w:rPr>
        <w:t xml:space="preserve"> z późn. zm.)</w:t>
      </w:r>
      <w:r w:rsidRPr="00FC2263">
        <w:rPr>
          <w:i/>
          <w:sz w:val="20"/>
          <w:szCs w:val="20"/>
        </w:rPr>
        <w:t xml:space="preserve"> </w:t>
      </w:r>
      <w:r w:rsidRPr="00F23E50">
        <w:rPr>
          <w:sz w:val="20"/>
          <w:szCs w:val="20"/>
        </w:rPr>
        <w:t xml:space="preserve">oraz niektórych innych ustaw </w:t>
      </w:r>
    </w:p>
    <w:p w14:paraId="283DEF3E" w14:textId="68C9BADA" w:rsidR="00294797" w:rsidRDefault="00294797" w:rsidP="00F23E50">
      <w:pPr>
        <w:spacing w:after="0" w:line="276" w:lineRule="auto"/>
        <w:jc w:val="both"/>
        <w:rPr>
          <w:sz w:val="20"/>
          <w:szCs w:val="20"/>
        </w:rPr>
      </w:pPr>
      <w:r w:rsidRPr="00F23E50">
        <w:rPr>
          <w:sz w:val="20"/>
          <w:szCs w:val="20"/>
        </w:rPr>
        <w:t>II. Należy szczególny nacisk położyć na sposób przygotowania projektu i opisania poszczególnych elementów projektu w taki sposób aby umożliwiały one przygotowanie zamówienia przetargowego zgodnego z ww</w:t>
      </w:r>
      <w:r w:rsidR="00475403">
        <w:rPr>
          <w:sz w:val="20"/>
          <w:szCs w:val="20"/>
        </w:rPr>
        <w:t>.</w:t>
      </w:r>
      <w:r w:rsidRPr="00F23E50">
        <w:rPr>
          <w:sz w:val="20"/>
          <w:szCs w:val="20"/>
        </w:rPr>
        <w:t xml:space="preserve"> ustawą. </w:t>
      </w:r>
    </w:p>
    <w:p w14:paraId="0932B7A2" w14:textId="77777777" w:rsidR="00F23E50" w:rsidRPr="00F23E50" w:rsidRDefault="00F23E50" w:rsidP="00F23E50">
      <w:pPr>
        <w:spacing w:after="0" w:line="276" w:lineRule="auto"/>
        <w:jc w:val="both"/>
        <w:rPr>
          <w:sz w:val="20"/>
          <w:szCs w:val="20"/>
        </w:rPr>
      </w:pPr>
    </w:p>
    <w:p w14:paraId="5C34D62F" w14:textId="2746D6A6" w:rsidR="00F23E50" w:rsidRPr="00F23E50" w:rsidRDefault="00294797" w:rsidP="00F23E50">
      <w:pPr>
        <w:spacing w:after="0" w:line="276" w:lineRule="auto"/>
        <w:jc w:val="both"/>
        <w:rPr>
          <w:sz w:val="20"/>
          <w:szCs w:val="20"/>
        </w:rPr>
      </w:pPr>
      <w:r w:rsidRPr="00F23E50">
        <w:rPr>
          <w:sz w:val="20"/>
          <w:szCs w:val="20"/>
        </w:rPr>
        <w:t>W opisie należy określić wymagania związane z realizacją zamówienia, które mogą obejmować aspekty gospodarcze, środowiskowe, społeczne, związane z innowacyjnością lub zatrudnieniem.</w:t>
      </w:r>
    </w:p>
    <w:p w14:paraId="51A8ADB8" w14:textId="453D6CB7" w:rsidR="00294797" w:rsidRPr="00294797" w:rsidRDefault="00294797" w:rsidP="00294797">
      <w:pPr>
        <w:pStyle w:val="ZLITUSTzmustliter"/>
        <w:keepNext/>
        <w:spacing w:line="276" w:lineRule="auto"/>
        <w:ind w:left="0" w:firstLine="0"/>
        <w:rPr>
          <w:rFonts w:ascii="Times New Roman" w:hAnsi="Times New Roman" w:cs="Times New Roman"/>
          <w:sz w:val="20"/>
        </w:rPr>
      </w:pPr>
      <w:r w:rsidRPr="00294797">
        <w:rPr>
          <w:rFonts w:ascii="Times New Roman" w:hAnsi="Times New Roman" w:cs="Times New Roman"/>
          <w:sz w:val="20"/>
        </w:rPr>
        <w:t>Należy opisać przedmiot zamówienia, z uwzględnieniem od</w:t>
      </w:r>
      <w:r w:rsidR="00F23E50">
        <w:rPr>
          <w:rFonts w:ascii="Times New Roman" w:hAnsi="Times New Roman" w:cs="Times New Roman"/>
          <w:sz w:val="20"/>
        </w:rPr>
        <w:t>rębnych przepisów technicznych:</w:t>
      </w:r>
    </w:p>
    <w:p w14:paraId="4F1D5831" w14:textId="77777777" w:rsidR="00294797" w:rsidRPr="00294797" w:rsidRDefault="00294797" w:rsidP="0070223C">
      <w:pPr>
        <w:pStyle w:val="ZLITPKTzmpktliter"/>
        <w:numPr>
          <w:ilvl w:val="0"/>
          <w:numId w:val="16"/>
        </w:numPr>
        <w:spacing w:line="276" w:lineRule="auto"/>
        <w:rPr>
          <w:rFonts w:ascii="Times New Roman" w:hAnsi="Times New Roman" w:cs="Times New Roman"/>
          <w:sz w:val="20"/>
        </w:rPr>
      </w:pPr>
      <w:r w:rsidRPr="00294797">
        <w:rPr>
          <w:rFonts w:ascii="Times New Roman" w:hAnsi="Times New Roman" w:cs="Times New Roman"/>
          <w:sz w:val="20"/>
        </w:rPr>
        <w:t>przez określenie wymagań dotyczących wydajnościowych lub funkcjonalnych, w tym środowiskowych, pod warunkiem że podane parametry są dostatecznie precyzyjne, aby umożliwić wykonawcom ustalenie przedmiotu zamówienia, a zamawiającemu udzielenie zamówienia;</w:t>
      </w:r>
    </w:p>
    <w:p w14:paraId="33CD1C4E" w14:textId="75B85D02" w:rsidR="00294797" w:rsidRPr="00294797" w:rsidRDefault="00294797" w:rsidP="0070223C">
      <w:pPr>
        <w:pStyle w:val="ZLITPKTzmpktliter"/>
        <w:keepNext/>
        <w:numPr>
          <w:ilvl w:val="0"/>
          <w:numId w:val="16"/>
        </w:numPr>
        <w:spacing w:line="276" w:lineRule="auto"/>
        <w:rPr>
          <w:rFonts w:ascii="Times New Roman" w:hAnsi="Times New Roman" w:cs="Times New Roman"/>
          <w:sz w:val="20"/>
        </w:rPr>
      </w:pPr>
      <w:r w:rsidRPr="00294797">
        <w:rPr>
          <w:rFonts w:ascii="Times New Roman" w:hAnsi="Times New Roman" w:cs="Times New Roman"/>
          <w:sz w:val="20"/>
        </w:rPr>
        <w:t>Przez odniesienie się w kolejności preferencji do:</w:t>
      </w:r>
    </w:p>
    <w:p w14:paraId="5EC3A145" w14:textId="15CDFF33" w:rsidR="00294797" w:rsidRPr="00294797" w:rsidRDefault="00294797" w:rsidP="0070223C">
      <w:pPr>
        <w:pStyle w:val="ZLITLITwPKTzmlitwpktliter"/>
        <w:numPr>
          <w:ilvl w:val="0"/>
          <w:numId w:val="17"/>
        </w:numPr>
        <w:spacing w:line="276" w:lineRule="auto"/>
        <w:rPr>
          <w:rFonts w:ascii="Times New Roman" w:hAnsi="Times New Roman" w:cs="Times New Roman"/>
          <w:sz w:val="20"/>
        </w:rPr>
      </w:pPr>
      <w:r w:rsidRPr="00294797">
        <w:rPr>
          <w:rFonts w:ascii="Times New Roman" w:hAnsi="Times New Roman" w:cs="Times New Roman"/>
          <w:sz w:val="20"/>
        </w:rPr>
        <w:t>Polskich Norm przenoszących normy europejskie,</w:t>
      </w:r>
    </w:p>
    <w:p w14:paraId="58D367B6" w14:textId="48C8B2C5" w:rsidR="00294797" w:rsidRPr="00F23E50" w:rsidRDefault="00294797" w:rsidP="0070223C">
      <w:pPr>
        <w:pStyle w:val="ZLITLITwPKTzmlitwpktliter"/>
        <w:numPr>
          <w:ilvl w:val="0"/>
          <w:numId w:val="17"/>
        </w:numPr>
        <w:spacing w:line="276" w:lineRule="auto"/>
        <w:rPr>
          <w:rFonts w:ascii="Times New Roman" w:hAnsi="Times New Roman" w:cs="Times New Roman"/>
          <w:sz w:val="20"/>
        </w:rPr>
      </w:pPr>
      <w:r w:rsidRPr="00294797">
        <w:rPr>
          <w:rFonts w:ascii="Times New Roman" w:hAnsi="Times New Roman" w:cs="Times New Roman"/>
          <w:sz w:val="20"/>
        </w:rPr>
        <w:t>norm innych państw członkowskich Europejskiego Obszaru Gospodarczego</w:t>
      </w:r>
      <w:r w:rsidR="00F23E50">
        <w:rPr>
          <w:rFonts w:ascii="Times New Roman" w:hAnsi="Times New Roman" w:cs="Times New Roman"/>
          <w:sz w:val="20"/>
        </w:rPr>
        <w:t xml:space="preserve"> </w:t>
      </w:r>
      <w:r w:rsidRPr="00F23E50">
        <w:rPr>
          <w:rFonts w:ascii="Times New Roman" w:hAnsi="Times New Roman" w:cs="Times New Roman"/>
          <w:sz w:val="20"/>
        </w:rPr>
        <w:t>Przenoszących normy europejskie,</w:t>
      </w:r>
    </w:p>
    <w:p w14:paraId="6429C7A2" w14:textId="0FE74636" w:rsidR="00294797" w:rsidRPr="00F23E50" w:rsidRDefault="00294797" w:rsidP="0070223C">
      <w:pPr>
        <w:pStyle w:val="ZLITLITwPKTzmlitwpktliter"/>
        <w:numPr>
          <w:ilvl w:val="0"/>
          <w:numId w:val="17"/>
        </w:numPr>
        <w:spacing w:line="276" w:lineRule="auto"/>
        <w:rPr>
          <w:rFonts w:ascii="Times New Roman" w:hAnsi="Times New Roman" w:cs="Times New Roman"/>
          <w:sz w:val="20"/>
        </w:rPr>
      </w:pPr>
      <w:r w:rsidRPr="00294797">
        <w:rPr>
          <w:rFonts w:ascii="Times New Roman" w:hAnsi="Times New Roman" w:cs="Times New Roman"/>
          <w:sz w:val="20"/>
        </w:rPr>
        <w:t xml:space="preserve">wspólnych specyfikacji technicznych, rozumianych jako specyfikacje techniczne w </w:t>
      </w:r>
      <w:r w:rsidRPr="00F23E50">
        <w:rPr>
          <w:rFonts w:ascii="Times New Roman" w:hAnsi="Times New Roman" w:cs="Times New Roman"/>
          <w:sz w:val="20"/>
        </w:rPr>
        <w:t>dziedzinie produktów teleinformatycznych określone zgodnie z art. 13 i art. 14 rozporządzenia Parlamentu Europejskiego i Rady (UE) nr 1025/2012 z dnia 25 października 2012 r. w sprawie normalizacji europejskiej, zmieniającego dyrektywy Rady 89/686/EWG i 93/15/EWG oraz dyrektywy Parlamentu Europejskiego i Rady 94/9/WE, 94/25/WE, 95/16/WE, 97/23/WE, 98/34/WE, 2004/22/WE, 2007/23/WE, 2009/23/WE i 2009/105/WE oraz uchylającego decyzję Rady 87/95/EWG i decyzję Parlamentu Europejskiego i Rady nr 1673/2006/WE (Dz. Urz. UE L 316 z 14.11.2012, str. 12),</w:t>
      </w:r>
    </w:p>
    <w:p w14:paraId="31DC7415" w14:textId="5C1A1108" w:rsidR="00294797" w:rsidRPr="00294797" w:rsidRDefault="00294797" w:rsidP="0070223C">
      <w:pPr>
        <w:pStyle w:val="ZLITLITwPKTzmlitwpktliter"/>
        <w:numPr>
          <w:ilvl w:val="0"/>
          <w:numId w:val="17"/>
        </w:numPr>
        <w:spacing w:line="276" w:lineRule="auto"/>
        <w:rPr>
          <w:rFonts w:ascii="Times New Roman" w:hAnsi="Times New Roman" w:cs="Times New Roman"/>
          <w:sz w:val="20"/>
        </w:rPr>
      </w:pPr>
      <w:r w:rsidRPr="00294797">
        <w:rPr>
          <w:rFonts w:ascii="Times New Roman" w:hAnsi="Times New Roman" w:cs="Times New Roman"/>
          <w:sz w:val="20"/>
        </w:rPr>
        <w:t>norm międzynarodowych,</w:t>
      </w:r>
    </w:p>
    <w:p w14:paraId="519D8A66" w14:textId="36C2A99C" w:rsidR="00294797" w:rsidRPr="00F23E50" w:rsidRDefault="00294797" w:rsidP="0070223C">
      <w:pPr>
        <w:pStyle w:val="ZLITLITwPKTzmlitwpktliter"/>
        <w:numPr>
          <w:ilvl w:val="0"/>
          <w:numId w:val="17"/>
        </w:numPr>
        <w:spacing w:line="276" w:lineRule="auto"/>
        <w:rPr>
          <w:rFonts w:ascii="Times New Roman" w:hAnsi="Times New Roman" w:cs="Times New Roman"/>
          <w:sz w:val="20"/>
        </w:rPr>
      </w:pPr>
      <w:r w:rsidRPr="00294797">
        <w:rPr>
          <w:rFonts w:ascii="Times New Roman" w:hAnsi="Times New Roman" w:cs="Times New Roman"/>
          <w:sz w:val="20"/>
        </w:rPr>
        <w:t xml:space="preserve">specyfikacji technicznych, których przestrzeganie nie jest obowiązkowe, przyjętych </w:t>
      </w:r>
      <w:r w:rsidRPr="00F23E50">
        <w:rPr>
          <w:rFonts w:ascii="Times New Roman" w:hAnsi="Times New Roman" w:cs="Times New Roman"/>
          <w:sz w:val="20"/>
        </w:rPr>
        <w:t>przez instytucję normalizacyjną, wyspecjalizowaną w opracowywaniu specyfikacji technicznych w celu powtarzalnego i stałego stosowania w dziedzinie obronności i bezpieczeństwa,</w:t>
      </w:r>
    </w:p>
    <w:p w14:paraId="053D20B0" w14:textId="2635F508" w:rsidR="00294797" w:rsidRPr="00F23E50" w:rsidRDefault="00294797" w:rsidP="0070223C">
      <w:pPr>
        <w:pStyle w:val="ZLITLITwPKTzmlitwpktliter"/>
        <w:numPr>
          <w:ilvl w:val="0"/>
          <w:numId w:val="17"/>
        </w:numPr>
        <w:spacing w:line="276" w:lineRule="auto"/>
        <w:rPr>
          <w:rFonts w:ascii="Times New Roman" w:hAnsi="Times New Roman" w:cs="Times New Roman"/>
          <w:sz w:val="20"/>
        </w:rPr>
      </w:pPr>
      <w:r w:rsidRPr="00294797">
        <w:rPr>
          <w:rFonts w:ascii="Times New Roman" w:hAnsi="Times New Roman" w:cs="Times New Roman"/>
          <w:sz w:val="20"/>
        </w:rPr>
        <w:t xml:space="preserve">innych systemów referencji technicznych ustanowionych przez europejskie </w:t>
      </w:r>
      <w:r w:rsidRPr="00F23E50">
        <w:rPr>
          <w:rFonts w:ascii="Times New Roman" w:hAnsi="Times New Roman" w:cs="Times New Roman"/>
          <w:sz w:val="20"/>
        </w:rPr>
        <w:t>organizacje normalizacyjne;</w:t>
      </w:r>
    </w:p>
    <w:p w14:paraId="604C175F" w14:textId="4081F687" w:rsidR="00294797" w:rsidRPr="00F23E50" w:rsidRDefault="00294797" w:rsidP="0070223C">
      <w:pPr>
        <w:pStyle w:val="ZLITPKTzmpktliter"/>
        <w:numPr>
          <w:ilvl w:val="0"/>
          <w:numId w:val="16"/>
        </w:numPr>
        <w:spacing w:line="276" w:lineRule="auto"/>
        <w:rPr>
          <w:rFonts w:ascii="Times New Roman" w:hAnsi="Times New Roman" w:cs="Times New Roman"/>
          <w:sz w:val="20"/>
        </w:rPr>
      </w:pPr>
      <w:r w:rsidRPr="00294797">
        <w:rPr>
          <w:rFonts w:ascii="Times New Roman" w:hAnsi="Times New Roman" w:cs="Times New Roman"/>
          <w:sz w:val="20"/>
        </w:rPr>
        <w:t>przez odniesienie do norm, europejskich ocen technicznych, specyfikacji technicznych i systemów referencji technicznych, o których mowa w pkt 2, oraz przez odniesienie do wymagań wydajnościowych lub funkcjonalnych, o których mowa w pkt 1, w zakresie wybranych cech;</w:t>
      </w:r>
    </w:p>
    <w:p w14:paraId="366D18CD" w14:textId="3A16D3D6" w:rsidR="00F23E50" w:rsidRPr="00F23E50" w:rsidRDefault="00294797" w:rsidP="0070223C">
      <w:pPr>
        <w:pStyle w:val="ZLITPKTzmpktliter"/>
        <w:numPr>
          <w:ilvl w:val="0"/>
          <w:numId w:val="16"/>
        </w:numPr>
        <w:spacing w:line="276" w:lineRule="auto"/>
        <w:rPr>
          <w:rFonts w:ascii="Times New Roman" w:hAnsi="Times New Roman" w:cs="Times New Roman"/>
          <w:sz w:val="20"/>
        </w:rPr>
      </w:pPr>
      <w:r w:rsidRPr="00294797">
        <w:rPr>
          <w:rFonts w:ascii="Times New Roman" w:hAnsi="Times New Roman" w:cs="Times New Roman"/>
          <w:sz w:val="20"/>
        </w:rPr>
        <w:t>przez odniesienie do kategorii wymagań wydajnościowych lub funkcjonalnych, o których mowa w pkt 1, i przez odniesienie do norm, europejskich ocen technicznych, specyfikacji technicznych i systemów referencji technicznych, o których mowa w pkt 2, stanowiących środek domniemania zgodności z tego rodzaju wymaganiami wydajnościowymi lub funkcjonalnymi.,</w:t>
      </w:r>
    </w:p>
    <w:p w14:paraId="6D444077" w14:textId="77777777" w:rsidR="00294797" w:rsidRPr="00294797" w:rsidRDefault="00294797" w:rsidP="00294797">
      <w:pPr>
        <w:pStyle w:val="ZLITUSTzmustliter"/>
        <w:keepNext/>
        <w:spacing w:line="276" w:lineRule="auto"/>
        <w:ind w:left="0" w:firstLine="0"/>
        <w:rPr>
          <w:rFonts w:ascii="Times New Roman" w:hAnsi="Times New Roman" w:cs="Times New Roman"/>
          <w:sz w:val="20"/>
        </w:rPr>
      </w:pPr>
      <w:r w:rsidRPr="00294797">
        <w:rPr>
          <w:rFonts w:ascii="Times New Roman" w:hAnsi="Times New Roman" w:cs="Times New Roman"/>
          <w:sz w:val="20"/>
        </w:rPr>
        <w:t>W przypadku braku Polskich Norm przenoszących normy europejskie, norm innych państw członkowskich Europejskiego Obszaru Gospodarczego przenoszących te normy oraz europejskich ocen technicznych, specyfikacji technicznych, norm i systemów referencji technicznych, o których mowa w ust. 1 pkt 2, przy opisie przedmiotu zamówienia uwzględnia się w kolejności:</w:t>
      </w:r>
    </w:p>
    <w:p w14:paraId="6E6A07CB" w14:textId="50D0E8E3" w:rsidR="00294797" w:rsidRPr="00294797" w:rsidRDefault="00294797" w:rsidP="0070223C">
      <w:pPr>
        <w:pStyle w:val="ZLITPKTzmpktliter"/>
        <w:numPr>
          <w:ilvl w:val="0"/>
          <w:numId w:val="18"/>
        </w:numPr>
        <w:spacing w:line="276" w:lineRule="auto"/>
        <w:rPr>
          <w:rFonts w:ascii="Times New Roman" w:hAnsi="Times New Roman" w:cs="Times New Roman"/>
          <w:sz w:val="20"/>
        </w:rPr>
      </w:pPr>
      <w:r w:rsidRPr="00294797">
        <w:rPr>
          <w:rFonts w:ascii="Times New Roman" w:hAnsi="Times New Roman" w:cs="Times New Roman"/>
          <w:sz w:val="20"/>
        </w:rPr>
        <w:t>Polskie Normy;</w:t>
      </w:r>
    </w:p>
    <w:p w14:paraId="74B9EC9B" w14:textId="79833583" w:rsidR="00294797" w:rsidRPr="00294797" w:rsidRDefault="00294797" w:rsidP="0070223C">
      <w:pPr>
        <w:pStyle w:val="ZLITPKTzmpktliter"/>
        <w:numPr>
          <w:ilvl w:val="0"/>
          <w:numId w:val="18"/>
        </w:numPr>
        <w:spacing w:line="276" w:lineRule="auto"/>
        <w:rPr>
          <w:rFonts w:ascii="Times New Roman" w:hAnsi="Times New Roman" w:cs="Times New Roman"/>
          <w:sz w:val="20"/>
        </w:rPr>
      </w:pPr>
      <w:r w:rsidRPr="00294797">
        <w:rPr>
          <w:rFonts w:ascii="Times New Roman" w:hAnsi="Times New Roman" w:cs="Times New Roman"/>
          <w:sz w:val="20"/>
        </w:rPr>
        <w:t>polskie aprobaty techniczne;</w:t>
      </w:r>
    </w:p>
    <w:p w14:paraId="1BB6EBE0" w14:textId="39A8D5C1" w:rsidR="00294797" w:rsidRPr="00294797" w:rsidRDefault="00294797" w:rsidP="0070223C">
      <w:pPr>
        <w:pStyle w:val="ZLITPKTzmpktliter"/>
        <w:numPr>
          <w:ilvl w:val="0"/>
          <w:numId w:val="18"/>
        </w:numPr>
        <w:spacing w:line="276" w:lineRule="auto"/>
        <w:rPr>
          <w:rFonts w:ascii="Times New Roman" w:hAnsi="Times New Roman" w:cs="Times New Roman"/>
          <w:sz w:val="20"/>
        </w:rPr>
      </w:pPr>
      <w:r w:rsidRPr="00294797">
        <w:rPr>
          <w:rFonts w:ascii="Times New Roman" w:hAnsi="Times New Roman" w:cs="Times New Roman"/>
          <w:sz w:val="20"/>
        </w:rPr>
        <w:t>polskie specyfikacje techniczne dotyczące projektowania, wyliczeń i realizacji robót budowlanych oraz wykorzystania dostaw;</w:t>
      </w:r>
    </w:p>
    <w:p w14:paraId="5383A3B3" w14:textId="10CCF76D" w:rsidR="00294797" w:rsidRPr="00294797" w:rsidRDefault="00294797" w:rsidP="0070223C">
      <w:pPr>
        <w:pStyle w:val="ZLITPKTzmpktliter"/>
        <w:numPr>
          <w:ilvl w:val="0"/>
          <w:numId w:val="18"/>
        </w:numPr>
        <w:spacing w:line="276" w:lineRule="auto"/>
        <w:rPr>
          <w:rFonts w:ascii="Times New Roman" w:hAnsi="Times New Roman" w:cs="Times New Roman"/>
          <w:sz w:val="20"/>
        </w:rPr>
      </w:pPr>
      <w:r w:rsidRPr="00294797">
        <w:rPr>
          <w:rFonts w:ascii="Times New Roman" w:hAnsi="Times New Roman" w:cs="Times New Roman"/>
          <w:sz w:val="20"/>
        </w:rPr>
        <w:t xml:space="preserve">krajowe deklaracje zgodności lub krajowe oceny techniczne wydawane na podstawie ustawy z dnia 16 kwietnia 2004 r. o wyrobach budowlanych </w:t>
      </w:r>
      <w:r w:rsidRPr="00FC2263">
        <w:rPr>
          <w:rFonts w:ascii="Times New Roman" w:hAnsi="Times New Roman" w:cs="Times New Roman"/>
          <w:i/>
          <w:sz w:val="20"/>
        </w:rPr>
        <w:t>(</w:t>
      </w:r>
      <w:r w:rsidR="00FC2263" w:rsidRPr="00FC2263">
        <w:rPr>
          <w:rFonts w:ascii="Times New Roman" w:hAnsi="Times New Roman" w:cs="Times New Roman"/>
          <w:i/>
          <w:sz w:val="20"/>
        </w:rPr>
        <w:t xml:space="preserve">t.j. </w:t>
      </w:r>
      <w:r w:rsidRPr="00FC2263">
        <w:rPr>
          <w:rFonts w:ascii="Times New Roman" w:hAnsi="Times New Roman" w:cs="Times New Roman"/>
          <w:i/>
          <w:sz w:val="20"/>
        </w:rPr>
        <w:t>Dz. U. z 201</w:t>
      </w:r>
      <w:r w:rsidR="00FC2263" w:rsidRPr="00FC2263">
        <w:rPr>
          <w:rFonts w:ascii="Times New Roman" w:hAnsi="Times New Roman" w:cs="Times New Roman"/>
          <w:i/>
          <w:sz w:val="20"/>
        </w:rPr>
        <w:t>9</w:t>
      </w:r>
      <w:r w:rsidRPr="00FC2263">
        <w:rPr>
          <w:rFonts w:ascii="Times New Roman" w:hAnsi="Times New Roman" w:cs="Times New Roman"/>
          <w:i/>
          <w:sz w:val="20"/>
        </w:rPr>
        <w:t xml:space="preserve"> r. poz. </w:t>
      </w:r>
      <w:r w:rsidR="00FC2263" w:rsidRPr="00FC2263">
        <w:rPr>
          <w:rFonts w:ascii="Times New Roman" w:hAnsi="Times New Roman" w:cs="Times New Roman"/>
          <w:i/>
          <w:sz w:val="20"/>
        </w:rPr>
        <w:t>266</w:t>
      </w:r>
      <w:r w:rsidRPr="00FC2263">
        <w:rPr>
          <w:rFonts w:ascii="Times New Roman" w:hAnsi="Times New Roman" w:cs="Times New Roman"/>
          <w:i/>
          <w:sz w:val="20"/>
        </w:rPr>
        <w:t xml:space="preserve"> </w:t>
      </w:r>
      <w:r w:rsidR="00FC2263" w:rsidRPr="00FC2263">
        <w:rPr>
          <w:rFonts w:ascii="Times New Roman" w:hAnsi="Times New Roman" w:cs="Times New Roman"/>
          <w:i/>
          <w:sz w:val="20"/>
        </w:rPr>
        <w:t>z późn. zm.</w:t>
      </w:r>
      <w:r w:rsidRPr="00FC2263">
        <w:rPr>
          <w:rFonts w:ascii="Times New Roman" w:hAnsi="Times New Roman" w:cs="Times New Roman"/>
          <w:i/>
          <w:sz w:val="20"/>
        </w:rPr>
        <w:t>).</w:t>
      </w:r>
    </w:p>
    <w:p w14:paraId="7C2BF41F" w14:textId="56A9DFC0" w:rsidR="00294797" w:rsidRPr="00294797" w:rsidRDefault="00294797" w:rsidP="0070223C">
      <w:pPr>
        <w:pStyle w:val="ZLITUSTzmustliter"/>
        <w:numPr>
          <w:ilvl w:val="0"/>
          <w:numId w:val="16"/>
        </w:numPr>
        <w:spacing w:line="276" w:lineRule="auto"/>
        <w:rPr>
          <w:rFonts w:ascii="Times New Roman" w:hAnsi="Times New Roman" w:cs="Times New Roman"/>
          <w:sz w:val="20"/>
        </w:rPr>
      </w:pPr>
      <w:r w:rsidRPr="00294797">
        <w:rPr>
          <w:rFonts w:ascii="Times New Roman" w:hAnsi="Times New Roman" w:cs="Times New Roman"/>
          <w:sz w:val="20"/>
        </w:rPr>
        <w:t xml:space="preserve">Opisując przedmiot zamówienia przez odniesienie do norm, europejskich ocen technicznych, aprobat, specyfikacji technicznych i systemów referencji technicznych, o których mowa w ust. 1 pkt 2 i ust. 3, </w:t>
      </w:r>
      <w:r w:rsidRPr="00294797">
        <w:rPr>
          <w:rFonts w:ascii="Times New Roman" w:hAnsi="Times New Roman" w:cs="Times New Roman"/>
          <w:sz w:val="20"/>
        </w:rPr>
        <w:lastRenderedPageBreak/>
        <w:t>zamawiający jest obowiązany wskazać, że dopuszcza rozwiązania równoważne opisywanym, a odniesieniu takiemu towarzyszą wyrazy „lub równoważne”.</w:t>
      </w:r>
    </w:p>
    <w:p w14:paraId="3D415142" w14:textId="4D340C99" w:rsidR="00294797" w:rsidRPr="00294797" w:rsidRDefault="00294797" w:rsidP="0070223C">
      <w:pPr>
        <w:pStyle w:val="ZLITUSTzmustliter"/>
        <w:keepNext/>
        <w:numPr>
          <w:ilvl w:val="0"/>
          <w:numId w:val="16"/>
        </w:numPr>
        <w:spacing w:line="276" w:lineRule="auto"/>
        <w:rPr>
          <w:rFonts w:ascii="Times New Roman" w:hAnsi="Times New Roman" w:cs="Times New Roman"/>
          <w:sz w:val="20"/>
        </w:rPr>
      </w:pPr>
      <w:r w:rsidRPr="00294797">
        <w:rPr>
          <w:rFonts w:ascii="Times New Roman" w:hAnsi="Times New Roman" w:cs="Times New Roman"/>
          <w:sz w:val="20"/>
        </w:rPr>
        <w:t>W przypadku zamówień na roboty budowlane zamawiający określa w opisie przedmiotu zamówienia wymagane cechy materiału, produktu lub usługi, odpowiadające przeznaczeniu zamierzonemu przez zamawiającego, w szczególności:</w:t>
      </w:r>
    </w:p>
    <w:p w14:paraId="0DD71E88" w14:textId="3823CA96" w:rsidR="00294797" w:rsidRPr="00294797" w:rsidRDefault="00294797" w:rsidP="0070223C">
      <w:pPr>
        <w:pStyle w:val="ZLITPKTzmpktliter"/>
        <w:numPr>
          <w:ilvl w:val="0"/>
          <w:numId w:val="19"/>
        </w:numPr>
        <w:spacing w:line="276" w:lineRule="auto"/>
        <w:rPr>
          <w:rFonts w:ascii="Times New Roman" w:hAnsi="Times New Roman" w:cs="Times New Roman"/>
          <w:sz w:val="20"/>
        </w:rPr>
      </w:pPr>
      <w:r w:rsidRPr="00294797">
        <w:rPr>
          <w:rFonts w:ascii="Times New Roman" w:hAnsi="Times New Roman" w:cs="Times New Roman"/>
          <w:sz w:val="20"/>
        </w:rPr>
        <w:t>powinien wymagać, adekwatnie do przedmiotu zamówienia, dostosowania projektu do potrzeb wszystkich użytkowników, w tym zapewnienia dostępności dla osób niepełnosprawnych;</w:t>
      </w:r>
    </w:p>
    <w:p w14:paraId="10BAFACF" w14:textId="501FA1BA" w:rsidR="00294797" w:rsidRPr="00294797" w:rsidRDefault="00294797" w:rsidP="0070223C">
      <w:pPr>
        <w:pStyle w:val="ZLITPKTzmpktliter"/>
        <w:keepNext/>
        <w:numPr>
          <w:ilvl w:val="0"/>
          <w:numId w:val="19"/>
        </w:numPr>
        <w:spacing w:line="276" w:lineRule="auto"/>
        <w:rPr>
          <w:rFonts w:ascii="Times New Roman" w:hAnsi="Times New Roman" w:cs="Times New Roman"/>
          <w:sz w:val="20"/>
        </w:rPr>
      </w:pPr>
      <w:r w:rsidRPr="00294797">
        <w:rPr>
          <w:rFonts w:ascii="Times New Roman" w:hAnsi="Times New Roman" w:cs="Times New Roman"/>
          <w:sz w:val="20"/>
        </w:rPr>
        <w:t>może wymagać:</w:t>
      </w:r>
    </w:p>
    <w:p w14:paraId="7034A1E6" w14:textId="0B8417B4" w:rsidR="00294797" w:rsidRPr="00294797" w:rsidRDefault="00294797" w:rsidP="0070223C">
      <w:pPr>
        <w:pStyle w:val="ZLITLITwPKTzmlitwpktliter"/>
        <w:numPr>
          <w:ilvl w:val="0"/>
          <w:numId w:val="20"/>
        </w:numPr>
        <w:spacing w:line="276" w:lineRule="auto"/>
        <w:rPr>
          <w:rFonts w:ascii="Times New Roman" w:hAnsi="Times New Roman" w:cs="Times New Roman"/>
          <w:sz w:val="20"/>
        </w:rPr>
      </w:pPr>
      <w:r w:rsidRPr="00294797">
        <w:rPr>
          <w:rFonts w:ascii="Times New Roman" w:hAnsi="Times New Roman" w:cs="Times New Roman"/>
          <w:sz w:val="20"/>
        </w:rPr>
        <w:t>określonych poziomów oddziaływania na środowisko i klimat,</w:t>
      </w:r>
    </w:p>
    <w:p w14:paraId="2E33F86E" w14:textId="658DFFFF" w:rsidR="00294797" w:rsidRPr="00294797" w:rsidRDefault="00294797" w:rsidP="0070223C">
      <w:pPr>
        <w:pStyle w:val="ZLITLITwPKTzmlitwpktliter"/>
        <w:numPr>
          <w:ilvl w:val="0"/>
          <w:numId w:val="20"/>
        </w:numPr>
        <w:spacing w:line="276" w:lineRule="auto"/>
        <w:rPr>
          <w:rFonts w:ascii="Times New Roman" w:hAnsi="Times New Roman" w:cs="Times New Roman"/>
          <w:sz w:val="20"/>
        </w:rPr>
      </w:pPr>
      <w:r w:rsidRPr="00294797">
        <w:rPr>
          <w:rFonts w:ascii="Times New Roman" w:hAnsi="Times New Roman" w:cs="Times New Roman"/>
          <w:sz w:val="20"/>
        </w:rPr>
        <w:t>certyfikatu zgodności lub deklaracji zgodności,</w:t>
      </w:r>
    </w:p>
    <w:p w14:paraId="7A8B37D5" w14:textId="6E50211F" w:rsidR="00294797" w:rsidRPr="00304BB9" w:rsidRDefault="00294797" w:rsidP="0070223C">
      <w:pPr>
        <w:pStyle w:val="ZLITLITwPKTzmlitwpktliter"/>
        <w:numPr>
          <w:ilvl w:val="0"/>
          <w:numId w:val="20"/>
        </w:numPr>
        <w:spacing w:line="276" w:lineRule="auto"/>
        <w:rPr>
          <w:rFonts w:ascii="Times New Roman" w:hAnsi="Times New Roman" w:cs="Times New Roman"/>
          <w:sz w:val="20"/>
        </w:rPr>
      </w:pPr>
      <w:r w:rsidRPr="00294797">
        <w:rPr>
          <w:rFonts w:ascii="Times New Roman" w:hAnsi="Times New Roman" w:cs="Times New Roman"/>
          <w:sz w:val="20"/>
        </w:rPr>
        <w:t>określonej wydajności, bezpieczeństwa lub wymiarów, w tym procedur</w:t>
      </w:r>
      <w:r w:rsidR="00304BB9">
        <w:rPr>
          <w:rFonts w:ascii="Times New Roman" w:hAnsi="Times New Roman" w:cs="Times New Roman"/>
          <w:sz w:val="20"/>
        </w:rPr>
        <w:t xml:space="preserve"> </w:t>
      </w:r>
      <w:r w:rsidRPr="00304BB9">
        <w:rPr>
          <w:rFonts w:ascii="Times New Roman" w:hAnsi="Times New Roman" w:cs="Times New Roman"/>
          <w:sz w:val="20"/>
        </w:rPr>
        <w:t>dotyczących zapewnienia jakości,</w:t>
      </w:r>
    </w:p>
    <w:p w14:paraId="49E9ED53" w14:textId="51C5EDA5" w:rsidR="00294797" w:rsidRPr="00294797" w:rsidRDefault="00294797" w:rsidP="0070223C">
      <w:pPr>
        <w:pStyle w:val="ZLITLITwPKTzmlitwpktliter"/>
        <w:numPr>
          <w:ilvl w:val="0"/>
          <w:numId w:val="20"/>
        </w:numPr>
        <w:spacing w:line="276" w:lineRule="auto"/>
        <w:rPr>
          <w:rFonts w:ascii="Times New Roman" w:hAnsi="Times New Roman" w:cs="Times New Roman"/>
          <w:sz w:val="20"/>
        </w:rPr>
      </w:pPr>
      <w:r w:rsidRPr="00294797">
        <w:rPr>
          <w:rFonts w:ascii="Times New Roman" w:hAnsi="Times New Roman" w:cs="Times New Roman"/>
          <w:sz w:val="20"/>
        </w:rPr>
        <w:t>określonej terminologii, symboli, testów i metod testowania,</w:t>
      </w:r>
    </w:p>
    <w:p w14:paraId="2E42683D" w14:textId="313AB732" w:rsidR="00294797" w:rsidRPr="00294797" w:rsidRDefault="00294797" w:rsidP="0070223C">
      <w:pPr>
        <w:pStyle w:val="ZLITLITwPKTzmlitwpktliter"/>
        <w:numPr>
          <w:ilvl w:val="0"/>
          <w:numId w:val="20"/>
        </w:numPr>
        <w:spacing w:line="276" w:lineRule="auto"/>
        <w:rPr>
          <w:rFonts w:ascii="Times New Roman" w:hAnsi="Times New Roman" w:cs="Times New Roman"/>
          <w:sz w:val="20"/>
        </w:rPr>
      </w:pPr>
      <w:r w:rsidRPr="00294797">
        <w:rPr>
          <w:rFonts w:ascii="Times New Roman" w:hAnsi="Times New Roman" w:cs="Times New Roman"/>
          <w:sz w:val="20"/>
        </w:rPr>
        <w:t>określonego opakowania i oznakowania,</w:t>
      </w:r>
    </w:p>
    <w:p w14:paraId="44A5B2E4" w14:textId="3492D45A" w:rsidR="00294797" w:rsidRPr="00294797" w:rsidRDefault="00294797" w:rsidP="0070223C">
      <w:pPr>
        <w:pStyle w:val="ZLITLITwPKTzmlitwpktliter"/>
        <w:numPr>
          <w:ilvl w:val="0"/>
          <w:numId w:val="20"/>
        </w:numPr>
        <w:spacing w:line="276" w:lineRule="auto"/>
        <w:rPr>
          <w:rFonts w:ascii="Times New Roman" w:hAnsi="Times New Roman" w:cs="Times New Roman"/>
          <w:sz w:val="20"/>
        </w:rPr>
      </w:pPr>
      <w:r w:rsidRPr="00294797">
        <w:rPr>
          <w:rFonts w:ascii="Times New Roman" w:hAnsi="Times New Roman" w:cs="Times New Roman"/>
          <w:sz w:val="20"/>
        </w:rPr>
        <w:t>instrukcji użytkowania,</w:t>
      </w:r>
    </w:p>
    <w:p w14:paraId="010788C2" w14:textId="4948C454" w:rsidR="00294797" w:rsidRPr="00304BB9" w:rsidRDefault="00294797" w:rsidP="0070223C">
      <w:pPr>
        <w:pStyle w:val="ZLITLITwPKTzmlitwpktliter"/>
        <w:numPr>
          <w:ilvl w:val="0"/>
          <w:numId w:val="20"/>
        </w:numPr>
        <w:spacing w:line="276" w:lineRule="auto"/>
        <w:rPr>
          <w:rFonts w:ascii="Times New Roman" w:hAnsi="Times New Roman" w:cs="Times New Roman"/>
          <w:sz w:val="20"/>
        </w:rPr>
      </w:pPr>
      <w:r w:rsidRPr="00294797">
        <w:rPr>
          <w:rFonts w:ascii="Times New Roman" w:hAnsi="Times New Roman" w:cs="Times New Roman"/>
          <w:sz w:val="20"/>
        </w:rPr>
        <w:t xml:space="preserve">procesów i metod produkcji na każdym etapie cyklu życia obiektów </w:t>
      </w:r>
      <w:r w:rsidRPr="00304BB9">
        <w:rPr>
          <w:rFonts w:ascii="Times New Roman" w:hAnsi="Times New Roman" w:cs="Times New Roman"/>
          <w:sz w:val="20"/>
        </w:rPr>
        <w:t>budowlanych,</w:t>
      </w:r>
    </w:p>
    <w:p w14:paraId="191635E6" w14:textId="369667B1" w:rsidR="00294797" w:rsidRPr="00294797" w:rsidRDefault="00294797" w:rsidP="0070223C">
      <w:pPr>
        <w:pStyle w:val="ZLITLITwPKTzmlitwpktliter"/>
        <w:numPr>
          <w:ilvl w:val="0"/>
          <w:numId w:val="20"/>
        </w:numPr>
        <w:spacing w:line="276" w:lineRule="auto"/>
        <w:rPr>
          <w:rFonts w:ascii="Times New Roman" w:hAnsi="Times New Roman" w:cs="Times New Roman"/>
          <w:sz w:val="20"/>
        </w:rPr>
      </w:pPr>
      <w:r w:rsidRPr="00294797">
        <w:rPr>
          <w:rFonts w:ascii="Times New Roman" w:hAnsi="Times New Roman" w:cs="Times New Roman"/>
          <w:sz w:val="20"/>
        </w:rPr>
        <w:t>określonych zasad dotyczących projektowania i kosztorysowania,</w:t>
      </w:r>
    </w:p>
    <w:p w14:paraId="041E6D9C" w14:textId="4314C658" w:rsidR="00294797" w:rsidRPr="00294797" w:rsidRDefault="00294797" w:rsidP="0070223C">
      <w:pPr>
        <w:pStyle w:val="ZLITLITwPKTzmlitwpktliter"/>
        <w:numPr>
          <w:ilvl w:val="0"/>
          <w:numId w:val="20"/>
        </w:numPr>
        <w:spacing w:line="276" w:lineRule="auto"/>
        <w:rPr>
          <w:rFonts w:ascii="Times New Roman" w:hAnsi="Times New Roman" w:cs="Times New Roman"/>
          <w:sz w:val="20"/>
        </w:rPr>
      </w:pPr>
      <w:r w:rsidRPr="00294797">
        <w:rPr>
          <w:rFonts w:ascii="Times New Roman" w:hAnsi="Times New Roman" w:cs="Times New Roman"/>
          <w:sz w:val="20"/>
        </w:rPr>
        <w:t>warunków testowania, kontroli i odbioru obiektów budowlanych,</w:t>
      </w:r>
    </w:p>
    <w:p w14:paraId="1E5FA95E" w14:textId="0F09FE08" w:rsidR="00294797" w:rsidRPr="00294797" w:rsidRDefault="00294797" w:rsidP="0070223C">
      <w:pPr>
        <w:pStyle w:val="ZLITLITwPKTzmlitwpktliter"/>
        <w:numPr>
          <w:ilvl w:val="0"/>
          <w:numId w:val="20"/>
        </w:numPr>
        <w:spacing w:line="276" w:lineRule="auto"/>
        <w:rPr>
          <w:rFonts w:ascii="Times New Roman" w:hAnsi="Times New Roman" w:cs="Times New Roman"/>
          <w:sz w:val="20"/>
        </w:rPr>
      </w:pPr>
      <w:r w:rsidRPr="00294797">
        <w:rPr>
          <w:rFonts w:ascii="Times New Roman" w:hAnsi="Times New Roman" w:cs="Times New Roman"/>
          <w:sz w:val="20"/>
        </w:rPr>
        <w:t>metod i technik budowy,</w:t>
      </w:r>
    </w:p>
    <w:p w14:paraId="7E3EAA3A" w14:textId="2EEF5EA9" w:rsidR="00294797" w:rsidRPr="00601F9F" w:rsidRDefault="00294797" w:rsidP="0070223C">
      <w:pPr>
        <w:pStyle w:val="ZLITLITwPKTzmlitwpktliter"/>
        <w:numPr>
          <w:ilvl w:val="0"/>
          <w:numId w:val="20"/>
        </w:numPr>
        <w:spacing w:line="276" w:lineRule="auto"/>
        <w:rPr>
          <w:rFonts w:ascii="Times New Roman" w:hAnsi="Times New Roman" w:cs="Times New Roman"/>
          <w:sz w:val="20"/>
        </w:rPr>
      </w:pPr>
      <w:r w:rsidRPr="00294797">
        <w:rPr>
          <w:rFonts w:ascii="Times New Roman" w:hAnsi="Times New Roman" w:cs="Times New Roman"/>
          <w:sz w:val="20"/>
        </w:rPr>
        <w:t>wszelkich pozostałych warunków technicznych.</w:t>
      </w:r>
    </w:p>
    <w:p w14:paraId="51584B43" w14:textId="6F5495A1" w:rsidR="00EC2662" w:rsidRDefault="00294797" w:rsidP="00F56B00">
      <w:pPr>
        <w:pStyle w:val="ZLITPKTzmpktliter"/>
        <w:spacing w:line="276" w:lineRule="auto"/>
        <w:ind w:left="0" w:firstLine="0"/>
        <w:rPr>
          <w:rFonts w:ascii="Times New Roman" w:hAnsi="Times New Roman" w:cs="Times New Roman"/>
          <w:sz w:val="20"/>
        </w:rPr>
      </w:pPr>
      <w:r w:rsidRPr="00294797">
        <w:rPr>
          <w:rFonts w:ascii="Times New Roman" w:hAnsi="Times New Roman" w:cs="Times New Roman"/>
          <w:sz w:val="20"/>
        </w:rPr>
        <w:t>Należy dostosować projekt do potrzeb wszystkich użytkowników, w tym zapewnienia dostępno</w:t>
      </w:r>
      <w:r w:rsidR="00F56B00">
        <w:rPr>
          <w:rFonts w:ascii="Times New Roman" w:hAnsi="Times New Roman" w:cs="Times New Roman"/>
          <w:sz w:val="20"/>
        </w:rPr>
        <w:t>ści dla osób niepełnosprawnych.</w:t>
      </w:r>
    </w:p>
    <w:p w14:paraId="1AFD2898" w14:textId="0C1907FF" w:rsidR="00FC5BF5" w:rsidRDefault="00FC5BF5" w:rsidP="00F56B00">
      <w:pPr>
        <w:pStyle w:val="ZLITPKTzmpktliter"/>
        <w:spacing w:line="276" w:lineRule="auto"/>
        <w:ind w:left="0" w:firstLine="0"/>
        <w:rPr>
          <w:rFonts w:ascii="Times New Roman" w:hAnsi="Times New Roman" w:cs="Times New Roman"/>
          <w:sz w:val="20"/>
        </w:rPr>
      </w:pPr>
    </w:p>
    <w:p w14:paraId="2AE3BBE1" w14:textId="5961950A" w:rsidR="00FC5BF5" w:rsidRDefault="00FC5BF5" w:rsidP="00F56B00">
      <w:pPr>
        <w:pStyle w:val="ZLITPKTzmpktliter"/>
        <w:spacing w:line="276" w:lineRule="auto"/>
        <w:ind w:left="0" w:firstLine="0"/>
        <w:rPr>
          <w:rFonts w:ascii="Times New Roman" w:hAnsi="Times New Roman" w:cs="Times New Roman"/>
          <w:sz w:val="20"/>
        </w:rPr>
      </w:pPr>
    </w:p>
    <w:p w14:paraId="0F9F8CAF" w14:textId="77777777" w:rsidR="00035A3F" w:rsidRPr="0006615F" w:rsidRDefault="00035A3F" w:rsidP="00F56B00">
      <w:pPr>
        <w:pStyle w:val="ZLITPKTzmpktliter"/>
        <w:spacing w:line="276" w:lineRule="auto"/>
        <w:ind w:left="0" w:firstLine="0"/>
        <w:rPr>
          <w:rFonts w:ascii="Times New Roman" w:hAnsi="Times New Roman" w:cs="Times New Roman"/>
          <w:sz w:val="20"/>
        </w:rPr>
      </w:pPr>
    </w:p>
    <w:sectPr w:rsidR="00035A3F" w:rsidRPr="0006615F" w:rsidSect="007B22B7">
      <w:headerReference w:type="default" r:id="rId18"/>
      <w:footerReference w:type="default" r:id="rId19"/>
      <w:type w:val="continuous"/>
      <w:pgSz w:w="11906" w:h="16838"/>
      <w:pgMar w:top="1418" w:right="1418" w:bottom="1418" w:left="1418"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FB52C5" w14:textId="77777777" w:rsidR="0005261B" w:rsidRDefault="0005261B" w:rsidP="002F0290">
      <w:pPr>
        <w:spacing w:after="0" w:line="240" w:lineRule="auto"/>
      </w:pPr>
      <w:r>
        <w:separator/>
      </w:r>
    </w:p>
  </w:endnote>
  <w:endnote w:type="continuationSeparator" w:id="0">
    <w:p w14:paraId="25774778" w14:textId="77777777" w:rsidR="0005261B" w:rsidRDefault="0005261B" w:rsidP="002F0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2858542"/>
      <w:docPartObj>
        <w:docPartGallery w:val="Page Numbers (Bottom of Page)"/>
        <w:docPartUnique/>
      </w:docPartObj>
    </w:sdtPr>
    <w:sdtEndPr/>
    <w:sdtContent>
      <w:p w14:paraId="39C9E392" w14:textId="5F40986B" w:rsidR="00A93AC7" w:rsidRDefault="00A93AC7">
        <w:pPr>
          <w:pStyle w:val="Stopka"/>
          <w:jc w:val="center"/>
        </w:pPr>
        <w:r>
          <w:fldChar w:fldCharType="begin"/>
        </w:r>
        <w:r>
          <w:instrText>PAGE   \* MERGEFORMAT</w:instrText>
        </w:r>
        <w:r>
          <w:fldChar w:fldCharType="separate"/>
        </w:r>
        <w:r w:rsidR="00F36C4C">
          <w:rPr>
            <w:noProof/>
          </w:rPr>
          <w:t>19</w:t>
        </w:r>
        <w:r>
          <w:fldChar w:fldCharType="end"/>
        </w:r>
      </w:p>
    </w:sdtContent>
  </w:sdt>
  <w:p w14:paraId="409A3E83" w14:textId="77777777" w:rsidR="00A93AC7" w:rsidRDefault="00A93AC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63A1F7" w14:textId="77777777" w:rsidR="0005261B" w:rsidRDefault="0005261B" w:rsidP="002F0290">
      <w:pPr>
        <w:spacing w:after="0" w:line="240" w:lineRule="auto"/>
      </w:pPr>
      <w:r>
        <w:separator/>
      </w:r>
    </w:p>
  </w:footnote>
  <w:footnote w:type="continuationSeparator" w:id="0">
    <w:p w14:paraId="30F46076" w14:textId="77777777" w:rsidR="0005261B" w:rsidRDefault="0005261B" w:rsidP="002F02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A5A3B" w14:textId="2922F464" w:rsidR="00A93AC7" w:rsidRPr="00A82DE8" w:rsidRDefault="00A93AC7" w:rsidP="007F5A38">
    <w:pPr>
      <w:pStyle w:val="Nagwek"/>
      <w:jc w:val="center"/>
      <w:rPr>
        <w:rFonts w:ascii="Times New Roman" w:hAnsi="Times New Roman" w:cs="Times New Roman"/>
        <w:bCs/>
        <w:sz w:val="16"/>
        <w:szCs w:val="16"/>
      </w:rPr>
    </w:pPr>
    <w:r w:rsidRPr="00A82DE8">
      <w:rPr>
        <w:rFonts w:ascii="Times New Roman" w:eastAsia="Times New Roman" w:hAnsi="Times New Roman" w:cs="Times New Roman"/>
        <w:bCs/>
        <w:color w:val="000000"/>
        <w:sz w:val="16"/>
        <w:szCs w:val="16"/>
        <w:lang w:eastAsia="pl-PL"/>
      </w:rPr>
      <w:t xml:space="preserve">Opracowanie dokumentacji projektowej w procedurze ZRID dla zadania pn.: </w:t>
    </w:r>
    <w:r>
      <w:rPr>
        <w:rFonts w:ascii="Times New Roman" w:eastAsia="Times New Roman" w:hAnsi="Times New Roman" w:cs="Times New Roman"/>
        <w:bCs/>
        <w:color w:val="000000"/>
        <w:sz w:val="16"/>
        <w:szCs w:val="16"/>
        <w:lang w:eastAsia="pl-PL"/>
      </w:rPr>
      <w:t>„</w:t>
    </w:r>
    <w:r w:rsidRPr="00A82DE8">
      <w:rPr>
        <w:rFonts w:ascii="Times New Roman" w:eastAsia="Times New Roman" w:hAnsi="Times New Roman" w:cs="Times New Roman"/>
        <w:bCs/>
        <w:color w:val="000000"/>
        <w:sz w:val="16"/>
        <w:szCs w:val="16"/>
        <w:lang w:eastAsia="pl-PL"/>
      </w:rPr>
      <w:t xml:space="preserve">Rozbudowa drogi powiatowej nr 1922D – ulicy Stawowej </w:t>
    </w:r>
    <w:r>
      <w:rPr>
        <w:rFonts w:ascii="Times New Roman" w:eastAsia="Times New Roman" w:hAnsi="Times New Roman" w:cs="Times New Roman"/>
        <w:bCs/>
        <w:color w:val="000000"/>
        <w:sz w:val="16"/>
        <w:szCs w:val="16"/>
        <w:lang w:eastAsia="pl-PL"/>
      </w:rPr>
      <w:t xml:space="preserve">               w miejscowości Dobrzykowice wraz z rozbudową odcinków dróg 1535D i 1923D</w:t>
    </w:r>
    <w:r w:rsidRPr="00A82DE8">
      <w:rPr>
        <w:rFonts w:ascii="Times New Roman" w:eastAsia="Times New Roman" w:hAnsi="Times New Roman" w:cs="Times New Roman"/>
        <w:bCs/>
        <w:color w:val="000000"/>
        <w:sz w:val="16"/>
        <w:szCs w:val="16"/>
        <w:lang w:eastAsia="pl-PL"/>
      </w:rPr>
      <w:t>, gmina Czernica”.</w:t>
    </w:r>
  </w:p>
  <w:p w14:paraId="6C81F64A" w14:textId="77777777" w:rsidR="00A93AC7" w:rsidRPr="007F5A38" w:rsidRDefault="00A93AC7" w:rsidP="007F5A3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7"/>
    <w:lvl w:ilvl="0">
      <w:numFmt w:val="bullet"/>
      <w:lvlText w:val="-"/>
      <w:lvlJc w:val="left"/>
      <w:pPr>
        <w:tabs>
          <w:tab w:val="num" w:pos="720"/>
        </w:tabs>
        <w:ind w:left="720" w:hanging="360"/>
      </w:pPr>
      <w:rPr>
        <w:rFonts w:ascii="Times New Roman" w:hAnsi="Times New Roman" w:cs="Times New Roman" w:hint="default"/>
        <w:sz w:val="24"/>
        <w:szCs w:val="24"/>
      </w:rPr>
    </w:lvl>
  </w:abstractNum>
  <w:abstractNum w:abstractNumId="1" w15:restartNumberingAfterBreak="0">
    <w:nsid w:val="00000009"/>
    <w:multiLevelType w:val="multilevel"/>
    <w:tmpl w:val="A52C2892"/>
    <w:name w:val="WW8Num23"/>
    <w:lvl w:ilvl="0">
      <w:start w:val="1"/>
      <w:numFmt w:val="decimal"/>
      <w:lvlText w:val="%1."/>
      <w:lvlJc w:val="left"/>
      <w:pPr>
        <w:tabs>
          <w:tab w:val="num" w:pos="1477"/>
        </w:tabs>
        <w:ind w:left="1477" w:hanging="397"/>
      </w:pPr>
      <w:rPr>
        <w:rFonts w:hint="default"/>
        <w:b/>
      </w:rPr>
    </w:lvl>
    <w:lvl w:ilvl="1">
      <w:start w:val="1"/>
      <w:numFmt w:val="decimal"/>
      <w:lvlText w:val="%2)"/>
      <w:lvlJc w:val="left"/>
      <w:pPr>
        <w:tabs>
          <w:tab w:val="num" w:pos="928"/>
        </w:tabs>
        <w:ind w:left="928" w:hanging="360"/>
      </w:pPr>
      <w:rPr>
        <w:rFonts w:ascii="Times New Roman" w:hAnsi="Times New Roman" w:cs="Times New Roman" w:hint="default"/>
        <w:b w:val="0"/>
        <w:sz w:val="24"/>
        <w:szCs w:val="24"/>
      </w:rPr>
    </w:lvl>
    <w:lvl w:ilvl="2">
      <w:start w:val="1"/>
      <w:numFmt w:val="decimal"/>
      <w:lvlText w:val="%3)"/>
      <w:lvlJc w:val="left"/>
      <w:pPr>
        <w:tabs>
          <w:tab w:val="num" w:pos="786"/>
        </w:tabs>
        <w:ind w:left="786" w:hanging="360"/>
      </w:pPr>
      <w:rPr>
        <w:rFonts w:ascii="Arial" w:hAnsi="Arial" w:cs="Arial" w:hint="default"/>
        <w:b w:val="0"/>
        <w:sz w:val="18"/>
        <w:szCs w:val="18"/>
      </w:rPr>
    </w:lvl>
    <w:lvl w:ilvl="3">
      <w:start w:val="4"/>
      <w:numFmt w:val="decimal"/>
      <w:lvlText w:val="%4."/>
      <w:lvlJc w:val="left"/>
      <w:pPr>
        <w:tabs>
          <w:tab w:val="num" w:pos="2917"/>
        </w:tabs>
        <w:ind w:left="2917" w:hanging="397"/>
      </w:pPr>
      <w:rPr>
        <w:rFonts w:hint="default"/>
        <w:b/>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C77F75"/>
    <w:multiLevelType w:val="hybridMultilevel"/>
    <w:tmpl w:val="DBE0B856"/>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C354A5"/>
    <w:multiLevelType w:val="hybridMultilevel"/>
    <w:tmpl w:val="03228BFA"/>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 w15:restartNumberingAfterBreak="0">
    <w:nsid w:val="053B608E"/>
    <w:multiLevelType w:val="hybridMultilevel"/>
    <w:tmpl w:val="E446F80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D941C15"/>
    <w:multiLevelType w:val="hybridMultilevel"/>
    <w:tmpl w:val="1C0441F0"/>
    <w:lvl w:ilvl="0" w:tplc="06AC6EAE">
      <w:start w:val="1"/>
      <w:numFmt w:val="decimal"/>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E870BA6"/>
    <w:multiLevelType w:val="hybridMultilevel"/>
    <w:tmpl w:val="C478CDDA"/>
    <w:lvl w:ilvl="0" w:tplc="C85E7A36">
      <w:start w:val="1"/>
      <w:numFmt w:val="decimal"/>
      <w:pStyle w:val="Nagwekspisutreci"/>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68E7499"/>
    <w:multiLevelType w:val="hybridMultilevel"/>
    <w:tmpl w:val="CDFE42D2"/>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C5176D6"/>
    <w:multiLevelType w:val="hybridMultilevel"/>
    <w:tmpl w:val="CE029B36"/>
    <w:lvl w:ilvl="0" w:tplc="04150013">
      <w:start w:val="1"/>
      <w:numFmt w:val="upperRoman"/>
      <w:lvlText w:val="%1."/>
      <w:lvlJc w:val="right"/>
      <w:pPr>
        <w:ind w:left="397" w:hanging="397"/>
      </w:pPr>
      <w:rPr>
        <w:rFonts w:hint="default"/>
      </w:rPr>
    </w:lvl>
    <w:lvl w:ilvl="1" w:tplc="B10C973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E695DEB"/>
    <w:multiLevelType w:val="hybridMultilevel"/>
    <w:tmpl w:val="D60C029E"/>
    <w:lvl w:ilvl="0" w:tplc="A2FAD9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E87486D"/>
    <w:multiLevelType w:val="multilevel"/>
    <w:tmpl w:val="35C42098"/>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860"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1" w15:restartNumberingAfterBreak="0">
    <w:nsid w:val="22FD784B"/>
    <w:multiLevelType w:val="hybridMultilevel"/>
    <w:tmpl w:val="E4181DA0"/>
    <w:lvl w:ilvl="0" w:tplc="6C60129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24DC48D4"/>
    <w:multiLevelType w:val="hybridMultilevel"/>
    <w:tmpl w:val="654C7ED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C382108"/>
    <w:multiLevelType w:val="hybridMultilevel"/>
    <w:tmpl w:val="E9B8E1FC"/>
    <w:lvl w:ilvl="0" w:tplc="04150017">
      <w:start w:val="1"/>
      <w:numFmt w:val="lowerLetter"/>
      <w:lvlText w:val="%1)"/>
      <w:lvlJc w:val="left"/>
      <w:pPr>
        <w:tabs>
          <w:tab w:val="num" w:pos="644"/>
        </w:tabs>
        <w:ind w:left="644" w:hanging="360"/>
      </w:pPr>
    </w:lvl>
    <w:lvl w:ilvl="1" w:tplc="33A0E0D6">
      <w:start w:val="1"/>
      <w:numFmt w:val="lowerLetter"/>
      <w:lvlText w:val="5%2."/>
      <w:lvlJc w:val="left"/>
      <w:pPr>
        <w:tabs>
          <w:tab w:val="num" w:pos="1440"/>
        </w:tabs>
        <w:ind w:left="1440" w:hanging="360"/>
      </w:pPr>
      <w:rPr>
        <w:rFonts w:ascii="Arial" w:eastAsia="Times New Roman" w:hAnsi="Arial" w:cs="Arial" w:hint="default"/>
        <w:b w:val="0"/>
      </w:rPr>
    </w:lvl>
    <w:lvl w:ilvl="2" w:tplc="7BAA94B2">
      <w:start w:val="1"/>
      <w:numFmt w:val="decimal"/>
      <w:lvlText w:val="%3)"/>
      <w:lvlJc w:val="left"/>
      <w:pPr>
        <w:tabs>
          <w:tab w:val="num" w:pos="1980"/>
        </w:tabs>
        <w:ind w:left="2340" w:hanging="360"/>
      </w:pPr>
      <w:rPr>
        <w:rFonts w:hint="default"/>
        <w:b w:val="0"/>
      </w:rPr>
    </w:lvl>
    <w:lvl w:ilvl="3" w:tplc="D6481B86">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358F7733"/>
    <w:multiLevelType w:val="hybridMultilevel"/>
    <w:tmpl w:val="8148279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64D77EF"/>
    <w:multiLevelType w:val="hybridMultilevel"/>
    <w:tmpl w:val="D2823FF8"/>
    <w:lvl w:ilvl="0" w:tplc="A2FAD9B4">
      <w:start w:val="1"/>
      <w:numFmt w:val="bullet"/>
      <w:lvlText w:val=""/>
      <w:lvlJc w:val="left"/>
      <w:pPr>
        <w:ind w:left="720" w:hanging="360"/>
      </w:pPr>
      <w:rPr>
        <w:rFonts w:ascii="Symbol" w:hAnsi="Symbol" w:hint="default"/>
      </w:rPr>
    </w:lvl>
    <w:lvl w:ilvl="1" w:tplc="A2FAD9B4">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1C4CB7"/>
    <w:multiLevelType w:val="hybridMultilevel"/>
    <w:tmpl w:val="80A23FE2"/>
    <w:lvl w:ilvl="0" w:tplc="04150011">
      <w:start w:val="1"/>
      <w:numFmt w:val="decimal"/>
      <w:lvlText w:val="%1)"/>
      <w:lvlJc w:val="left"/>
      <w:pPr>
        <w:tabs>
          <w:tab w:val="num" w:pos="644"/>
        </w:tabs>
        <w:ind w:left="644" w:hanging="360"/>
      </w:pPr>
    </w:lvl>
    <w:lvl w:ilvl="1" w:tplc="33A0E0D6">
      <w:start w:val="1"/>
      <w:numFmt w:val="lowerLetter"/>
      <w:lvlText w:val="5%2."/>
      <w:lvlJc w:val="left"/>
      <w:pPr>
        <w:tabs>
          <w:tab w:val="num" w:pos="1440"/>
        </w:tabs>
        <w:ind w:left="1440" w:hanging="360"/>
      </w:pPr>
      <w:rPr>
        <w:rFonts w:ascii="Arial" w:eastAsia="Times New Roman" w:hAnsi="Arial" w:cs="Arial" w:hint="default"/>
        <w:b w:val="0"/>
      </w:rPr>
    </w:lvl>
    <w:lvl w:ilvl="2" w:tplc="7BAA94B2">
      <w:start w:val="1"/>
      <w:numFmt w:val="decimal"/>
      <w:lvlText w:val="%3)"/>
      <w:lvlJc w:val="left"/>
      <w:pPr>
        <w:tabs>
          <w:tab w:val="num" w:pos="1980"/>
        </w:tabs>
        <w:ind w:left="2340" w:hanging="360"/>
      </w:pPr>
      <w:rPr>
        <w:rFonts w:hint="default"/>
        <w:b w:val="0"/>
      </w:rPr>
    </w:lvl>
    <w:lvl w:ilvl="3" w:tplc="D6481B86">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42186204"/>
    <w:multiLevelType w:val="hybridMultilevel"/>
    <w:tmpl w:val="10026CCC"/>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5E53857"/>
    <w:multiLevelType w:val="hybridMultilevel"/>
    <w:tmpl w:val="F19A409C"/>
    <w:lvl w:ilvl="0" w:tplc="00000004">
      <w:numFmt w:val="bullet"/>
      <w:lvlText w:val="-"/>
      <w:lvlJc w:val="left"/>
      <w:pPr>
        <w:ind w:left="720" w:hanging="360"/>
      </w:pPr>
      <w:rPr>
        <w:rFonts w:ascii="Times New Roman" w:hAnsi="Times New Roman" w:cs="Times New Roman"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D2C5D9C"/>
    <w:multiLevelType w:val="hybridMultilevel"/>
    <w:tmpl w:val="D5D4ABBE"/>
    <w:lvl w:ilvl="0" w:tplc="00000004">
      <w:numFmt w:val="bullet"/>
      <w:lvlText w:val="-"/>
      <w:lvlJc w:val="left"/>
      <w:pPr>
        <w:ind w:left="720" w:hanging="360"/>
      </w:pPr>
      <w:rPr>
        <w:rFonts w:ascii="Times New Roman" w:hAnsi="Times New Roman" w:cs="Times New Roman" w:hint="default"/>
        <w:sz w:val="24"/>
        <w:szCs w:val="24"/>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4C300B7"/>
    <w:multiLevelType w:val="hybridMultilevel"/>
    <w:tmpl w:val="E07E060E"/>
    <w:lvl w:ilvl="0" w:tplc="00000004">
      <w:numFmt w:val="bullet"/>
      <w:lvlText w:val="-"/>
      <w:lvlJc w:val="left"/>
      <w:pPr>
        <w:ind w:left="720" w:hanging="360"/>
      </w:pPr>
      <w:rPr>
        <w:rFonts w:ascii="Times New Roman" w:hAnsi="Times New Roman" w:cs="Times New Roman"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DCC15AC"/>
    <w:multiLevelType w:val="hybridMultilevel"/>
    <w:tmpl w:val="1F566936"/>
    <w:lvl w:ilvl="0" w:tplc="A2FAD9B4">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2" w15:restartNumberingAfterBreak="0">
    <w:nsid w:val="64F27312"/>
    <w:multiLevelType w:val="hybridMultilevel"/>
    <w:tmpl w:val="46104B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5E6699E"/>
    <w:multiLevelType w:val="hybridMultilevel"/>
    <w:tmpl w:val="2BA4A310"/>
    <w:lvl w:ilvl="0" w:tplc="04150017">
      <w:start w:val="1"/>
      <w:numFmt w:val="lowerLetter"/>
      <w:lvlText w:val="%1)"/>
      <w:lvlJc w:val="left"/>
      <w:pPr>
        <w:ind w:left="1428" w:hanging="360"/>
      </w:pPr>
    </w:lvl>
    <w:lvl w:ilvl="1" w:tplc="04150019">
      <w:start w:val="1"/>
      <w:numFmt w:val="lowerLetter"/>
      <w:lvlText w:val="%2."/>
      <w:lvlJc w:val="left"/>
      <w:pPr>
        <w:ind w:left="2148" w:hanging="360"/>
      </w:pPr>
    </w:lvl>
    <w:lvl w:ilvl="2" w:tplc="0415001B">
      <w:start w:val="1"/>
      <w:numFmt w:val="lowerRoman"/>
      <w:lvlText w:val="%3."/>
      <w:lvlJc w:val="right"/>
      <w:pPr>
        <w:ind w:left="2868" w:hanging="180"/>
      </w:pPr>
    </w:lvl>
    <w:lvl w:ilvl="3" w:tplc="0415000F">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4" w15:restartNumberingAfterBreak="0">
    <w:nsid w:val="6733533C"/>
    <w:multiLevelType w:val="hybridMultilevel"/>
    <w:tmpl w:val="C212E5DA"/>
    <w:lvl w:ilvl="0" w:tplc="BB6EDC3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676566D0"/>
    <w:multiLevelType w:val="hybridMultilevel"/>
    <w:tmpl w:val="21D2CE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C1D5C74"/>
    <w:multiLevelType w:val="hybridMultilevel"/>
    <w:tmpl w:val="2620DED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748E4037"/>
    <w:multiLevelType w:val="hybridMultilevel"/>
    <w:tmpl w:val="7DCA4D1E"/>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A166127"/>
    <w:multiLevelType w:val="hybridMultilevel"/>
    <w:tmpl w:val="B7A84816"/>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BFC550C"/>
    <w:multiLevelType w:val="hybridMultilevel"/>
    <w:tmpl w:val="E7CE4AD0"/>
    <w:lvl w:ilvl="0" w:tplc="00000004">
      <w:numFmt w:val="bullet"/>
      <w:lvlText w:val="-"/>
      <w:lvlJc w:val="left"/>
      <w:pPr>
        <w:ind w:left="720" w:hanging="360"/>
      </w:pPr>
      <w:rPr>
        <w:rFonts w:ascii="Times New Roman" w:hAnsi="Times New Roman" w:cs="Times New Roman"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E722656"/>
    <w:multiLevelType w:val="hybridMultilevel"/>
    <w:tmpl w:val="D5C20C84"/>
    <w:lvl w:ilvl="0" w:tplc="04150019">
      <w:start w:val="1"/>
      <w:numFmt w:val="bullet"/>
      <w:lvlText w:val=""/>
      <w:lvlJc w:val="left"/>
      <w:pPr>
        <w:tabs>
          <w:tab w:val="num" w:pos="791"/>
        </w:tabs>
        <w:ind w:left="791"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0"/>
  </w:num>
  <w:num w:numId="3">
    <w:abstractNumId w:val="8"/>
  </w:num>
  <w:num w:numId="4">
    <w:abstractNumId w:val="20"/>
  </w:num>
  <w:num w:numId="5">
    <w:abstractNumId w:val="19"/>
  </w:num>
  <w:num w:numId="6">
    <w:abstractNumId w:val="22"/>
  </w:num>
  <w:num w:numId="7">
    <w:abstractNumId w:val="29"/>
  </w:num>
  <w:num w:numId="8">
    <w:abstractNumId w:val="28"/>
  </w:num>
  <w:num w:numId="9">
    <w:abstractNumId w:val="17"/>
  </w:num>
  <w:num w:numId="10">
    <w:abstractNumId w:val="7"/>
  </w:num>
  <w:num w:numId="11">
    <w:abstractNumId w:val="2"/>
  </w:num>
  <w:num w:numId="12">
    <w:abstractNumId w:val="30"/>
  </w:num>
  <w:num w:numId="13">
    <w:abstractNumId w:val="25"/>
  </w:num>
  <w:num w:numId="14">
    <w:abstractNumId w:val="27"/>
  </w:num>
  <w:num w:numId="15">
    <w:abstractNumId w:val="14"/>
  </w:num>
  <w:num w:numId="16">
    <w:abstractNumId w:val="4"/>
  </w:num>
  <w:num w:numId="17">
    <w:abstractNumId w:val="12"/>
  </w:num>
  <w:num w:numId="18">
    <w:abstractNumId w:val="13"/>
  </w:num>
  <w:num w:numId="19">
    <w:abstractNumId w:val="16"/>
  </w:num>
  <w:num w:numId="20">
    <w:abstractNumId w:val="23"/>
  </w:num>
  <w:num w:numId="21">
    <w:abstractNumId w:val="5"/>
  </w:num>
  <w:num w:numId="22">
    <w:abstractNumId w:val="24"/>
  </w:num>
  <w:num w:numId="23">
    <w:abstractNumId w:val="21"/>
  </w:num>
  <w:num w:numId="24">
    <w:abstractNumId w:val="15"/>
  </w:num>
  <w:num w:numId="25">
    <w:abstractNumId w:val="26"/>
  </w:num>
  <w:num w:numId="26">
    <w:abstractNumId w:val="11"/>
  </w:num>
  <w:num w:numId="27">
    <w:abstractNumId w:val="18"/>
  </w:num>
  <w:num w:numId="28">
    <w:abstractNumId w:val="9"/>
  </w:num>
  <w:num w:numId="29">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DF0"/>
    <w:rsid w:val="000009B0"/>
    <w:rsid w:val="00000D45"/>
    <w:rsid w:val="000013F6"/>
    <w:rsid w:val="0000168E"/>
    <w:rsid w:val="00001904"/>
    <w:rsid w:val="00002A03"/>
    <w:rsid w:val="00002C09"/>
    <w:rsid w:val="0000308A"/>
    <w:rsid w:val="0000492B"/>
    <w:rsid w:val="00004E14"/>
    <w:rsid w:val="00005772"/>
    <w:rsid w:val="000071A2"/>
    <w:rsid w:val="00007205"/>
    <w:rsid w:val="000077E3"/>
    <w:rsid w:val="00007C7D"/>
    <w:rsid w:val="0001082E"/>
    <w:rsid w:val="00010E1B"/>
    <w:rsid w:val="00011805"/>
    <w:rsid w:val="00012579"/>
    <w:rsid w:val="0001331E"/>
    <w:rsid w:val="0001334A"/>
    <w:rsid w:val="00015DD6"/>
    <w:rsid w:val="000164DD"/>
    <w:rsid w:val="000174D6"/>
    <w:rsid w:val="000201F4"/>
    <w:rsid w:val="00021B86"/>
    <w:rsid w:val="00022492"/>
    <w:rsid w:val="00023E58"/>
    <w:rsid w:val="000241C0"/>
    <w:rsid w:val="00025624"/>
    <w:rsid w:val="0002572A"/>
    <w:rsid w:val="0002576A"/>
    <w:rsid w:val="00026036"/>
    <w:rsid w:val="0002714D"/>
    <w:rsid w:val="000277B6"/>
    <w:rsid w:val="00027861"/>
    <w:rsid w:val="00027F84"/>
    <w:rsid w:val="00030672"/>
    <w:rsid w:val="000310A2"/>
    <w:rsid w:val="00033586"/>
    <w:rsid w:val="00035A3F"/>
    <w:rsid w:val="00035ACA"/>
    <w:rsid w:val="000367CA"/>
    <w:rsid w:val="00036BC1"/>
    <w:rsid w:val="00036D5E"/>
    <w:rsid w:val="0003703F"/>
    <w:rsid w:val="000411A5"/>
    <w:rsid w:val="000415AE"/>
    <w:rsid w:val="00041DEF"/>
    <w:rsid w:val="00042278"/>
    <w:rsid w:val="00042389"/>
    <w:rsid w:val="0004368F"/>
    <w:rsid w:val="000439F1"/>
    <w:rsid w:val="0004411B"/>
    <w:rsid w:val="00044995"/>
    <w:rsid w:val="00044D51"/>
    <w:rsid w:val="0004558A"/>
    <w:rsid w:val="00045C75"/>
    <w:rsid w:val="000468A2"/>
    <w:rsid w:val="00046D4D"/>
    <w:rsid w:val="00047B59"/>
    <w:rsid w:val="00047B76"/>
    <w:rsid w:val="00047DC7"/>
    <w:rsid w:val="00050830"/>
    <w:rsid w:val="00051403"/>
    <w:rsid w:val="0005261B"/>
    <w:rsid w:val="00052BD4"/>
    <w:rsid w:val="00054951"/>
    <w:rsid w:val="000552F5"/>
    <w:rsid w:val="000556BF"/>
    <w:rsid w:val="00055A01"/>
    <w:rsid w:val="00055BA9"/>
    <w:rsid w:val="00056951"/>
    <w:rsid w:val="000574B6"/>
    <w:rsid w:val="000604CF"/>
    <w:rsid w:val="00060ABC"/>
    <w:rsid w:val="000623C6"/>
    <w:rsid w:val="00062ED0"/>
    <w:rsid w:val="0006533B"/>
    <w:rsid w:val="0006615F"/>
    <w:rsid w:val="00066C0F"/>
    <w:rsid w:val="00066ED5"/>
    <w:rsid w:val="000672F6"/>
    <w:rsid w:val="00067B80"/>
    <w:rsid w:val="00070681"/>
    <w:rsid w:val="0007093D"/>
    <w:rsid w:val="00070A5E"/>
    <w:rsid w:val="00071050"/>
    <w:rsid w:val="000712DA"/>
    <w:rsid w:val="00071424"/>
    <w:rsid w:val="0007156B"/>
    <w:rsid w:val="00071D5A"/>
    <w:rsid w:val="00072CBB"/>
    <w:rsid w:val="00072FFC"/>
    <w:rsid w:val="0007373A"/>
    <w:rsid w:val="00073BFB"/>
    <w:rsid w:val="00073E0C"/>
    <w:rsid w:val="00073E54"/>
    <w:rsid w:val="00074384"/>
    <w:rsid w:val="000749A2"/>
    <w:rsid w:val="00076A64"/>
    <w:rsid w:val="00080B2A"/>
    <w:rsid w:val="0008186F"/>
    <w:rsid w:val="0008257C"/>
    <w:rsid w:val="0008279C"/>
    <w:rsid w:val="00082EB9"/>
    <w:rsid w:val="00082EBD"/>
    <w:rsid w:val="000833ED"/>
    <w:rsid w:val="00083EB0"/>
    <w:rsid w:val="000849AE"/>
    <w:rsid w:val="00085B34"/>
    <w:rsid w:val="00086343"/>
    <w:rsid w:val="00086467"/>
    <w:rsid w:val="00090966"/>
    <w:rsid w:val="00090B5B"/>
    <w:rsid w:val="000912A7"/>
    <w:rsid w:val="0009172A"/>
    <w:rsid w:val="00093198"/>
    <w:rsid w:val="00093ACC"/>
    <w:rsid w:val="000943EA"/>
    <w:rsid w:val="00095016"/>
    <w:rsid w:val="00096598"/>
    <w:rsid w:val="00097591"/>
    <w:rsid w:val="00097FCD"/>
    <w:rsid w:val="000A1FF2"/>
    <w:rsid w:val="000A24AE"/>
    <w:rsid w:val="000A2850"/>
    <w:rsid w:val="000A3DFF"/>
    <w:rsid w:val="000A3F2F"/>
    <w:rsid w:val="000A4066"/>
    <w:rsid w:val="000A4321"/>
    <w:rsid w:val="000A453E"/>
    <w:rsid w:val="000A5663"/>
    <w:rsid w:val="000A5C34"/>
    <w:rsid w:val="000A6073"/>
    <w:rsid w:val="000A6489"/>
    <w:rsid w:val="000A672F"/>
    <w:rsid w:val="000A6752"/>
    <w:rsid w:val="000A67E7"/>
    <w:rsid w:val="000A7B7D"/>
    <w:rsid w:val="000B14D2"/>
    <w:rsid w:val="000B2AA8"/>
    <w:rsid w:val="000B2C0D"/>
    <w:rsid w:val="000B31BE"/>
    <w:rsid w:val="000B32BA"/>
    <w:rsid w:val="000B36E9"/>
    <w:rsid w:val="000B3AF6"/>
    <w:rsid w:val="000B3CFB"/>
    <w:rsid w:val="000B3E23"/>
    <w:rsid w:val="000B40DA"/>
    <w:rsid w:val="000B593C"/>
    <w:rsid w:val="000B633B"/>
    <w:rsid w:val="000B6B02"/>
    <w:rsid w:val="000B7998"/>
    <w:rsid w:val="000B7B5C"/>
    <w:rsid w:val="000B7D16"/>
    <w:rsid w:val="000C1A69"/>
    <w:rsid w:val="000C1EF4"/>
    <w:rsid w:val="000C2992"/>
    <w:rsid w:val="000C2BA7"/>
    <w:rsid w:val="000C2BE9"/>
    <w:rsid w:val="000C2C6A"/>
    <w:rsid w:val="000C3200"/>
    <w:rsid w:val="000C320C"/>
    <w:rsid w:val="000C3257"/>
    <w:rsid w:val="000C3599"/>
    <w:rsid w:val="000C4288"/>
    <w:rsid w:val="000C4953"/>
    <w:rsid w:val="000C4EE2"/>
    <w:rsid w:val="000C4FDD"/>
    <w:rsid w:val="000C5B3D"/>
    <w:rsid w:val="000C6144"/>
    <w:rsid w:val="000C6A4F"/>
    <w:rsid w:val="000C6C5F"/>
    <w:rsid w:val="000C7A75"/>
    <w:rsid w:val="000C7E91"/>
    <w:rsid w:val="000C7FB5"/>
    <w:rsid w:val="000D0A4F"/>
    <w:rsid w:val="000D0D26"/>
    <w:rsid w:val="000D0E53"/>
    <w:rsid w:val="000D0EBD"/>
    <w:rsid w:val="000D1182"/>
    <w:rsid w:val="000D13F8"/>
    <w:rsid w:val="000D1E00"/>
    <w:rsid w:val="000D1EA4"/>
    <w:rsid w:val="000D28B2"/>
    <w:rsid w:val="000D4DAC"/>
    <w:rsid w:val="000D5107"/>
    <w:rsid w:val="000D6207"/>
    <w:rsid w:val="000D691E"/>
    <w:rsid w:val="000E03F5"/>
    <w:rsid w:val="000E0EFB"/>
    <w:rsid w:val="000E14B5"/>
    <w:rsid w:val="000E3C45"/>
    <w:rsid w:val="000E3CD9"/>
    <w:rsid w:val="000E4324"/>
    <w:rsid w:val="000E631C"/>
    <w:rsid w:val="000E77DF"/>
    <w:rsid w:val="000F007C"/>
    <w:rsid w:val="000F1161"/>
    <w:rsid w:val="000F24F5"/>
    <w:rsid w:val="000F2B4F"/>
    <w:rsid w:val="000F2E53"/>
    <w:rsid w:val="000F365D"/>
    <w:rsid w:val="000F689C"/>
    <w:rsid w:val="000F6985"/>
    <w:rsid w:val="000F753E"/>
    <w:rsid w:val="000F7586"/>
    <w:rsid w:val="00100475"/>
    <w:rsid w:val="00101650"/>
    <w:rsid w:val="001016A3"/>
    <w:rsid w:val="00101D39"/>
    <w:rsid w:val="00102A05"/>
    <w:rsid w:val="00103793"/>
    <w:rsid w:val="00104771"/>
    <w:rsid w:val="00104C7F"/>
    <w:rsid w:val="001053AE"/>
    <w:rsid w:val="001055AF"/>
    <w:rsid w:val="0010565B"/>
    <w:rsid w:val="00105F50"/>
    <w:rsid w:val="00106A20"/>
    <w:rsid w:val="001074D7"/>
    <w:rsid w:val="00107521"/>
    <w:rsid w:val="001078AE"/>
    <w:rsid w:val="001108AB"/>
    <w:rsid w:val="00110C69"/>
    <w:rsid w:val="001114CF"/>
    <w:rsid w:val="001128EA"/>
    <w:rsid w:val="00112AD8"/>
    <w:rsid w:val="00112B2D"/>
    <w:rsid w:val="00112FDB"/>
    <w:rsid w:val="00113CB4"/>
    <w:rsid w:val="00114279"/>
    <w:rsid w:val="00114C70"/>
    <w:rsid w:val="00114E1E"/>
    <w:rsid w:val="001152A4"/>
    <w:rsid w:val="00116174"/>
    <w:rsid w:val="00116313"/>
    <w:rsid w:val="00116AA6"/>
    <w:rsid w:val="00117327"/>
    <w:rsid w:val="00120900"/>
    <w:rsid w:val="00120B49"/>
    <w:rsid w:val="00120D28"/>
    <w:rsid w:val="00120FF6"/>
    <w:rsid w:val="001212ED"/>
    <w:rsid w:val="00121352"/>
    <w:rsid w:val="001224E8"/>
    <w:rsid w:val="00122DC4"/>
    <w:rsid w:val="00124455"/>
    <w:rsid w:val="00124F06"/>
    <w:rsid w:val="001250B4"/>
    <w:rsid w:val="00125279"/>
    <w:rsid w:val="0012598F"/>
    <w:rsid w:val="00126641"/>
    <w:rsid w:val="00127967"/>
    <w:rsid w:val="00127F5F"/>
    <w:rsid w:val="001318E7"/>
    <w:rsid w:val="0013202A"/>
    <w:rsid w:val="00132CD5"/>
    <w:rsid w:val="00133862"/>
    <w:rsid w:val="00133C46"/>
    <w:rsid w:val="00134526"/>
    <w:rsid w:val="00134725"/>
    <w:rsid w:val="001368F4"/>
    <w:rsid w:val="00136990"/>
    <w:rsid w:val="001374E4"/>
    <w:rsid w:val="00141395"/>
    <w:rsid w:val="00141F94"/>
    <w:rsid w:val="0014260F"/>
    <w:rsid w:val="001427B9"/>
    <w:rsid w:val="00142BF6"/>
    <w:rsid w:val="00143ACC"/>
    <w:rsid w:val="00143AF1"/>
    <w:rsid w:val="00143E09"/>
    <w:rsid w:val="00144B04"/>
    <w:rsid w:val="0014515B"/>
    <w:rsid w:val="0014608F"/>
    <w:rsid w:val="0014719E"/>
    <w:rsid w:val="00150CA7"/>
    <w:rsid w:val="00150EFA"/>
    <w:rsid w:val="0015188E"/>
    <w:rsid w:val="00153067"/>
    <w:rsid w:val="00153D5C"/>
    <w:rsid w:val="00153DC3"/>
    <w:rsid w:val="00154071"/>
    <w:rsid w:val="00155A98"/>
    <w:rsid w:val="00156852"/>
    <w:rsid w:val="00157130"/>
    <w:rsid w:val="00157A6E"/>
    <w:rsid w:val="00157B5B"/>
    <w:rsid w:val="00157EA4"/>
    <w:rsid w:val="00161AE7"/>
    <w:rsid w:val="00162E0B"/>
    <w:rsid w:val="00163743"/>
    <w:rsid w:val="001646A2"/>
    <w:rsid w:val="001651B4"/>
    <w:rsid w:val="001658DD"/>
    <w:rsid w:val="00166D2C"/>
    <w:rsid w:val="00167450"/>
    <w:rsid w:val="0016792F"/>
    <w:rsid w:val="00170599"/>
    <w:rsid w:val="001723BC"/>
    <w:rsid w:val="001748BB"/>
    <w:rsid w:val="00174CD3"/>
    <w:rsid w:val="0017502C"/>
    <w:rsid w:val="00175070"/>
    <w:rsid w:val="00175C93"/>
    <w:rsid w:val="001769D1"/>
    <w:rsid w:val="00177A44"/>
    <w:rsid w:val="001805BE"/>
    <w:rsid w:val="00180B81"/>
    <w:rsid w:val="00181CAD"/>
    <w:rsid w:val="001831F0"/>
    <w:rsid w:val="001849D2"/>
    <w:rsid w:val="0018578F"/>
    <w:rsid w:val="001862AE"/>
    <w:rsid w:val="00186507"/>
    <w:rsid w:val="001879FC"/>
    <w:rsid w:val="00190050"/>
    <w:rsid w:val="0019165F"/>
    <w:rsid w:val="001917FC"/>
    <w:rsid w:val="00192654"/>
    <w:rsid w:val="001944B4"/>
    <w:rsid w:val="001952F8"/>
    <w:rsid w:val="0019604E"/>
    <w:rsid w:val="00196ABB"/>
    <w:rsid w:val="00196FA1"/>
    <w:rsid w:val="00197136"/>
    <w:rsid w:val="00197218"/>
    <w:rsid w:val="001972C6"/>
    <w:rsid w:val="001976C7"/>
    <w:rsid w:val="001A0FFF"/>
    <w:rsid w:val="001A334D"/>
    <w:rsid w:val="001A381E"/>
    <w:rsid w:val="001A4C57"/>
    <w:rsid w:val="001A51DD"/>
    <w:rsid w:val="001A7E5B"/>
    <w:rsid w:val="001B1815"/>
    <w:rsid w:val="001B3F17"/>
    <w:rsid w:val="001B4706"/>
    <w:rsid w:val="001B4D76"/>
    <w:rsid w:val="001B575A"/>
    <w:rsid w:val="001B5A8D"/>
    <w:rsid w:val="001B5BAB"/>
    <w:rsid w:val="001B69C9"/>
    <w:rsid w:val="001B7320"/>
    <w:rsid w:val="001B7D86"/>
    <w:rsid w:val="001C0208"/>
    <w:rsid w:val="001C084A"/>
    <w:rsid w:val="001C0DD3"/>
    <w:rsid w:val="001C0F99"/>
    <w:rsid w:val="001C39E8"/>
    <w:rsid w:val="001C4A32"/>
    <w:rsid w:val="001C525A"/>
    <w:rsid w:val="001C55AB"/>
    <w:rsid w:val="001C56CA"/>
    <w:rsid w:val="001C617F"/>
    <w:rsid w:val="001C6201"/>
    <w:rsid w:val="001C6239"/>
    <w:rsid w:val="001C70AE"/>
    <w:rsid w:val="001C7427"/>
    <w:rsid w:val="001C78EE"/>
    <w:rsid w:val="001C7DE2"/>
    <w:rsid w:val="001D0927"/>
    <w:rsid w:val="001D0AC6"/>
    <w:rsid w:val="001D1F49"/>
    <w:rsid w:val="001D1F4E"/>
    <w:rsid w:val="001D2F73"/>
    <w:rsid w:val="001D3144"/>
    <w:rsid w:val="001D36F4"/>
    <w:rsid w:val="001D501C"/>
    <w:rsid w:val="001D516A"/>
    <w:rsid w:val="001D5546"/>
    <w:rsid w:val="001D6504"/>
    <w:rsid w:val="001D6641"/>
    <w:rsid w:val="001D75EF"/>
    <w:rsid w:val="001E2274"/>
    <w:rsid w:val="001E2383"/>
    <w:rsid w:val="001E27B8"/>
    <w:rsid w:val="001E297C"/>
    <w:rsid w:val="001E3519"/>
    <w:rsid w:val="001E4162"/>
    <w:rsid w:val="001E42E0"/>
    <w:rsid w:val="001E48C0"/>
    <w:rsid w:val="001E4EC0"/>
    <w:rsid w:val="001E61EC"/>
    <w:rsid w:val="001E657A"/>
    <w:rsid w:val="001E6853"/>
    <w:rsid w:val="001E6D7E"/>
    <w:rsid w:val="001F2179"/>
    <w:rsid w:val="001F43B6"/>
    <w:rsid w:val="001F489F"/>
    <w:rsid w:val="001F4EC2"/>
    <w:rsid w:val="001F538D"/>
    <w:rsid w:val="001F5D26"/>
    <w:rsid w:val="001F62FB"/>
    <w:rsid w:val="00201C5A"/>
    <w:rsid w:val="002027A2"/>
    <w:rsid w:val="00206D62"/>
    <w:rsid w:val="00207240"/>
    <w:rsid w:val="002073D5"/>
    <w:rsid w:val="0021146A"/>
    <w:rsid w:val="00211C3B"/>
    <w:rsid w:val="00211D49"/>
    <w:rsid w:val="00213501"/>
    <w:rsid w:val="00214123"/>
    <w:rsid w:val="002168B2"/>
    <w:rsid w:val="0022108F"/>
    <w:rsid w:val="002216EE"/>
    <w:rsid w:val="00221882"/>
    <w:rsid w:val="00221B13"/>
    <w:rsid w:val="00221F86"/>
    <w:rsid w:val="00222D3E"/>
    <w:rsid w:val="00223B07"/>
    <w:rsid w:val="0022457B"/>
    <w:rsid w:val="002245E8"/>
    <w:rsid w:val="002246C5"/>
    <w:rsid w:val="0022481C"/>
    <w:rsid w:val="00225DA8"/>
    <w:rsid w:val="00225F3C"/>
    <w:rsid w:val="00226614"/>
    <w:rsid w:val="00227967"/>
    <w:rsid w:val="00227B97"/>
    <w:rsid w:val="00232164"/>
    <w:rsid w:val="00232B14"/>
    <w:rsid w:val="0023318B"/>
    <w:rsid w:val="0023464C"/>
    <w:rsid w:val="0023709B"/>
    <w:rsid w:val="002372C2"/>
    <w:rsid w:val="00237B74"/>
    <w:rsid w:val="00237C64"/>
    <w:rsid w:val="00237D3D"/>
    <w:rsid w:val="00241082"/>
    <w:rsid w:val="00241AE0"/>
    <w:rsid w:val="00241FC8"/>
    <w:rsid w:val="0024254E"/>
    <w:rsid w:val="00243400"/>
    <w:rsid w:val="002436A6"/>
    <w:rsid w:val="002438BF"/>
    <w:rsid w:val="00244DCF"/>
    <w:rsid w:val="00244E93"/>
    <w:rsid w:val="00245161"/>
    <w:rsid w:val="00245894"/>
    <w:rsid w:val="002462E0"/>
    <w:rsid w:val="00246377"/>
    <w:rsid w:val="002466FC"/>
    <w:rsid w:val="002478B2"/>
    <w:rsid w:val="00251274"/>
    <w:rsid w:val="00251502"/>
    <w:rsid w:val="00252813"/>
    <w:rsid w:val="00252DF9"/>
    <w:rsid w:val="00253C9F"/>
    <w:rsid w:val="0025413D"/>
    <w:rsid w:val="00254524"/>
    <w:rsid w:val="00255530"/>
    <w:rsid w:val="00255791"/>
    <w:rsid w:val="002568F0"/>
    <w:rsid w:val="00257838"/>
    <w:rsid w:val="00263488"/>
    <w:rsid w:val="00263729"/>
    <w:rsid w:val="00265EA5"/>
    <w:rsid w:val="00265FA2"/>
    <w:rsid w:val="002660B8"/>
    <w:rsid w:val="00266661"/>
    <w:rsid w:val="00267802"/>
    <w:rsid w:val="002703A7"/>
    <w:rsid w:val="00270B69"/>
    <w:rsid w:val="00270DA3"/>
    <w:rsid w:val="00272051"/>
    <w:rsid w:val="0027534C"/>
    <w:rsid w:val="002757B5"/>
    <w:rsid w:val="00275DFA"/>
    <w:rsid w:val="002764AD"/>
    <w:rsid w:val="00276774"/>
    <w:rsid w:val="0027759C"/>
    <w:rsid w:val="002776AA"/>
    <w:rsid w:val="0028081E"/>
    <w:rsid w:val="00280B84"/>
    <w:rsid w:val="00281308"/>
    <w:rsid w:val="00282C02"/>
    <w:rsid w:val="002838DB"/>
    <w:rsid w:val="00284101"/>
    <w:rsid w:val="00285503"/>
    <w:rsid w:val="0028553F"/>
    <w:rsid w:val="002859E2"/>
    <w:rsid w:val="00287821"/>
    <w:rsid w:val="0028790A"/>
    <w:rsid w:val="00290E0E"/>
    <w:rsid w:val="00291311"/>
    <w:rsid w:val="0029294B"/>
    <w:rsid w:val="00293BEC"/>
    <w:rsid w:val="00294614"/>
    <w:rsid w:val="00294797"/>
    <w:rsid w:val="0029552B"/>
    <w:rsid w:val="0029588D"/>
    <w:rsid w:val="00296446"/>
    <w:rsid w:val="00296467"/>
    <w:rsid w:val="002966C4"/>
    <w:rsid w:val="002974CC"/>
    <w:rsid w:val="00297828"/>
    <w:rsid w:val="002A0433"/>
    <w:rsid w:val="002A0E51"/>
    <w:rsid w:val="002A184D"/>
    <w:rsid w:val="002A4ED3"/>
    <w:rsid w:val="002A52A2"/>
    <w:rsid w:val="002A5369"/>
    <w:rsid w:val="002A57CA"/>
    <w:rsid w:val="002A5E84"/>
    <w:rsid w:val="002A612F"/>
    <w:rsid w:val="002A786A"/>
    <w:rsid w:val="002B32A2"/>
    <w:rsid w:val="002B4532"/>
    <w:rsid w:val="002B52EE"/>
    <w:rsid w:val="002B5FB9"/>
    <w:rsid w:val="002B60F2"/>
    <w:rsid w:val="002B6826"/>
    <w:rsid w:val="002B6DA7"/>
    <w:rsid w:val="002B73D5"/>
    <w:rsid w:val="002B7994"/>
    <w:rsid w:val="002B7ABC"/>
    <w:rsid w:val="002B7CCB"/>
    <w:rsid w:val="002B7F93"/>
    <w:rsid w:val="002C1F7C"/>
    <w:rsid w:val="002C3815"/>
    <w:rsid w:val="002C3F1D"/>
    <w:rsid w:val="002C436B"/>
    <w:rsid w:val="002C4821"/>
    <w:rsid w:val="002C4E15"/>
    <w:rsid w:val="002C6F04"/>
    <w:rsid w:val="002C7CE3"/>
    <w:rsid w:val="002D0160"/>
    <w:rsid w:val="002D07A7"/>
    <w:rsid w:val="002D083D"/>
    <w:rsid w:val="002D233A"/>
    <w:rsid w:val="002D2698"/>
    <w:rsid w:val="002D2BC5"/>
    <w:rsid w:val="002D3817"/>
    <w:rsid w:val="002D39A4"/>
    <w:rsid w:val="002D3B43"/>
    <w:rsid w:val="002D3C2F"/>
    <w:rsid w:val="002D3E4F"/>
    <w:rsid w:val="002D480E"/>
    <w:rsid w:val="002D49B5"/>
    <w:rsid w:val="002D4DE1"/>
    <w:rsid w:val="002D5A82"/>
    <w:rsid w:val="002D66D9"/>
    <w:rsid w:val="002D6CD8"/>
    <w:rsid w:val="002D72E8"/>
    <w:rsid w:val="002E01E8"/>
    <w:rsid w:val="002E0D89"/>
    <w:rsid w:val="002E10A1"/>
    <w:rsid w:val="002E2113"/>
    <w:rsid w:val="002E3AB0"/>
    <w:rsid w:val="002E42E8"/>
    <w:rsid w:val="002E4885"/>
    <w:rsid w:val="002E4ED0"/>
    <w:rsid w:val="002E55C5"/>
    <w:rsid w:val="002E5871"/>
    <w:rsid w:val="002E69C7"/>
    <w:rsid w:val="002E7040"/>
    <w:rsid w:val="002E70FF"/>
    <w:rsid w:val="002E720A"/>
    <w:rsid w:val="002E7849"/>
    <w:rsid w:val="002E7B94"/>
    <w:rsid w:val="002F0290"/>
    <w:rsid w:val="002F0478"/>
    <w:rsid w:val="002F1585"/>
    <w:rsid w:val="002F27EF"/>
    <w:rsid w:val="002F28C2"/>
    <w:rsid w:val="002F302E"/>
    <w:rsid w:val="002F44BF"/>
    <w:rsid w:val="002F5758"/>
    <w:rsid w:val="002F7911"/>
    <w:rsid w:val="002F7C26"/>
    <w:rsid w:val="002F7D69"/>
    <w:rsid w:val="00300077"/>
    <w:rsid w:val="00300137"/>
    <w:rsid w:val="003012A0"/>
    <w:rsid w:val="00301404"/>
    <w:rsid w:val="003039B1"/>
    <w:rsid w:val="00304210"/>
    <w:rsid w:val="00304AA8"/>
    <w:rsid w:val="00304BB9"/>
    <w:rsid w:val="00304C67"/>
    <w:rsid w:val="00304F61"/>
    <w:rsid w:val="003051E2"/>
    <w:rsid w:val="003056C7"/>
    <w:rsid w:val="003063AB"/>
    <w:rsid w:val="00310E2C"/>
    <w:rsid w:val="00311007"/>
    <w:rsid w:val="00311853"/>
    <w:rsid w:val="0031246C"/>
    <w:rsid w:val="003127C1"/>
    <w:rsid w:val="00314ADE"/>
    <w:rsid w:val="00315DE7"/>
    <w:rsid w:val="0031785A"/>
    <w:rsid w:val="00317926"/>
    <w:rsid w:val="00317E65"/>
    <w:rsid w:val="00320862"/>
    <w:rsid w:val="00322A94"/>
    <w:rsid w:val="00323357"/>
    <w:rsid w:val="003238A6"/>
    <w:rsid w:val="00324DD2"/>
    <w:rsid w:val="0032671B"/>
    <w:rsid w:val="00326D7E"/>
    <w:rsid w:val="00327172"/>
    <w:rsid w:val="003275DB"/>
    <w:rsid w:val="00327BBC"/>
    <w:rsid w:val="00327E63"/>
    <w:rsid w:val="003311F0"/>
    <w:rsid w:val="00331361"/>
    <w:rsid w:val="003318C8"/>
    <w:rsid w:val="00332A34"/>
    <w:rsid w:val="003335E0"/>
    <w:rsid w:val="00334E69"/>
    <w:rsid w:val="00336799"/>
    <w:rsid w:val="00337C14"/>
    <w:rsid w:val="00337E0E"/>
    <w:rsid w:val="00337F4D"/>
    <w:rsid w:val="00341523"/>
    <w:rsid w:val="00341853"/>
    <w:rsid w:val="00342E5E"/>
    <w:rsid w:val="0034431D"/>
    <w:rsid w:val="00344B99"/>
    <w:rsid w:val="0034511D"/>
    <w:rsid w:val="00345515"/>
    <w:rsid w:val="003461F8"/>
    <w:rsid w:val="0034639E"/>
    <w:rsid w:val="003467D4"/>
    <w:rsid w:val="00346B83"/>
    <w:rsid w:val="00347247"/>
    <w:rsid w:val="0034731E"/>
    <w:rsid w:val="00347AC4"/>
    <w:rsid w:val="003500B6"/>
    <w:rsid w:val="00350D40"/>
    <w:rsid w:val="00350E63"/>
    <w:rsid w:val="00351BE2"/>
    <w:rsid w:val="003533E1"/>
    <w:rsid w:val="003541F8"/>
    <w:rsid w:val="003554AC"/>
    <w:rsid w:val="00355F62"/>
    <w:rsid w:val="0035607E"/>
    <w:rsid w:val="003560BC"/>
    <w:rsid w:val="00356469"/>
    <w:rsid w:val="003564CA"/>
    <w:rsid w:val="00356806"/>
    <w:rsid w:val="00357034"/>
    <w:rsid w:val="00357349"/>
    <w:rsid w:val="003575CE"/>
    <w:rsid w:val="0036061F"/>
    <w:rsid w:val="003619DD"/>
    <w:rsid w:val="00361D7D"/>
    <w:rsid w:val="00362B40"/>
    <w:rsid w:val="00362C88"/>
    <w:rsid w:val="003642A0"/>
    <w:rsid w:val="003648F3"/>
    <w:rsid w:val="00364DB2"/>
    <w:rsid w:val="0036643B"/>
    <w:rsid w:val="0036656C"/>
    <w:rsid w:val="003702AA"/>
    <w:rsid w:val="00370EB8"/>
    <w:rsid w:val="00371879"/>
    <w:rsid w:val="0037189F"/>
    <w:rsid w:val="003737BE"/>
    <w:rsid w:val="00373FB2"/>
    <w:rsid w:val="00374F56"/>
    <w:rsid w:val="003753FC"/>
    <w:rsid w:val="00375B39"/>
    <w:rsid w:val="00375F41"/>
    <w:rsid w:val="0037610E"/>
    <w:rsid w:val="003764A8"/>
    <w:rsid w:val="00376822"/>
    <w:rsid w:val="0037695E"/>
    <w:rsid w:val="0037697E"/>
    <w:rsid w:val="00376E01"/>
    <w:rsid w:val="00377592"/>
    <w:rsid w:val="00377AE5"/>
    <w:rsid w:val="003819D8"/>
    <w:rsid w:val="0038250D"/>
    <w:rsid w:val="003825D8"/>
    <w:rsid w:val="0038343D"/>
    <w:rsid w:val="003834A0"/>
    <w:rsid w:val="0038441D"/>
    <w:rsid w:val="003851FC"/>
    <w:rsid w:val="0038588F"/>
    <w:rsid w:val="00387393"/>
    <w:rsid w:val="00387B5E"/>
    <w:rsid w:val="00387CF0"/>
    <w:rsid w:val="00387FDC"/>
    <w:rsid w:val="00390598"/>
    <w:rsid w:val="0039161F"/>
    <w:rsid w:val="00391DAA"/>
    <w:rsid w:val="00393132"/>
    <w:rsid w:val="003932D5"/>
    <w:rsid w:val="00393FD2"/>
    <w:rsid w:val="0039424D"/>
    <w:rsid w:val="00395597"/>
    <w:rsid w:val="00395FE0"/>
    <w:rsid w:val="00396168"/>
    <w:rsid w:val="003966BC"/>
    <w:rsid w:val="003966F6"/>
    <w:rsid w:val="0039704F"/>
    <w:rsid w:val="0039778E"/>
    <w:rsid w:val="00397882"/>
    <w:rsid w:val="003A0066"/>
    <w:rsid w:val="003A059F"/>
    <w:rsid w:val="003A1453"/>
    <w:rsid w:val="003A1CD7"/>
    <w:rsid w:val="003A1D0E"/>
    <w:rsid w:val="003A31C7"/>
    <w:rsid w:val="003A4030"/>
    <w:rsid w:val="003A608D"/>
    <w:rsid w:val="003A671C"/>
    <w:rsid w:val="003A6755"/>
    <w:rsid w:val="003A68A2"/>
    <w:rsid w:val="003A6D5A"/>
    <w:rsid w:val="003A77E4"/>
    <w:rsid w:val="003B05C6"/>
    <w:rsid w:val="003B07BB"/>
    <w:rsid w:val="003B1120"/>
    <w:rsid w:val="003B30EE"/>
    <w:rsid w:val="003B3A52"/>
    <w:rsid w:val="003B6941"/>
    <w:rsid w:val="003B6A76"/>
    <w:rsid w:val="003B780A"/>
    <w:rsid w:val="003B78C5"/>
    <w:rsid w:val="003B7D92"/>
    <w:rsid w:val="003C054E"/>
    <w:rsid w:val="003C164D"/>
    <w:rsid w:val="003C176E"/>
    <w:rsid w:val="003C2E8C"/>
    <w:rsid w:val="003C2FEA"/>
    <w:rsid w:val="003C4955"/>
    <w:rsid w:val="003C49D3"/>
    <w:rsid w:val="003C4A54"/>
    <w:rsid w:val="003C50D6"/>
    <w:rsid w:val="003C5F50"/>
    <w:rsid w:val="003C7AA8"/>
    <w:rsid w:val="003D041D"/>
    <w:rsid w:val="003D053D"/>
    <w:rsid w:val="003D090F"/>
    <w:rsid w:val="003D0ED1"/>
    <w:rsid w:val="003D1809"/>
    <w:rsid w:val="003D330C"/>
    <w:rsid w:val="003D3682"/>
    <w:rsid w:val="003D44D6"/>
    <w:rsid w:val="003D4A56"/>
    <w:rsid w:val="003D55A2"/>
    <w:rsid w:val="003E01F5"/>
    <w:rsid w:val="003E0B77"/>
    <w:rsid w:val="003E259A"/>
    <w:rsid w:val="003E3E7A"/>
    <w:rsid w:val="003E4BE7"/>
    <w:rsid w:val="003E4C5C"/>
    <w:rsid w:val="003E57CC"/>
    <w:rsid w:val="003E6353"/>
    <w:rsid w:val="003E63B9"/>
    <w:rsid w:val="003F10F9"/>
    <w:rsid w:val="003F17C6"/>
    <w:rsid w:val="003F17CA"/>
    <w:rsid w:val="003F2479"/>
    <w:rsid w:val="003F2D58"/>
    <w:rsid w:val="003F3FB4"/>
    <w:rsid w:val="003F58FC"/>
    <w:rsid w:val="003F617D"/>
    <w:rsid w:val="003F61EA"/>
    <w:rsid w:val="003F6203"/>
    <w:rsid w:val="003F6D5A"/>
    <w:rsid w:val="003F7408"/>
    <w:rsid w:val="003F7943"/>
    <w:rsid w:val="00400BF3"/>
    <w:rsid w:val="00400D6C"/>
    <w:rsid w:val="00402716"/>
    <w:rsid w:val="00403D9D"/>
    <w:rsid w:val="00404C4B"/>
    <w:rsid w:val="00404DF0"/>
    <w:rsid w:val="004066C1"/>
    <w:rsid w:val="00406C13"/>
    <w:rsid w:val="00407117"/>
    <w:rsid w:val="00407865"/>
    <w:rsid w:val="00407984"/>
    <w:rsid w:val="00407B76"/>
    <w:rsid w:val="0041054E"/>
    <w:rsid w:val="00410C17"/>
    <w:rsid w:val="00410F33"/>
    <w:rsid w:val="00411177"/>
    <w:rsid w:val="00411A17"/>
    <w:rsid w:val="0041250E"/>
    <w:rsid w:val="00412678"/>
    <w:rsid w:val="004132FD"/>
    <w:rsid w:val="00413E3F"/>
    <w:rsid w:val="00414E3A"/>
    <w:rsid w:val="00415014"/>
    <w:rsid w:val="004151FF"/>
    <w:rsid w:val="00415992"/>
    <w:rsid w:val="00415ECC"/>
    <w:rsid w:val="0041692F"/>
    <w:rsid w:val="00417C2C"/>
    <w:rsid w:val="00417D19"/>
    <w:rsid w:val="004202C3"/>
    <w:rsid w:val="004226B5"/>
    <w:rsid w:val="004231C1"/>
    <w:rsid w:val="00424AFE"/>
    <w:rsid w:val="00424BA5"/>
    <w:rsid w:val="004253AB"/>
    <w:rsid w:val="0042635B"/>
    <w:rsid w:val="004264EF"/>
    <w:rsid w:val="00426559"/>
    <w:rsid w:val="004272A6"/>
    <w:rsid w:val="00427798"/>
    <w:rsid w:val="00427A0B"/>
    <w:rsid w:val="004301EB"/>
    <w:rsid w:val="00430206"/>
    <w:rsid w:val="00430C26"/>
    <w:rsid w:val="00431256"/>
    <w:rsid w:val="0043141C"/>
    <w:rsid w:val="004325E7"/>
    <w:rsid w:val="00432B3E"/>
    <w:rsid w:val="00434D96"/>
    <w:rsid w:val="00437387"/>
    <w:rsid w:val="00440156"/>
    <w:rsid w:val="00440D77"/>
    <w:rsid w:val="004411B3"/>
    <w:rsid w:val="004413C1"/>
    <w:rsid w:val="00441B53"/>
    <w:rsid w:val="00442422"/>
    <w:rsid w:val="0044242E"/>
    <w:rsid w:val="004426FE"/>
    <w:rsid w:val="00443B10"/>
    <w:rsid w:val="00443F0C"/>
    <w:rsid w:val="00444552"/>
    <w:rsid w:val="004445C0"/>
    <w:rsid w:val="004449AF"/>
    <w:rsid w:val="004449D2"/>
    <w:rsid w:val="0044509D"/>
    <w:rsid w:val="00445112"/>
    <w:rsid w:val="004465F4"/>
    <w:rsid w:val="00450319"/>
    <w:rsid w:val="004514A0"/>
    <w:rsid w:val="004519A7"/>
    <w:rsid w:val="00451B41"/>
    <w:rsid w:val="00453C0C"/>
    <w:rsid w:val="004547CA"/>
    <w:rsid w:val="004550EA"/>
    <w:rsid w:val="004558A6"/>
    <w:rsid w:val="00455E23"/>
    <w:rsid w:val="004561F9"/>
    <w:rsid w:val="004567FC"/>
    <w:rsid w:val="004602B7"/>
    <w:rsid w:val="00460912"/>
    <w:rsid w:val="00460A2A"/>
    <w:rsid w:val="0046177B"/>
    <w:rsid w:val="00461A45"/>
    <w:rsid w:val="004635EA"/>
    <w:rsid w:val="00464304"/>
    <w:rsid w:val="004646F4"/>
    <w:rsid w:val="00465892"/>
    <w:rsid w:val="00466727"/>
    <w:rsid w:val="0046685E"/>
    <w:rsid w:val="004703A7"/>
    <w:rsid w:val="00472001"/>
    <w:rsid w:val="00474B72"/>
    <w:rsid w:val="00474F4C"/>
    <w:rsid w:val="00475403"/>
    <w:rsid w:val="00475420"/>
    <w:rsid w:val="00475B4E"/>
    <w:rsid w:val="0047780C"/>
    <w:rsid w:val="00480AA0"/>
    <w:rsid w:val="00480B65"/>
    <w:rsid w:val="00480C7F"/>
    <w:rsid w:val="00481719"/>
    <w:rsid w:val="004829AA"/>
    <w:rsid w:val="00483356"/>
    <w:rsid w:val="00483642"/>
    <w:rsid w:val="00484785"/>
    <w:rsid w:val="00484EA4"/>
    <w:rsid w:val="004859ED"/>
    <w:rsid w:val="00485BE9"/>
    <w:rsid w:val="00486963"/>
    <w:rsid w:val="004877F7"/>
    <w:rsid w:val="0048795F"/>
    <w:rsid w:val="00487CE8"/>
    <w:rsid w:val="00492659"/>
    <w:rsid w:val="00493CA5"/>
    <w:rsid w:val="00493CC8"/>
    <w:rsid w:val="00493E5A"/>
    <w:rsid w:val="004951D8"/>
    <w:rsid w:val="004954C5"/>
    <w:rsid w:val="00496211"/>
    <w:rsid w:val="0049684D"/>
    <w:rsid w:val="00496CBF"/>
    <w:rsid w:val="00496ED9"/>
    <w:rsid w:val="00497207"/>
    <w:rsid w:val="004A1247"/>
    <w:rsid w:val="004A1438"/>
    <w:rsid w:val="004A1EF4"/>
    <w:rsid w:val="004A2936"/>
    <w:rsid w:val="004A30D1"/>
    <w:rsid w:val="004A47BE"/>
    <w:rsid w:val="004A6510"/>
    <w:rsid w:val="004A6733"/>
    <w:rsid w:val="004A7694"/>
    <w:rsid w:val="004B1143"/>
    <w:rsid w:val="004B15FD"/>
    <w:rsid w:val="004B183F"/>
    <w:rsid w:val="004B3117"/>
    <w:rsid w:val="004B4096"/>
    <w:rsid w:val="004B4E97"/>
    <w:rsid w:val="004B5391"/>
    <w:rsid w:val="004C02A0"/>
    <w:rsid w:val="004C19ED"/>
    <w:rsid w:val="004C24F8"/>
    <w:rsid w:val="004C25B9"/>
    <w:rsid w:val="004C3FAA"/>
    <w:rsid w:val="004C4324"/>
    <w:rsid w:val="004C451E"/>
    <w:rsid w:val="004C4B65"/>
    <w:rsid w:val="004C51C5"/>
    <w:rsid w:val="004C5CAD"/>
    <w:rsid w:val="004C6585"/>
    <w:rsid w:val="004C6D3B"/>
    <w:rsid w:val="004C7387"/>
    <w:rsid w:val="004C7494"/>
    <w:rsid w:val="004C75A1"/>
    <w:rsid w:val="004C75BC"/>
    <w:rsid w:val="004C7D11"/>
    <w:rsid w:val="004C7F6B"/>
    <w:rsid w:val="004D0875"/>
    <w:rsid w:val="004D1F43"/>
    <w:rsid w:val="004D268A"/>
    <w:rsid w:val="004D278C"/>
    <w:rsid w:val="004D2C96"/>
    <w:rsid w:val="004D38CC"/>
    <w:rsid w:val="004D3FFF"/>
    <w:rsid w:val="004D46B8"/>
    <w:rsid w:val="004D50DE"/>
    <w:rsid w:val="004D5C22"/>
    <w:rsid w:val="004D674E"/>
    <w:rsid w:val="004D6AD0"/>
    <w:rsid w:val="004D6D6C"/>
    <w:rsid w:val="004D6F1A"/>
    <w:rsid w:val="004D7A01"/>
    <w:rsid w:val="004E15BF"/>
    <w:rsid w:val="004E1C3E"/>
    <w:rsid w:val="004E1EAD"/>
    <w:rsid w:val="004E362D"/>
    <w:rsid w:val="004E4D4B"/>
    <w:rsid w:val="004E7050"/>
    <w:rsid w:val="004F0C9B"/>
    <w:rsid w:val="004F183D"/>
    <w:rsid w:val="004F3282"/>
    <w:rsid w:val="004F4E39"/>
    <w:rsid w:val="004F4FEA"/>
    <w:rsid w:val="004F5C5D"/>
    <w:rsid w:val="004F6E57"/>
    <w:rsid w:val="004F6FC0"/>
    <w:rsid w:val="004F7210"/>
    <w:rsid w:val="004F7899"/>
    <w:rsid w:val="004F7B85"/>
    <w:rsid w:val="00500CD7"/>
    <w:rsid w:val="00501866"/>
    <w:rsid w:val="00501AD8"/>
    <w:rsid w:val="00503274"/>
    <w:rsid w:val="0050361C"/>
    <w:rsid w:val="005054DB"/>
    <w:rsid w:val="005068E5"/>
    <w:rsid w:val="00506F19"/>
    <w:rsid w:val="00511D64"/>
    <w:rsid w:val="00512C6B"/>
    <w:rsid w:val="00512CE0"/>
    <w:rsid w:val="00514D6D"/>
    <w:rsid w:val="00514FE9"/>
    <w:rsid w:val="00515B5B"/>
    <w:rsid w:val="005161CA"/>
    <w:rsid w:val="0051651B"/>
    <w:rsid w:val="005218D7"/>
    <w:rsid w:val="00521EF4"/>
    <w:rsid w:val="00521FBB"/>
    <w:rsid w:val="00522024"/>
    <w:rsid w:val="00524379"/>
    <w:rsid w:val="00524737"/>
    <w:rsid w:val="00524B5D"/>
    <w:rsid w:val="0052613A"/>
    <w:rsid w:val="00526B1B"/>
    <w:rsid w:val="00526F30"/>
    <w:rsid w:val="0052728D"/>
    <w:rsid w:val="00531317"/>
    <w:rsid w:val="00531430"/>
    <w:rsid w:val="0053168D"/>
    <w:rsid w:val="00531ED4"/>
    <w:rsid w:val="00532433"/>
    <w:rsid w:val="005325A5"/>
    <w:rsid w:val="00532C5A"/>
    <w:rsid w:val="00533F28"/>
    <w:rsid w:val="005343B0"/>
    <w:rsid w:val="00534C91"/>
    <w:rsid w:val="005368D3"/>
    <w:rsid w:val="00536B48"/>
    <w:rsid w:val="005377C6"/>
    <w:rsid w:val="00541563"/>
    <w:rsid w:val="00541845"/>
    <w:rsid w:val="00541857"/>
    <w:rsid w:val="00542106"/>
    <w:rsid w:val="00542160"/>
    <w:rsid w:val="00543865"/>
    <w:rsid w:val="00543EB6"/>
    <w:rsid w:val="00545326"/>
    <w:rsid w:val="00545F98"/>
    <w:rsid w:val="00546F69"/>
    <w:rsid w:val="005470F4"/>
    <w:rsid w:val="005472B4"/>
    <w:rsid w:val="00547683"/>
    <w:rsid w:val="005507FC"/>
    <w:rsid w:val="005524B5"/>
    <w:rsid w:val="00552BD6"/>
    <w:rsid w:val="00553BA7"/>
    <w:rsid w:val="00554090"/>
    <w:rsid w:val="00554D78"/>
    <w:rsid w:val="00555C69"/>
    <w:rsid w:val="0055641F"/>
    <w:rsid w:val="00556A45"/>
    <w:rsid w:val="00556DDD"/>
    <w:rsid w:val="00557025"/>
    <w:rsid w:val="00560C46"/>
    <w:rsid w:val="00560F4E"/>
    <w:rsid w:val="00562759"/>
    <w:rsid w:val="0056421D"/>
    <w:rsid w:val="005646B2"/>
    <w:rsid w:val="0056479F"/>
    <w:rsid w:val="00564D46"/>
    <w:rsid w:val="0056523F"/>
    <w:rsid w:val="00565495"/>
    <w:rsid w:val="00565AB7"/>
    <w:rsid w:val="00565DFB"/>
    <w:rsid w:val="00566C85"/>
    <w:rsid w:val="00567294"/>
    <w:rsid w:val="005672C2"/>
    <w:rsid w:val="005672DF"/>
    <w:rsid w:val="00567754"/>
    <w:rsid w:val="005703C1"/>
    <w:rsid w:val="00570C72"/>
    <w:rsid w:val="00571BA4"/>
    <w:rsid w:val="00572A7D"/>
    <w:rsid w:val="00572EE3"/>
    <w:rsid w:val="005730C3"/>
    <w:rsid w:val="0057356A"/>
    <w:rsid w:val="0057357F"/>
    <w:rsid w:val="0057391B"/>
    <w:rsid w:val="00573EFD"/>
    <w:rsid w:val="005749AC"/>
    <w:rsid w:val="00575183"/>
    <w:rsid w:val="00575649"/>
    <w:rsid w:val="00576789"/>
    <w:rsid w:val="005776EA"/>
    <w:rsid w:val="005818AD"/>
    <w:rsid w:val="00582113"/>
    <w:rsid w:val="00583BFF"/>
    <w:rsid w:val="00585122"/>
    <w:rsid w:val="00586238"/>
    <w:rsid w:val="005863C3"/>
    <w:rsid w:val="005874B7"/>
    <w:rsid w:val="00587CAC"/>
    <w:rsid w:val="00587EC5"/>
    <w:rsid w:val="0059241E"/>
    <w:rsid w:val="0059264F"/>
    <w:rsid w:val="005926D8"/>
    <w:rsid w:val="005943EA"/>
    <w:rsid w:val="00594A2F"/>
    <w:rsid w:val="00594EB1"/>
    <w:rsid w:val="00595D31"/>
    <w:rsid w:val="00595FA1"/>
    <w:rsid w:val="00596A0E"/>
    <w:rsid w:val="00596A88"/>
    <w:rsid w:val="00596E21"/>
    <w:rsid w:val="00597F93"/>
    <w:rsid w:val="005A0BC9"/>
    <w:rsid w:val="005A32EE"/>
    <w:rsid w:val="005A3CF3"/>
    <w:rsid w:val="005A3D9A"/>
    <w:rsid w:val="005A5BCB"/>
    <w:rsid w:val="005A5E67"/>
    <w:rsid w:val="005A7229"/>
    <w:rsid w:val="005B017E"/>
    <w:rsid w:val="005B0736"/>
    <w:rsid w:val="005B11F2"/>
    <w:rsid w:val="005B24A7"/>
    <w:rsid w:val="005B2E0A"/>
    <w:rsid w:val="005B2FED"/>
    <w:rsid w:val="005B3962"/>
    <w:rsid w:val="005B3AFA"/>
    <w:rsid w:val="005B4221"/>
    <w:rsid w:val="005B4ECB"/>
    <w:rsid w:val="005B5EEF"/>
    <w:rsid w:val="005B7724"/>
    <w:rsid w:val="005B7B70"/>
    <w:rsid w:val="005C0B82"/>
    <w:rsid w:val="005C0BF0"/>
    <w:rsid w:val="005C1247"/>
    <w:rsid w:val="005C1FD3"/>
    <w:rsid w:val="005C2337"/>
    <w:rsid w:val="005C29A0"/>
    <w:rsid w:val="005C318F"/>
    <w:rsid w:val="005C484C"/>
    <w:rsid w:val="005C4904"/>
    <w:rsid w:val="005C5323"/>
    <w:rsid w:val="005C6553"/>
    <w:rsid w:val="005C690C"/>
    <w:rsid w:val="005C6B94"/>
    <w:rsid w:val="005C79C0"/>
    <w:rsid w:val="005D052C"/>
    <w:rsid w:val="005D16B4"/>
    <w:rsid w:val="005D26AC"/>
    <w:rsid w:val="005D455A"/>
    <w:rsid w:val="005D4A7E"/>
    <w:rsid w:val="005D4D2F"/>
    <w:rsid w:val="005D5AA0"/>
    <w:rsid w:val="005D71FF"/>
    <w:rsid w:val="005D7DB1"/>
    <w:rsid w:val="005E03C6"/>
    <w:rsid w:val="005E2785"/>
    <w:rsid w:val="005E4729"/>
    <w:rsid w:val="005E5DE8"/>
    <w:rsid w:val="005F0420"/>
    <w:rsid w:val="005F0B32"/>
    <w:rsid w:val="005F1211"/>
    <w:rsid w:val="005F1528"/>
    <w:rsid w:val="005F177D"/>
    <w:rsid w:val="005F2521"/>
    <w:rsid w:val="005F3B17"/>
    <w:rsid w:val="005F3EC6"/>
    <w:rsid w:val="005F4368"/>
    <w:rsid w:val="005F4569"/>
    <w:rsid w:val="005F4FCE"/>
    <w:rsid w:val="005F6DCC"/>
    <w:rsid w:val="0060034D"/>
    <w:rsid w:val="006017B4"/>
    <w:rsid w:val="00601F9F"/>
    <w:rsid w:val="00601FC3"/>
    <w:rsid w:val="00602183"/>
    <w:rsid w:val="00602386"/>
    <w:rsid w:val="00602680"/>
    <w:rsid w:val="00602F36"/>
    <w:rsid w:val="006050F7"/>
    <w:rsid w:val="0060535D"/>
    <w:rsid w:val="00607945"/>
    <w:rsid w:val="00610252"/>
    <w:rsid w:val="006102DD"/>
    <w:rsid w:val="006104E2"/>
    <w:rsid w:val="006108CC"/>
    <w:rsid w:val="00610F9E"/>
    <w:rsid w:val="006113E8"/>
    <w:rsid w:val="0061313C"/>
    <w:rsid w:val="006139B8"/>
    <w:rsid w:val="0061526A"/>
    <w:rsid w:val="00616B94"/>
    <w:rsid w:val="00616BE0"/>
    <w:rsid w:val="00616D67"/>
    <w:rsid w:val="00616F9B"/>
    <w:rsid w:val="00617832"/>
    <w:rsid w:val="00617B77"/>
    <w:rsid w:val="00620551"/>
    <w:rsid w:val="006212A6"/>
    <w:rsid w:val="006228B6"/>
    <w:rsid w:val="00624D0D"/>
    <w:rsid w:val="00625643"/>
    <w:rsid w:val="00625B2E"/>
    <w:rsid w:val="0062713E"/>
    <w:rsid w:val="0062768B"/>
    <w:rsid w:val="006306FA"/>
    <w:rsid w:val="0063070B"/>
    <w:rsid w:val="006308EB"/>
    <w:rsid w:val="0063157A"/>
    <w:rsid w:val="00631921"/>
    <w:rsid w:val="0063337E"/>
    <w:rsid w:val="0063376F"/>
    <w:rsid w:val="0063522F"/>
    <w:rsid w:val="00636C23"/>
    <w:rsid w:val="00640895"/>
    <w:rsid w:val="006408AE"/>
    <w:rsid w:val="00641087"/>
    <w:rsid w:val="0064271A"/>
    <w:rsid w:val="00642E58"/>
    <w:rsid w:val="00643061"/>
    <w:rsid w:val="006440F1"/>
    <w:rsid w:val="006455D7"/>
    <w:rsid w:val="0064628A"/>
    <w:rsid w:val="0064631A"/>
    <w:rsid w:val="00647AB2"/>
    <w:rsid w:val="00647C78"/>
    <w:rsid w:val="00650000"/>
    <w:rsid w:val="0065206E"/>
    <w:rsid w:val="006526F0"/>
    <w:rsid w:val="00652945"/>
    <w:rsid w:val="00653B1D"/>
    <w:rsid w:val="00654598"/>
    <w:rsid w:val="0065459B"/>
    <w:rsid w:val="00654D72"/>
    <w:rsid w:val="00657CEF"/>
    <w:rsid w:val="00657D89"/>
    <w:rsid w:val="00660324"/>
    <w:rsid w:val="00662B00"/>
    <w:rsid w:val="00663117"/>
    <w:rsid w:val="00663B82"/>
    <w:rsid w:val="006652E2"/>
    <w:rsid w:val="00666A17"/>
    <w:rsid w:val="00666A39"/>
    <w:rsid w:val="00670D6E"/>
    <w:rsid w:val="00671087"/>
    <w:rsid w:val="006735B5"/>
    <w:rsid w:val="00673AC7"/>
    <w:rsid w:val="00673CA5"/>
    <w:rsid w:val="006744E8"/>
    <w:rsid w:val="00674657"/>
    <w:rsid w:val="00675C9C"/>
    <w:rsid w:val="006776C0"/>
    <w:rsid w:val="00683695"/>
    <w:rsid w:val="0068383A"/>
    <w:rsid w:val="00684E2E"/>
    <w:rsid w:val="00685A79"/>
    <w:rsid w:val="0068607C"/>
    <w:rsid w:val="006864C2"/>
    <w:rsid w:val="006865D2"/>
    <w:rsid w:val="00686D87"/>
    <w:rsid w:val="00687261"/>
    <w:rsid w:val="006902A2"/>
    <w:rsid w:val="00690A89"/>
    <w:rsid w:val="00691C56"/>
    <w:rsid w:val="0069360D"/>
    <w:rsid w:val="0069385E"/>
    <w:rsid w:val="00694D76"/>
    <w:rsid w:val="0069574E"/>
    <w:rsid w:val="0069591F"/>
    <w:rsid w:val="00696338"/>
    <w:rsid w:val="00696F72"/>
    <w:rsid w:val="006976FF"/>
    <w:rsid w:val="00697E79"/>
    <w:rsid w:val="006A031F"/>
    <w:rsid w:val="006A0664"/>
    <w:rsid w:val="006A0DAF"/>
    <w:rsid w:val="006A194C"/>
    <w:rsid w:val="006A2303"/>
    <w:rsid w:val="006A23F2"/>
    <w:rsid w:val="006A2E63"/>
    <w:rsid w:val="006A3A28"/>
    <w:rsid w:val="006A4AD6"/>
    <w:rsid w:val="006A524C"/>
    <w:rsid w:val="006A53DA"/>
    <w:rsid w:val="006A5AF6"/>
    <w:rsid w:val="006A6F2F"/>
    <w:rsid w:val="006A7327"/>
    <w:rsid w:val="006A7C3C"/>
    <w:rsid w:val="006B0937"/>
    <w:rsid w:val="006B12AB"/>
    <w:rsid w:val="006B2042"/>
    <w:rsid w:val="006B25E4"/>
    <w:rsid w:val="006B46BB"/>
    <w:rsid w:val="006B53FE"/>
    <w:rsid w:val="006B5B7E"/>
    <w:rsid w:val="006B5CC9"/>
    <w:rsid w:val="006B66BA"/>
    <w:rsid w:val="006B699A"/>
    <w:rsid w:val="006C0941"/>
    <w:rsid w:val="006C1399"/>
    <w:rsid w:val="006C1C7E"/>
    <w:rsid w:val="006C1DDA"/>
    <w:rsid w:val="006C2032"/>
    <w:rsid w:val="006C2251"/>
    <w:rsid w:val="006C2E58"/>
    <w:rsid w:val="006C2E87"/>
    <w:rsid w:val="006C36DA"/>
    <w:rsid w:val="006C36DC"/>
    <w:rsid w:val="006C379D"/>
    <w:rsid w:val="006C4520"/>
    <w:rsid w:val="006C496B"/>
    <w:rsid w:val="006C4AD3"/>
    <w:rsid w:val="006C4EBA"/>
    <w:rsid w:val="006C50B8"/>
    <w:rsid w:val="006C5B07"/>
    <w:rsid w:val="006C67BE"/>
    <w:rsid w:val="006C6BAE"/>
    <w:rsid w:val="006C7289"/>
    <w:rsid w:val="006D0D37"/>
    <w:rsid w:val="006D1777"/>
    <w:rsid w:val="006D194B"/>
    <w:rsid w:val="006D1DA2"/>
    <w:rsid w:val="006D29B4"/>
    <w:rsid w:val="006D2CB4"/>
    <w:rsid w:val="006D2F60"/>
    <w:rsid w:val="006D40D7"/>
    <w:rsid w:val="006D43FE"/>
    <w:rsid w:val="006D67F1"/>
    <w:rsid w:val="006D6D07"/>
    <w:rsid w:val="006D7E71"/>
    <w:rsid w:val="006E05A9"/>
    <w:rsid w:val="006E06AE"/>
    <w:rsid w:val="006E20FD"/>
    <w:rsid w:val="006E282D"/>
    <w:rsid w:val="006E4E4E"/>
    <w:rsid w:val="006E525F"/>
    <w:rsid w:val="006E5346"/>
    <w:rsid w:val="006E6486"/>
    <w:rsid w:val="006F0013"/>
    <w:rsid w:val="006F0349"/>
    <w:rsid w:val="006F118B"/>
    <w:rsid w:val="006F12E7"/>
    <w:rsid w:val="006F6B80"/>
    <w:rsid w:val="006F7E21"/>
    <w:rsid w:val="007017D2"/>
    <w:rsid w:val="0070223C"/>
    <w:rsid w:val="00702898"/>
    <w:rsid w:val="00702D3E"/>
    <w:rsid w:val="00703688"/>
    <w:rsid w:val="0070647F"/>
    <w:rsid w:val="00706A46"/>
    <w:rsid w:val="00710010"/>
    <w:rsid w:val="007108DC"/>
    <w:rsid w:val="00711410"/>
    <w:rsid w:val="00711552"/>
    <w:rsid w:val="00711CF8"/>
    <w:rsid w:val="00713665"/>
    <w:rsid w:val="00714672"/>
    <w:rsid w:val="00716E1E"/>
    <w:rsid w:val="00717277"/>
    <w:rsid w:val="00717530"/>
    <w:rsid w:val="00720167"/>
    <w:rsid w:val="00720EC8"/>
    <w:rsid w:val="0072142A"/>
    <w:rsid w:val="00722494"/>
    <w:rsid w:val="0072286E"/>
    <w:rsid w:val="00723B0D"/>
    <w:rsid w:val="00723CE6"/>
    <w:rsid w:val="00724950"/>
    <w:rsid w:val="00724E51"/>
    <w:rsid w:val="007252C4"/>
    <w:rsid w:val="00725573"/>
    <w:rsid w:val="007277D0"/>
    <w:rsid w:val="00730A42"/>
    <w:rsid w:val="00730C30"/>
    <w:rsid w:val="00730CB5"/>
    <w:rsid w:val="00734EC3"/>
    <w:rsid w:val="00734FF3"/>
    <w:rsid w:val="007352CE"/>
    <w:rsid w:val="007377F1"/>
    <w:rsid w:val="00740206"/>
    <w:rsid w:val="00740434"/>
    <w:rsid w:val="00740574"/>
    <w:rsid w:val="007411F8"/>
    <w:rsid w:val="00742245"/>
    <w:rsid w:val="00743251"/>
    <w:rsid w:val="007441AD"/>
    <w:rsid w:val="00745027"/>
    <w:rsid w:val="00745073"/>
    <w:rsid w:val="00746900"/>
    <w:rsid w:val="007469E8"/>
    <w:rsid w:val="00746AB7"/>
    <w:rsid w:val="007472ED"/>
    <w:rsid w:val="00747437"/>
    <w:rsid w:val="00747789"/>
    <w:rsid w:val="00752A2A"/>
    <w:rsid w:val="007536BA"/>
    <w:rsid w:val="00753A15"/>
    <w:rsid w:val="00753E1E"/>
    <w:rsid w:val="00754052"/>
    <w:rsid w:val="0075472E"/>
    <w:rsid w:val="0075546E"/>
    <w:rsid w:val="007557BB"/>
    <w:rsid w:val="00755F5B"/>
    <w:rsid w:val="00756628"/>
    <w:rsid w:val="00756725"/>
    <w:rsid w:val="0075765A"/>
    <w:rsid w:val="00757B11"/>
    <w:rsid w:val="00757E5D"/>
    <w:rsid w:val="00760B77"/>
    <w:rsid w:val="007624F8"/>
    <w:rsid w:val="00762514"/>
    <w:rsid w:val="0076261E"/>
    <w:rsid w:val="00763A64"/>
    <w:rsid w:val="0076435D"/>
    <w:rsid w:val="00765E34"/>
    <w:rsid w:val="00770A23"/>
    <w:rsid w:val="00771A4B"/>
    <w:rsid w:val="00771DA0"/>
    <w:rsid w:val="007724AE"/>
    <w:rsid w:val="00772FAE"/>
    <w:rsid w:val="00773E36"/>
    <w:rsid w:val="00774C84"/>
    <w:rsid w:val="00775370"/>
    <w:rsid w:val="00775B39"/>
    <w:rsid w:val="00776B06"/>
    <w:rsid w:val="00780ACC"/>
    <w:rsid w:val="007813AC"/>
    <w:rsid w:val="007815AB"/>
    <w:rsid w:val="00782CB5"/>
    <w:rsid w:val="00782D72"/>
    <w:rsid w:val="00783547"/>
    <w:rsid w:val="00783907"/>
    <w:rsid w:val="00783CE5"/>
    <w:rsid w:val="00784A7F"/>
    <w:rsid w:val="00784DBB"/>
    <w:rsid w:val="00784F13"/>
    <w:rsid w:val="007850B2"/>
    <w:rsid w:val="00785ED1"/>
    <w:rsid w:val="00787842"/>
    <w:rsid w:val="00790EA0"/>
    <w:rsid w:val="007912D2"/>
    <w:rsid w:val="0079240D"/>
    <w:rsid w:val="0079394E"/>
    <w:rsid w:val="00793C1F"/>
    <w:rsid w:val="00794530"/>
    <w:rsid w:val="00794E43"/>
    <w:rsid w:val="007950F3"/>
    <w:rsid w:val="00795B32"/>
    <w:rsid w:val="00795FB0"/>
    <w:rsid w:val="00796693"/>
    <w:rsid w:val="00796D60"/>
    <w:rsid w:val="00796F8A"/>
    <w:rsid w:val="00797D7E"/>
    <w:rsid w:val="00797FCE"/>
    <w:rsid w:val="007A00C6"/>
    <w:rsid w:val="007A0204"/>
    <w:rsid w:val="007A0410"/>
    <w:rsid w:val="007A1CAE"/>
    <w:rsid w:val="007A1DE0"/>
    <w:rsid w:val="007A3D40"/>
    <w:rsid w:val="007A3FEC"/>
    <w:rsid w:val="007A47EB"/>
    <w:rsid w:val="007A5602"/>
    <w:rsid w:val="007A675F"/>
    <w:rsid w:val="007A6A0E"/>
    <w:rsid w:val="007B0FF5"/>
    <w:rsid w:val="007B1EB6"/>
    <w:rsid w:val="007B22B7"/>
    <w:rsid w:val="007B25B3"/>
    <w:rsid w:val="007B2B71"/>
    <w:rsid w:val="007B2DFE"/>
    <w:rsid w:val="007B376C"/>
    <w:rsid w:val="007B43B7"/>
    <w:rsid w:val="007B52C8"/>
    <w:rsid w:val="007C00C8"/>
    <w:rsid w:val="007C0EF3"/>
    <w:rsid w:val="007C4572"/>
    <w:rsid w:val="007C52AD"/>
    <w:rsid w:val="007C5D3E"/>
    <w:rsid w:val="007C71E4"/>
    <w:rsid w:val="007C778D"/>
    <w:rsid w:val="007D1797"/>
    <w:rsid w:val="007D1BAF"/>
    <w:rsid w:val="007D1EE9"/>
    <w:rsid w:val="007D2043"/>
    <w:rsid w:val="007D34E0"/>
    <w:rsid w:val="007D4585"/>
    <w:rsid w:val="007D5CC8"/>
    <w:rsid w:val="007D6689"/>
    <w:rsid w:val="007D6AF3"/>
    <w:rsid w:val="007D745E"/>
    <w:rsid w:val="007D76DE"/>
    <w:rsid w:val="007E0167"/>
    <w:rsid w:val="007E0419"/>
    <w:rsid w:val="007E1236"/>
    <w:rsid w:val="007E126C"/>
    <w:rsid w:val="007E12EC"/>
    <w:rsid w:val="007E17D0"/>
    <w:rsid w:val="007E20E1"/>
    <w:rsid w:val="007E25F9"/>
    <w:rsid w:val="007E2EEE"/>
    <w:rsid w:val="007E2EFB"/>
    <w:rsid w:val="007E316A"/>
    <w:rsid w:val="007E3661"/>
    <w:rsid w:val="007E3EE4"/>
    <w:rsid w:val="007E46F7"/>
    <w:rsid w:val="007E552A"/>
    <w:rsid w:val="007E64C5"/>
    <w:rsid w:val="007F0661"/>
    <w:rsid w:val="007F0860"/>
    <w:rsid w:val="007F098B"/>
    <w:rsid w:val="007F1448"/>
    <w:rsid w:val="007F18ED"/>
    <w:rsid w:val="007F1D56"/>
    <w:rsid w:val="007F2084"/>
    <w:rsid w:val="007F33A1"/>
    <w:rsid w:val="007F3BBA"/>
    <w:rsid w:val="007F4559"/>
    <w:rsid w:val="007F48BC"/>
    <w:rsid w:val="007F5A38"/>
    <w:rsid w:val="007F631C"/>
    <w:rsid w:val="008006BF"/>
    <w:rsid w:val="008019AE"/>
    <w:rsid w:val="00801C86"/>
    <w:rsid w:val="00802503"/>
    <w:rsid w:val="00802C9B"/>
    <w:rsid w:val="00802E13"/>
    <w:rsid w:val="008030ED"/>
    <w:rsid w:val="0080314F"/>
    <w:rsid w:val="00803579"/>
    <w:rsid w:val="00803808"/>
    <w:rsid w:val="008053D1"/>
    <w:rsid w:val="00805C98"/>
    <w:rsid w:val="008066B6"/>
    <w:rsid w:val="00807B0B"/>
    <w:rsid w:val="0081066C"/>
    <w:rsid w:val="00811844"/>
    <w:rsid w:val="008130E9"/>
    <w:rsid w:val="00813AB2"/>
    <w:rsid w:val="00813B0B"/>
    <w:rsid w:val="00814438"/>
    <w:rsid w:val="008147E4"/>
    <w:rsid w:val="0081591F"/>
    <w:rsid w:val="00820DD0"/>
    <w:rsid w:val="0082206B"/>
    <w:rsid w:val="008229A9"/>
    <w:rsid w:val="00822C32"/>
    <w:rsid w:val="008235DB"/>
    <w:rsid w:val="00823ABB"/>
    <w:rsid w:val="008244BE"/>
    <w:rsid w:val="00825BB7"/>
    <w:rsid w:val="0082756F"/>
    <w:rsid w:val="00827D16"/>
    <w:rsid w:val="00832D4E"/>
    <w:rsid w:val="00832D58"/>
    <w:rsid w:val="00833ED0"/>
    <w:rsid w:val="00834ACD"/>
    <w:rsid w:val="008358C0"/>
    <w:rsid w:val="00836EAF"/>
    <w:rsid w:val="0084000F"/>
    <w:rsid w:val="00841339"/>
    <w:rsid w:val="00842384"/>
    <w:rsid w:val="00842387"/>
    <w:rsid w:val="008444A1"/>
    <w:rsid w:val="008448CE"/>
    <w:rsid w:val="008450D1"/>
    <w:rsid w:val="00845C0F"/>
    <w:rsid w:val="008463AF"/>
    <w:rsid w:val="00850010"/>
    <w:rsid w:val="0085069F"/>
    <w:rsid w:val="008516BA"/>
    <w:rsid w:val="00851CAA"/>
    <w:rsid w:val="008522AD"/>
    <w:rsid w:val="0085243B"/>
    <w:rsid w:val="0085257D"/>
    <w:rsid w:val="0085281A"/>
    <w:rsid w:val="00855B2E"/>
    <w:rsid w:val="00855C49"/>
    <w:rsid w:val="00856073"/>
    <w:rsid w:val="00856CCE"/>
    <w:rsid w:val="00860134"/>
    <w:rsid w:val="00860216"/>
    <w:rsid w:val="00862414"/>
    <w:rsid w:val="00862D4C"/>
    <w:rsid w:val="00862F35"/>
    <w:rsid w:val="00863395"/>
    <w:rsid w:val="0086372C"/>
    <w:rsid w:val="008645F4"/>
    <w:rsid w:val="00864893"/>
    <w:rsid w:val="00864C32"/>
    <w:rsid w:val="00865BAB"/>
    <w:rsid w:val="00865D6A"/>
    <w:rsid w:val="00866058"/>
    <w:rsid w:val="00866234"/>
    <w:rsid w:val="0087121F"/>
    <w:rsid w:val="008716C1"/>
    <w:rsid w:val="0087203F"/>
    <w:rsid w:val="008729BE"/>
    <w:rsid w:val="00872AA3"/>
    <w:rsid w:val="00873928"/>
    <w:rsid w:val="008750B1"/>
    <w:rsid w:val="00875751"/>
    <w:rsid w:val="00875FC2"/>
    <w:rsid w:val="0087701A"/>
    <w:rsid w:val="0087764A"/>
    <w:rsid w:val="008776AF"/>
    <w:rsid w:val="008821E8"/>
    <w:rsid w:val="00882353"/>
    <w:rsid w:val="008827B6"/>
    <w:rsid w:val="00882C9E"/>
    <w:rsid w:val="0088379E"/>
    <w:rsid w:val="0088411C"/>
    <w:rsid w:val="0088621A"/>
    <w:rsid w:val="00887848"/>
    <w:rsid w:val="00890751"/>
    <w:rsid w:val="008907C9"/>
    <w:rsid w:val="00890BE8"/>
    <w:rsid w:val="00890E72"/>
    <w:rsid w:val="00891231"/>
    <w:rsid w:val="00892061"/>
    <w:rsid w:val="00892728"/>
    <w:rsid w:val="008928D9"/>
    <w:rsid w:val="00893000"/>
    <w:rsid w:val="008940FA"/>
    <w:rsid w:val="0089440D"/>
    <w:rsid w:val="00894698"/>
    <w:rsid w:val="00894753"/>
    <w:rsid w:val="00894D61"/>
    <w:rsid w:val="00895161"/>
    <w:rsid w:val="008953BC"/>
    <w:rsid w:val="008953E7"/>
    <w:rsid w:val="00896208"/>
    <w:rsid w:val="0089658E"/>
    <w:rsid w:val="008A0EA0"/>
    <w:rsid w:val="008A1599"/>
    <w:rsid w:val="008A1C0D"/>
    <w:rsid w:val="008A285F"/>
    <w:rsid w:val="008A2882"/>
    <w:rsid w:val="008A2AD5"/>
    <w:rsid w:val="008A3E9E"/>
    <w:rsid w:val="008A4156"/>
    <w:rsid w:val="008A57AD"/>
    <w:rsid w:val="008A57FF"/>
    <w:rsid w:val="008A5C82"/>
    <w:rsid w:val="008A656E"/>
    <w:rsid w:val="008A76D6"/>
    <w:rsid w:val="008B00C4"/>
    <w:rsid w:val="008B0790"/>
    <w:rsid w:val="008B131A"/>
    <w:rsid w:val="008B256E"/>
    <w:rsid w:val="008B2A71"/>
    <w:rsid w:val="008B3614"/>
    <w:rsid w:val="008B39BF"/>
    <w:rsid w:val="008B5305"/>
    <w:rsid w:val="008B556D"/>
    <w:rsid w:val="008B5E26"/>
    <w:rsid w:val="008B645A"/>
    <w:rsid w:val="008B6938"/>
    <w:rsid w:val="008B7939"/>
    <w:rsid w:val="008B7D41"/>
    <w:rsid w:val="008C0580"/>
    <w:rsid w:val="008C1D4D"/>
    <w:rsid w:val="008C1DCF"/>
    <w:rsid w:val="008C23FB"/>
    <w:rsid w:val="008C32CB"/>
    <w:rsid w:val="008C37BD"/>
    <w:rsid w:val="008C4087"/>
    <w:rsid w:val="008C6CAE"/>
    <w:rsid w:val="008C75D7"/>
    <w:rsid w:val="008D043C"/>
    <w:rsid w:val="008D0DFF"/>
    <w:rsid w:val="008D1B12"/>
    <w:rsid w:val="008D1CBF"/>
    <w:rsid w:val="008D2034"/>
    <w:rsid w:val="008D2680"/>
    <w:rsid w:val="008D3CFB"/>
    <w:rsid w:val="008D410F"/>
    <w:rsid w:val="008D4343"/>
    <w:rsid w:val="008D572A"/>
    <w:rsid w:val="008D5C9D"/>
    <w:rsid w:val="008D7620"/>
    <w:rsid w:val="008E0231"/>
    <w:rsid w:val="008E094C"/>
    <w:rsid w:val="008E348B"/>
    <w:rsid w:val="008E45D7"/>
    <w:rsid w:val="008E4900"/>
    <w:rsid w:val="008E5702"/>
    <w:rsid w:val="008E611F"/>
    <w:rsid w:val="008E6625"/>
    <w:rsid w:val="008E6DA7"/>
    <w:rsid w:val="008E6F2B"/>
    <w:rsid w:val="008F0118"/>
    <w:rsid w:val="008F0A23"/>
    <w:rsid w:val="008F0CF2"/>
    <w:rsid w:val="008F1023"/>
    <w:rsid w:val="008F175B"/>
    <w:rsid w:val="008F19CA"/>
    <w:rsid w:val="008F1EF2"/>
    <w:rsid w:val="008F21E5"/>
    <w:rsid w:val="008F26A5"/>
    <w:rsid w:val="008F2B27"/>
    <w:rsid w:val="008F2EA3"/>
    <w:rsid w:val="008F31DF"/>
    <w:rsid w:val="008F355E"/>
    <w:rsid w:val="008F37BB"/>
    <w:rsid w:val="008F3991"/>
    <w:rsid w:val="008F3C82"/>
    <w:rsid w:val="008F3CB5"/>
    <w:rsid w:val="008F3DA3"/>
    <w:rsid w:val="008F40EB"/>
    <w:rsid w:val="008F51F1"/>
    <w:rsid w:val="008F58D5"/>
    <w:rsid w:val="008F62FE"/>
    <w:rsid w:val="008F63CC"/>
    <w:rsid w:val="008F65CD"/>
    <w:rsid w:val="00901F80"/>
    <w:rsid w:val="0090249A"/>
    <w:rsid w:val="00902C6F"/>
    <w:rsid w:val="00904360"/>
    <w:rsid w:val="0090473D"/>
    <w:rsid w:val="00904BA1"/>
    <w:rsid w:val="00905A37"/>
    <w:rsid w:val="00906E2C"/>
    <w:rsid w:val="00910FCE"/>
    <w:rsid w:val="00911008"/>
    <w:rsid w:val="00911B73"/>
    <w:rsid w:val="00911EB6"/>
    <w:rsid w:val="0091235F"/>
    <w:rsid w:val="0091306B"/>
    <w:rsid w:val="00913219"/>
    <w:rsid w:val="009133BA"/>
    <w:rsid w:val="00913E03"/>
    <w:rsid w:val="00914CAA"/>
    <w:rsid w:val="00915675"/>
    <w:rsid w:val="009161BE"/>
    <w:rsid w:val="00916660"/>
    <w:rsid w:val="00920157"/>
    <w:rsid w:val="00920269"/>
    <w:rsid w:val="00922913"/>
    <w:rsid w:val="00923CAC"/>
    <w:rsid w:val="0092471A"/>
    <w:rsid w:val="00924920"/>
    <w:rsid w:val="009256E8"/>
    <w:rsid w:val="0092626A"/>
    <w:rsid w:val="00926C59"/>
    <w:rsid w:val="009270D4"/>
    <w:rsid w:val="0092717C"/>
    <w:rsid w:val="00927A62"/>
    <w:rsid w:val="0093049A"/>
    <w:rsid w:val="00930894"/>
    <w:rsid w:val="0093200C"/>
    <w:rsid w:val="00932104"/>
    <w:rsid w:val="009323C5"/>
    <w:rsid w:val="00932D0C"/>
    <w:rsid w:val="009333BF"/>
    <w:rsid w:val="00933533"/>
    <w:rsid w:val="00933DC7"/>
    <w:rsid w:val="00935691"/>
    <w:rsid w:val="009356DC"/>
    <w:rsid w:val="00935BBC"/>
    <w:rsid w:val="00935FD9"/>
    <w:rsid w:val="00936394"/>
    <w:rsid w:val="009369DC"/>
    <w:rsid w:val="00937023"/>
    <w:rsid w:val="00937B5E"/>
    <w:rsid w:val="00940048"/>
    <w:rsid w:val="0094046E"/>
    <w:rsid w:val="00940BDE"/>
    <w:rsid w:val="00941585"/>
    <w:rsid w:val="009425C0"/>
    <w:rsid w:val="00942FE9"/>
    <w:rsid w:val="0094338B"/>
    <w:rsid w:val="00943DD5"/>
    <w:rsid w:val="00944E19"/>
    <w:rsid w:val="0094551B"/>
    <w:rsid w:val="00945A55"/>
    <w:rsid w:val="009467C3"/>
    <w:rsid w:val="00946F7F"/>
    <w:rsid w:val="00947869"/>
    <w:rsid w:val="00947C11"/>
    <w:rsid w:val="00947C16"/>
    <w:rsid w:val="00947C5C"/>
    <w:rsid w:val="00947C74"/>
    <w:rsid w:val="00947EB1"/>
    <w:rsid w:val="009517AC"/>
    <w:rsid w:val="009520A4"/>
    <w:rsid w:val="009521C8"/>
    <w:rsid w:val="0095223D"/>
    <w:rsid w:val="00952293"/>
    <w:rsid w:val="00952B14"/>
    <w:rsid w:val="009549DF"/>
    <w:rsid w:val="00954C11"/>
    <w:rsid w:val="00954EA4"/>
    <w:rsid w:val="00956FC7"/>
    <w:rsid w:val="0095711A"/>
    <w:rsid w:val="00957E0F"/>
    <w:rsid w:val="00957F1C"/>
    <w:rsid w:val="0096211A"/>
    <w:rsid w:val="009634D2"/>
    <w:rsid w:val="0096436E"/>
    <w:rsid w:val="00964C60"/>
    <w:rsid w:val="00964FE5"/>
    <w:rsid w:val="0096505A"/>
    <w:rsid w:val="00965C02"/>
    <w:rsid w:val="00965D74"/>
    <w:rsid w:val="009660DC"/>
    <w:rsid w:val="00967C0C"/>
    <w:rsid w:val="0097169C"/>
    <w:rsid w:val="009726E7"/>
    <w:rsid w:val="00973795"/>
    <w:rsid w:val="00973C76"/>
    <w:rsid w:val="009743CB"/>
    <w:rsid w:val="0097551D"/>
    <w:rsid w:val="009757EA"/>
    <w:rsid w:val="00976337"/>
    <w:rsid w:val="00976476"/>
    <w:rsid w:val="00976B9E"/>
    <w:rsid w:val="00980DB6"/>
    <w:rsid w:val="00980F45"/>
    <w:rsid w:val="0098143A"/>
    <w:rsid w:val="00981730"/>
    <w:rsid w:val="00982404"/>
    <w:rsid w:val="00982812"/>
    <w:rsid w:val="00983D36"/>
    <w:rsid w:val="0098419B"/>
    <w:rsid w:val="00984E3F"/>
    <w:rsid w:val="00985151"/>
    <w:rsid w:val="009866C0"/>
    <w:rsid w:val="009869B7"/>
    <w:rsid w:val="00986D6E"/>
    <w:rsid w:val="00986DFD"/>
    <w:rsid w:val="0098751A"/>
    <w:rsid w:val="0098788A"/>
    <w:rsid w:val="009908B1"/>
    <w:rsid w:val="00990B21"/>
    <w:rsid w:val="00990C43"/>
    <w:rsid w:val="00990E2C"/>
    <w:rsid w:val="00993891"/>
    <w:rsid w:val="00993AB6"/>
    <w:rsid w:val="00996524"/>
    <w:rsid w:val="00996CB6"/>
    <w:rsid w:val="009974A7"/>
    <w:rsid w:val="009A0120"/>
    <w:rsid w:val="009A02E2"/>
    <w:rsid w:val="009A14E9"/>
    <w:rsid w:val="009A1ABF"/>
    <w:rsid w:val="009A4EE1"/>
    <w:rsid w:val="009A56A7"/>
    <w:rsid w:val="009A6401"/>
    <w:rsid w:val="009A6BBA"/>
    <w:rsid w:val="009B112C"/>
    <w:rsid w:val="009B1987"/>
    <w:rsid w:val="009B1C3A"/>
    <w:rsid w:val="009B23A6"/>
    <w:rsid w:val="009B2682"/>
    <w:rsid w:val="009B2781"/>
    <w:rsid w:val="009B43C0"/>
    <w:rsid w:val="009B65AB"/>
    <w:rsid w:val="009B698D"/>
    <w:rsid w:val="009B6FF8"/>
    <w:rsid w:val="009C0352"/>
    <w:rsid w:val="009C0CE0"/>
    <w:rsid w:val="009C1CD9"/>
    <w:rsid w:val="009C3964"/>
    <w:rsid w:val="009C4D64"/>
    <w:rsid w:val="009C5538"/>
    <w:rsid w:val="009C7CAE"/>
    <w:rsid w:val="009D0CC8"/>
    <w:rsid w:val="009D0EA3"/>
    <w:rsid w:val="009D1555"/>
    <w:rsid w:val="009D1E79"/>
    <w:rsid w:val="009D2104"/>
    <w:rsid w:val="009D3A1D"/>
    <w:rsid w:val="009D403C"/>
    <w:rsid w:val="009D56A8"/>
    <w:rsid w:val="009D5887"/>
    <w:rsid w:val="009D5CD4"/>
    <w:rsid w:val="009D5E9C"/>
    <w:rsid w:val="009D695F"/>
    <w:rsid w:val="009D72D5"/>
    <w:rsid w:val="009D741E"/>
    <w:rsid w:val="009E131C"/>
    <w:rsid w:val="009E19A6"/>
    <w:rsid w:val="009E1E8E"/>
    <w:rsid w:val="009E3058"/>
    <w:rsid w:val="009E377F"/>
    <w:rsid w:val="009E38DD"/>
    <w:rsid w:val="009E401E"/>
    <w:rsid w:val="009E4A05"/>
    <w:rsid w:val="009E5F23"/>
    <w:rsid w:val="009E74AE"/>
    <w:rsid w:val="009F05AD"/>
    <w:rsid w:val="009F07EE"/>
    <w:rsid w:val="009F0832"/>
    <w:rsid w:val="009F0884"/>
    <w:rsid w:val="009F08A7"/>
    <w:rsid w:val="009F0A52"/>
    <w:rsid w:val="009F0D94"/>
    <w:rsid w:val="009F1A90"/>
    <w:rsid w:val="009F208D"/>
    <w:rsid w:val="009F2A4C"/>
    <w:rsid w:val="009F2A62"/>
    <w:rsid w:val="009F2BA0"/>
    <w:rsid w:val="009F2D6C"/>
    <w:rsid w:val="009F2E21"/>
    <w:rsid w:val="009F3BDD"/>
    <w:rsid w:val="009F44E3"/>
    <w:rsid w:val="009F51C6"/>
    <w:rsid w:val="009F5657"/>
    <w:rsid w:val="009F5734"/>
    <w:rsid w:val="009F580E"/>
    <w:rsid w:val="009F6C84"/>
    <w:rsid w:val="009F6E21"/>
    <w:rsid w:val="009F7FF3"/>
    <w:rsid w:val="00A014AB"/>
    <w:rsid w:val="00A01E00"/>
    <w:rsid w:val="00A04B5C"/>
    <w:rsid w:val="00A05070"/>
    <w:rsid w:val="00A066C2"/>
    <w:rsid w:val="00A06750"/>
    <w:rsid w:val="00A0689F"/>
    <w:rsid w:val="00A07689"/>
    <w:rsid w:val="00A10DE0"/>
    <w:rsid w:val="00A11661"/>
    <w:rsid w:val="00A11FDD"/>
    <w:rsid w:val="00A1217B"/>
    <w:rsid w:val="00A123E8"/>
    <w:rsid w:val="00A12568"/>
    <w:rsid w:val="00A1424E"/>
    <w:rsid w:val="00A14C7C"/>
    <w:rsid w:val="00A14CD3"/>
    <w:rsid w:val="00A155D3"/>
    <w:rsid w:val="00A15643"/>
    <w:rsid w:val="00A15836"/>
    <w:rsid w:val="00A1677A"/>
    <w:rsid w:val="00A178E9"/>
    <w:rsid w:val="00A207AC"/>
    <w:rsid w:val="00A208CA"/>
    <w:rsid w:val="00A20933"/>
    <w:rsid w:val="00A22FBA"/>
    <w:rsid w:val="00A23557"/>
    <w:rsid w:val="00A2375E"/>
    <w:rsid w:val="00A2494B"/>
    <w:rsid w:val="00A25A68"/>
    <w:rsid w:val="00A26163"/>
    <w:rsid w:val="00A26628"/>
    <w:rsid w:val="00A30435"/>
    <w:rsid w:val="00A30FF0"/>
    <w:rsid w:val="00A31C67"/>
    <w:rsid w:val="00A31D64"/>
    <w:rsid w:val="00A321F1"/>
    <w:rsid w:val="00A32238"/>
    <w:rsid w:val="00A330BB"/>
    <w:rsid w:val="00A33886"/>
    <w:rsid w:val="00A3519E"/>
    <w:rsid w:val="00A35B74"/>
    <w:rsid w:val="00A3744A"/>
    <w:rsid w:val="00A37476"/>
    <w:rsid w:val="00A3780B"/>
    <w:rsid w:val="00A37CCD"/>
    <w:rsid w:val="00A402A3"/>
    <w:rsid w:val="00A402E1"/>
    <w:rsid w:val="00A40B5D"/>
    <w:rsid w:val="00A4112C"/>
    <w:rsid w:val="00A41FDC"/>
    <w:rsid w:val="00A4276E"/>
    <w:rsid w:val="00A42AA9"/>
    <w:rsid w:val="00A4371F"/>
    <w:rsid w:val="00A438EF"/>
    <w:rsid w:val="00A44880"/>
    <w:rsid w:val="00A459A7"/>
    <w:rsid w:val="00A46292"/>
    <w:rsid w:val="00A463E0"/>
    <w:rsid w:val="00A46D38"/>
    <w:rsid w:val="00A4705B"/>
    <w:rsid w:val="00A471DB"/>
    <w:rsid w:val="00A47564"/>
    <w:rsid w:val="00A475E9"/>
    <w:rsid w:val="00A477D5"/>
    <w:rsid w:val="00A477F6"/>
    <w:rsid w:val="00A505F9"/>
    <w:rsid w:val="00A51783"/>
    <w:rsid w:val="00A5250E"/>
    <w:rsid w:val="00A529CB"/>
    <w:rsid w:val="00A54584"/>
    <w:rsid w:val="00A568A0"/>
    <w:rsid w:val="00A56BC5"/>
    <w:rsid w:val="00A5767B"/>
    <w:rsid w:val="00A601C3"/>
    <w:rsid w:val="00A607BC"/>
    <w:rsid w:val="00A610AF"/>
    <w:rsid w:val="00A6111B"/>
    <w:rsid w:val="00A618C4"/>
    <w:rsid w:val="00A61B96"/>
    <w:rsid w:val="00A61BC9"/>
    <w:rsid w:val="00A62829"/>
    <w:rsid w:val="00A62CA9"/>
    <w:rsid w:val="00A64D74"/>
    <w:rsid w:val="00A65720"/>
    <w:rsid w:val="00A65D53"/>
    <w:rsid w:val="00A6632E"/>
    <w:rsid w:val="00A66E37"/>
    <w:rsid w:val="00A67EB2"/>
    <w:rsid w:val="00A725FE"/>
    <w:rsid w:val="00A73EAC"/>
    <w:rsid w:val="00A74D01"/>
    <w:rsid w:val="00A756D3"/>
    <w:rsid w:val="00A75A62"/>
    <w:rsid w:val="00A76D9C"/>
    <w:rsid w:val="00A77587"/>
    <w:rsid w:val="00A77F47"/>
    <w:rsid w:val="00A77FCF"/>
    <w:rsid w:val="00A77FF7"/>
    <w:rsid w:val="00A819C6"/>
    <w:rsid w:val="00A81F77"/>
    <w:rsid w:val="00A82C7E"/>
    <w:rsid w:val="00A831B5"/>
    <w:rsid w:val="00A83699"/>
    <w:rsid w:val="00A83F91"/>
    <w:rsid w:val="00A84A23"/>
    <w:rsid w:val="00A84D28"/>
    <w:rsid w:val="00A85D5F"/>
    <w:rsid w:val="00A85E15"/>
    <w:rsid w:val="00A86FE4"/>
    <w:rsid w:val="00A8729F"/>
    <w:rsid w:val="00A91466"/>
    <w:rsid w:val="00A92465"/>
    <w:rsid w:val="00A925FD"/>
    <w:rsid w:val="00A92F7D"/>
    <w:rsid w:val="00A93224"/>
    <w:rsid w:val="00A93AC7"/>
    <w:rsid w:val="00A94498"/>
    <w:rsid w:val="00A94967"/>
    <w:rsid w:val="00A94DF0"/>
    <w:rsid w:val="00A955CC"/>
    <w:rsid w:val="00A95D66"/>
    <w:rsid w:val="00A968E1"/>
    <w:rsid w:val="00A96B83"/>
    <w:rsid w:val="00A97830"/>
    <w:rsid w:val="00A97BB5"/>
    <w:rsid w:val="00A97EA1"/>
    <w:rsid w:val="00AA0314"/>
    <w:rsid w:val="00AA0716"/>
    <w:rsid w:val="00AA0C52"/>
    <w:rsid w:val="00AA2687"/>
    <w:rsid w:val="00AA275E"/>
    <w:rsid w:val="00AA2FCA"/>
    <w:rsid w:val="00AA2FF8"/>
    <w:rsid w:val="00AA3456"/>
    <w:rsid w:val="00AA4D5B"/>
    <w:rsid w:val="00AA541E"/>
    <w:rsid w:val="00AA54F7"/>
    <w:rsid w:val="00AA5EA6"/>
    <w:rsid w:val="00AA6591"/>
    <w:rsid w:val="00AA6720"/>
    <w:rsid w:val="00AA6883"/>
    <w:rsid w:val="00AA6E9F"/>
    <w:rsid w:val="00AA6F7E"/>
    <w:rsid w:val="00AA7B6E"/>
    <w:rsid w:val="00AB10AB"/>
    <w:rsid w:val="00AB2DA1"/>
    <w:rsid w:val="00AB2F50"/>
    <w:rsid w:val="00AB363E"/>
    <w:rsid w:val="00AB4D03"/>
    <w:rsid w:val="00AB5946"/>
    <w:rsid w:val="00AB6745"/>
    <w:rsid w:val="00AB6797"/>
    <w:rsid w:val="00AB7801"/>
    <w:rsid w:val="00AB7993"/>
    <w:rsid w:val="00AC00A9"/>
    <w:rsid w:val="00AC0166"/>
    <w:rsid w:val="00AC145F"/>
    <w:rsid w:val="00AC15B0"/>
    <w:rsid w:val="00AC27C6"/>
    <w:rsid w:val="00AC28FF"/>
    <w:rsid w:val="00AC334E"/>
    <w:rsid w:val="00AC4332"/>
    <w:rsid w:val="00AC5667"/>
    <w:rsid w:val="00AC6827"/>
    <w:rsid w:val="00AC6874"/>
    <w:rsid w:val="00AC6A18"/>
    <w:rsid w:val="00AC74A1"/>
    <w:rsid w:val="00AD08A3"/>
    <w:rsid w:val="00AD1899"/>
    <w:rsid w:val="00AD1A62"/>
    <w:rsid w:val="00AD1C99"/>
    <w:rsid w:val="00AD2006"/>
    <w:rsid w:val="00AD218E"/>
    <w:rsid w:val="00AD3541"/>
    <w:rsid w:val="00AD3AE3"/>
    <w:rsid w:val="00AD50BB"/>
    <w:rsid w:val="00AD5AC6"/>
    <w:rsid w:val="00AD5E14"/>
    <w:rsid w:val="00AD6327"/>
    <w:rsid w:val="00AD7D7E"/>
    <w:rsid w:val="00AE06BF"/>
    <w:rsid w:val="00AE0C8C"/>
    <w:rsid w:val="00AE1BB2"/>
    <w:rsid w:val="00AE3156"/>
    <w:rsid w:val="00AE4E76"/>
    <w:rsid w:val="00AE4ECD"/>
    <w:rsid w:val="00AE537F"/>
    <w:rsid w:val="00AE56A9"/>
    <w:rsid w:val="00AE5F41"/>
    <w:rsid w:val="00AE664B"/>
    <w:rsid w:val="00AE7704"/>
    <w:rsid w:val="00AE799C"/>
    <w:rsid w:val="00AE7F2B"/>
    <w:rsid w:val="00AF0295"/>
    <w:rsid w:val="00AF13E8"/>
    <w:rsid w:val="00AF1703"/>
    <w:rsid w:val="00AF187F"/>
    <w:rsid w:val="00AF1BF9"/>
    <w:rsid w:val="00AF21DF"/>
    <w:rsid w:val="00AF2454"/>
    <w:rsid w:val="00AF283A"/>
    <w:rsid w:val="00AF305B"/>
    <w:rsid w:val="00AF34D7"/>
    <w:rsid w:val="00AF4031"/>
    <w:rsid w:val="00AF412C"/>
    <w:rsid w:val="00AF4C7C"/>
    <w:rsid w:val="00AF5228"/>
    <w:rsid w:val="00AF58C9"/>
    <w:rsid w:val="00AF5D5F"/>
    <w:rsid w:val="00AF5E94"/>
    <w:rsid w:val="00AF735A"/>
    <w:rsid w:val="00B006D5"/>
    <w:rsid w:val="00B02673"/>
    <w:rsid w:val="00B026B7"/>
    <w:rsid w:val="00B02ECF"/>
    <w:rsid w:val="00B04036"/>
    <w:rsid w:val="00B04DBB"/>
    <w:rsid w:val="00B05300"/>
    <w:rsid w:val="00B0554B"/>
    <w:rsid w:val="00B05743"/>
    <w:rsid w:val="00B05CF7"/>
    <w:rsid w:val="00B128AA"/>
    <w:rsid w:val="00B142EF"/>
    <w:rsid w:val="00B146AE"/>
    <w:rsid w:val="00B14D8D"/>
    <w:rsid w:val="00B16686"/>
    <w:rsid w:val="00B16802"/>
    <w:rsid w:val="00B1695B"/>
    <w:rsid w:val="00B17D60"/>
    <w:rsid w:val="00B202EA"/>
    <w:rsid w:val="00B20978"/>
    <w:rsid w:val="00B21E63"/>
    <w:rsid w:val="00B248FF"/>
    <w:rsid w:val="00B2566E"/>
    <w:rsid w:val="00B25A07"/>
    <w:rsid w:val="00B25BC2"/>
    <w:rsid w:val="00B26D88"/>
    <w:rsid w:val="00B2786B"/>
    <w:rsid w:val="00B27F00"/>
    <w:rsid w:val="00B3185D"/>
    <w:rsid w:val="00B31BAA"/>
    <w:rsid w:val="00B32A17"/>
    <w:rsid w:val="00B33537"/>
    <w:rsid w:val="00B33684"/>
    <w:rsid w:val="00B3447B"/>
    <w:rsid w:val="00B34919"/>
    <w:rsid w:val="00B350ED"/>
    <w:rsid w:val="00B356E7"/>
    <w:rsid w:val="00B35749"/>
    <w:rsid w:val="00B360D0"/>
    <w:rsid w:val="00B36202"/>
    <w:rsid w:val="00B37605"/>
    <w:rsid w:val="00B37D06"/>
    <w:rsid w:val="00B401FD"/>
    <w:rsid w:val="00B41E10"/>
    <w:rsid w:val="00B43131"/>
    <w:rsid w:val="00B43408"/>
    <w:rsid w:val="00B439A9"/>
    <w:rsid w:val="00B43F32"/>
    <w:rsid w:val="00B44C2B"/>
    <w:rsid w:val="00B4598B"/>
    <w:rsid w:val="00B45B06"/>
    <w:rsid w:val="00B46024"/>
    <w:rsid w:val="00B464D8"/>
    <w:rsid w:val="00B470FC"/>
    <w:rsid w:val="00B50F2A"/>
    <w:rsid w:val="00B511C4"/>
    <w:rsid w:val="00B51360"/>
    <w:rsid w:val="00B5159F"/>
    <w:rsid w:val="00B5266A"/>
    <w:rsid w:val="00B53E98"/>
    <w:rsid w:val="00B54463"/>
    <w:rsid w:val="00B54D86"/>
    <w:rsid w:val="00B55117"/>
    <w:rsid w:val="00B5535E"/>
    <w:rsid w:val="00B5543B"/>
    <w:rsid w:val="00B56295"/>
    <w:rsid w:val="00B562CE"/>
    <w:rsid w:val="00B56594"/>
    <w:rsid w:val="00B56C10"/>
    <w:rsid w:val="00B601F6"/>
    <w:rsid w:val="00B602E6"/>
    <w:rsid w:val="00B605E4"/>
    <w:rsid w:val="00B61D15"/>
    <w:rsid w:val="00B62241"/>
    <w:rsid w:val="00B6260B"/>
    <w:rsid w:val="00B6267A"/>
    <w:rsid w:val="00B63759"/>
    <w:rsid w:val="00B63D02"/>
    <w:rsid w:val="00B63D56"/>
    <w:rsid w:val="00B63D69"/>
    <w:rsid w:val="00B64B41"/>
    <w:rsid w:val="00B671A5"/>
    <w:rsid w:val="00B6751C"/>
    <w:rsid w:val="00B70688"/>
    <w:rsid w:val="00B70B13"/>
    <w:rsid w:val="00B71F6E"/>
    <w:rsid w:val="00B7201E"/>
    <w:rsid w:val="00B7364F"/>
    <w:rsid w:val="00B74343"/>
    <w:rsid w:val="00B749BC"/>
    <w:rsid w:val="00B74EE5"/>
    <w:rsid w:val="00B74FDC"/>
    <w:rsid w:val="00B75879"/>
    <w:rsid w:val="00B7744C"/>
    <w:rsid w:val="00B77A07"/>
    <w:rsid w:val="00B77A3E"/>
    <w:rsid w:val="00B80004"/>
    <w:rsid w:val="00B80138"/>
    <w:rsid w:val="00B808EE"/>
    <w:rsid w:val="00B80F41"/>
    <w:rsid w:val="00B814A6"/>
    <w:rsid w:val="00B817EE"/>
    <w:rsid w:val="00B83909"/>
    <w:rsid w:val="00B83F4D"/>
    <w:rsid w:val="00B84020"/>
    <w:rsid w:val="00B840C0"/>
    <w:rsid w:val="00B84574"/>
    <w:rsid w:val="00B84DF2"/>
    <w:rsid w:val="00B85C30"/>
    <w:rsid w:val="00B85FE5"/>
    <w:rsid w:val="00B86405"/>
    <w:rsid w:val="00B86425"/>
    <w:rsid w:val="00B86488"/>
    <w:rsid w:val="00B869CC"/>
    <w:rsid w:val="00B90C0A"/>
    <w:rsid w:val="00B95090"/>
    <w:rsid w:val="00B9598A"/>
    <w:rsid w:val="00B97405"/>
    <w:rsid w:val="00B97579"/>
    <w:rsid w:val="00B97BD9"/>
    <w:rsid w:val="00B97E97"/>
    <w:rsid w:val="00BA05A9"/>
    <w:rsid w:val="00BA0852"/>
    <w:rsid w:val="00BA13DF"/>
    <w:rsid w:val="00BA29E2"/>
    <w:rsid w:val="00BA36F2"/>
    <w:rsid w:val="00BA3A57"/>
    <w:rsid w:val="00BA4A59"/>
    <w:rsid w:val="00BA577A"/>
    <w:rsid w:val="00BA6743"/>
    <w:rsid w:val="00BA6BBE"/>
    <w:rsid w:val="00BA7B3C"/>
    <w:rsid w:val="00BB0154"/>
    <w:rsid w:val="00BB07EF"/>
    <w:rsid w:val="00BB16C6"/>
    <w:rsid w:val="00BB35F7"/>
    <w:rsid w:val="00BB6D7B"/>
    <w:rsid w:val="00BB78F8"/>
    <w:rsid w:val="00BC0793"/>
    <w:rsid w:val="00BC195E"/>
    <w:rsid w:val="00BC1CA9"/>
    <w:rsid w:val="00BC23CF"/>
    <w:rsid w:val="00BC2E5C"/>
    <w:rsid w:val="00BC39E8"/>
    <w:rsid w:val="00BC4A8C"/>
    <w:rsid w:val="00BC4EAD"/>
    <w:rsid w:val="00BC5FC9"/>
    <w:rsid w:val="00BD0089"/>
    <w:rsid w:val="00BD122E"/>
    <w:rsid w:val="00BD15FE"/>
    <w:rsid w:val="00BD16B4"/>
    <w:rsid w:val="00BD16CD"/>
    <w:rsid w:val="00BD18B0"/>
    <w:rsid w:val="00BD39E4"/>
    <w:rsid w:val="00BD4A04"/>
    <w:rsid w:val="00BD4A84"/>
    <w:rsid w:val="00BD4AB4"/>
    <w:rsid w:val="00BD4FAE"/>
    <w:rsid w:val="00BD50DA"/>
    <w:rsid w:val="00BD5B48"/>
    <w:rsid w:val="00BD5FF6"/>
    <w:rsid w:val="00BD6191"/>
    <w:rsid w:val="00BD61A8"/>
    <w:rsid w:val="00BD64BF"/>
    <w:rsid w:val="00BD6585"/>
    <w:rsid w:val="00BD6FE1"/>
    <w:rsid w:val="00BD7530"/>
    <w:rsid w:val="00BD7D97"/>
    <w:rsid w:val="00BE0F50"/>
    <w:rsid w:val="00BE1F66"/>
    <w:rsid w:val="00BE36DA"/>
    <w:rsid w:val="00BE3F88"/>
    <w:rsid w:val="00BE4041"/>
    <w:rsid w:val="00BE41D0"/>
    <w:rsid w:val="00BE484A"/>
    <w:rsid w:val="00BE520A"/>
    <w:rsid w:val="00BE6E7F"/>
    <w:rsid w:val="00BF12CD"/>
    <w:rsid w:val="00BF1C59"/>
    <w:rsid w:val="00BF24D8"/>
    <w:rsid w:val="00BF2694"/>
    <w:rsid w:val="00BF2A9A"/>
    <w:rsid w:val="00BF2D32"/>
    <w:rsid w:val="00BF2DF2"/>
    <w:rsid w:val="00BF32C0"/>
    <w:rsid w:val="00BF4553"/>
    <w:rsid w:val="00BF469F"/>
    <w:rsid w:val="00BF48A2"/>
    <w:rsid w:val="00BF5328"/>
    <w:rsid w:val="00BF5995"/>
    <w:rsid w:val="00BF636E"/>
    <w:rsid w:val="00BF6A23"/>
    <w:rsid w:val="00BF6A72"/>
    <w:rsid w:val="00C01B33"/>
    <w:rsid w:val="00C01D0E"/>
    <w:rsid w:val="00C021D6"/>
    <w:rsid w:val="00C054FE"/>
    <w:rsid w:val="00C05AC5"/>
    <w:rsid w:val="00C05E5A"/>
    <w:rsid w:val="00C05EB7"/>
    <w:rsid w:val="00C0719F"/>
    <w:rsid w:val="00C0725E"/>
    <w:rsid w:val="00C07FA1"/>
    <w:rsid w:val="00C116DA"/>
    <w:rsid w:val="00C116E7"/>
    <w:rsid w:val="00C1308D"/>
    <w:rsid w:val="00C13BDC"/>
    <w:rsid w:val="00C143F2"/>
    <w:rsid w:val="00C14C2B"/>
    <w:rsid w:val="00C14C32"/>
    <w:rsid w:val="00C15137"/>
    <w:rsid w:val="00C15CD1"/>
    <w:rsid w:val="00C15F02"/>
    <w:rsid w:val="00C16C8B"/>
    <w:rsid w:val="00C20557"/>
    <w:rsid w:val="00C20CD1"/>
    <w:rsid w:val="00C20EF5"/>
    <w:rsid w:val="00C20F00"/>
    <w:rsid w:val="00C22306"/>
    <w:rsid w:val="00C225E3"/>
    <w:rsid w:val="00C231E3"/>
    <w:rsid w:val="00C254A9"/>
    <w:rsid w:val="00C25BE2"/>
    <w:rsid w:val="00C25C1E"/>
    <w:rsid w:val="00C25DC2"/>
    <w:rsid w:val="00C26F13"/>
    <w:rsid w:val="00C276B7"/>
    <w:rsid w:val="00C30103"/>
    <w:rsid w:val="00C31363"/>
    <w:rsid w:val="00C324D2"/>
    <w:rsid w:val="00C33894"/>
    <w:rsid w:val="00C3394E"/>
    <w:rsid w:val="00C339C6"/>
    <w:rsid w:val="00C34705"/>
    <w:rsid w:val="00C34C81"/>
    <w:rsid w:val="00C4259E"/>
    <w:rsid w:val="00C42EA9"/>
    <w:rsid w:val="00C43DF9"/>
    <w:rsid w:val="00C43E07"/>
    <w:rsid w:val="00C46ADA"/>
    <w:rsid w:val="00C4713B"/>
    <w:rsid w:val="00C47388"/>
    <w:rsid w:val="00C5019E"/>
    <w:rsid w:val="00C50AAD"/>
    <w:rsid w:val="00C5110D"/>
    <w:rsid w:val="00C51815"/>
    <w:rsid w:val="00C524DA"/>
    <w:rsid w:val="00C525AE"/>
    <w:rsid w:val="00C5294D"/>
    <w:rsid w:val="00C542B9"/>
    <w:rsid w:val="00C54506"/>
    <w:rsid w:val="00C545F0"/>
    <w:rsid w:val="00C55656"/>
    <w:rsid w:val="00C568B7"/>
    <w:rsid w:val="00C569AA"/>
    <w:rsid w:val="00C57A8D"/>
    <w:rsid w:val="00C609A1"/>
    <w:rsid w:val="00C616B1"/>
    <w:rsid w:val="00C61C50"/>
    <w:rsid w:val="00C61CF0"/>
    <w:rsid w:val="00C625DB"/>
    <w:rsid w:val="00C6406A"/>
    <w:rsid w:val="00C65A49"/>
    <w:rsid w:val="00C664B8"/>
    <w:rsid w:val="00C66CA9"/>
    <w:rsid w:val="00C6797E"/>
    <w:rsid w:val="00C67B2F"/>
    <w:rsid w:val="00C7061F"/>
    <w:rsid w:val="00C72516"/>
    <w:rsid w:val="00C73B9D"/>
    <w:rsid w:val="00C74867"/>
    <w:rsid w:val="00C74A7A"/>
    <w:rsid w:val="00C751B9"/>
    <w:rsid w:val="00C752BD"/>
    <w:rsid w:val="00C75471"/>
    <w:rsid w:val="00C76004"/>
    <w:rsid w:val="00C766D1"/>
    <w:rsid w:val="00C8073C"/>
    <w:rsid w:val="00C80A05"/>
    <w:rsid w:val="00C80C8C"/>
    <w:rsid w:val="00C82AE9"/>
    <w:rsid w:val="00C83C99"/>
    <w:rsid w:val="00C84030"/>
    <w:rsid w:val="00C8509D"/>
    <w:rsid w:val="00C851C5"/>
    <w:rsid w:val="00C8592D"/>
    <w:rsid w:val="00C87161"/>
    <w:rsid w:val="00C900E6"/>
    <w:rsid w:val="00C93B4A"/>
    <w:rsid w:val="00C959CD"/>
    <w:rsid w:val="00C9607B"/>
    <w:rsid w:val="00C964D7"/>
    <w:rsid w:val="00C96A49"/>
    <w:rsid w:val="00C96DF6"/>
    <w:rsid w:val="00C9737E"/>
    <w:rsid w:val="00C975FA"/>
    <w:rsid w:val="00C97770"/>
    <w:rsid w:val="00C97F84"/>
    <w:rsid w:val="00C97FE7"/>
    <w:rsid w:val="00CA017C"/>
    <w:rsid w:val="00CA05C0"/>
    <w:rsid w:val="00CA0C1A"/>
    <w:rsid w:val="00CA1FC5"/>
    <w:rsid w:val="00CA2B80"/>
    <w:rsid w:val="00CA35E4"/>
    <w:rsid w:val="00CA3D0D"/>
    <w:rsid w:val="00CA425F"/>
    <w:rsid w:val="00CA4579"/>
    <w:rsid w:val="00CA50AA"/>
    <w:rsid w:val="00CA52B2"/>
    <w:rsid w:val="00CA674C"/>
    <w:rsid w:val="00CA6986"/>
    <w:rsid w:val="00CA69BA"/>
    <w:rsid w:val="00CA7B7A"/>
    <w:rsid w:val="00CA7C83"/>
    <w:rsid w:val="00CB0A26"/>
    <w:rsid w:val="00CB0B00"/>
    <w:rsid w:val="00CB16D4"/>
    <w:rsid w:val="00CB199D"/>
    <w:rsid w:val="00CB1D02"/>
    <w:rsid w:val="00CB1E01"/>
    <w:rsid w:val="00CB2791"/>
    <w:rsid w:val="00CB29BD"/>
    <w:rsid w:val="00CB35DB"/>
    <w:rsid w:val="00CB39F2"/>
    <w:rsid w:val="00CB5006"/>
    <w:rsid w:val="00CB53BC"/>
    <w:rsid w:val="00CB5C1A"/>
    <w:rsid w:val="00CB5D7A"/>
    <w:rsid w:val="00CB5FFE"/>
    <w:rsid w:val="00CB646A"/>
    <w:rsid w:val="00CC027D"/>
    <w:rsid w:val="00CC0D57"/>
    <w:rsid w:val="00CC2F11"/>
    <w:rsid w:val="00CC33AB"/>
    <w:rsid w:val="00CC3953"/>
    <w:rsid w:val="00CC39AB"/>
    <w:rsid w:val="00CC4043"/>
    <w:rsid w:val="00CC4846"/>
    <w:rsid w:val="00CC5413"/>
    <w:rsid w:val="00CC58CF"/>
    <w:rsid w:val="00CC5FC3"/>
    <w:rsid w:val="00CC7290"/>
    <w:rsid w:val="00CC7C8A"/>
    <w:rsid w:val="00CD0FC9"/>
    <w:rsid w:val="00CD12CC"/>
    <w:rsid w:val="00CD16A0"/>
    <w:rsid w:val="00CD324E"/>
    <w:rsid w:val="00CD45A2"/>
    <w:rsid w:val="00CD4607"/>
    <w:rsid w:val="00CD482B"/>
    <w:rsid w:val="00CD4F6A"/>
    <w:rsid w:val="00CD5777"/>
    <w:rsid w:val="00CD5EB5"/>
    <w:rsid w:val="00CD6A0F"/>
    <w:rsid w:val="00CD729E"/>
    <w:rsid w:val="00CD7888"/>
    <w:rsid w:val="00CE0A06"/>
    <w:rsid w:val="00CE1709"/>
    <w:rsid w:val="00CE332A"/>
    <w:rsid w:val="00CE36D9"/>
    <w:rsid w:val="00CE41AD"/>
    <w:rsid w:val="00CE4474"/>
    <w:rsid w:val="00CE6411"/>
    <w:rsid w:val="00CE6860"/>
    <w:rsid w:val="00CF0FDD"/>
    <w:rsid w:val="00CF1022"/>
    <w:rsid w:val="00CF14AF"/>
    <w:rsid w:val="00CF1684"/>
    <w:rsid w:val="00CF2518"/>
    <w:rsid w:val="00CF2663"/>
    <w:rsid w:val="00CF311C"/>
    <w:rsid w:val="00CF43E1"/>
    <w:rsid w:val="00CF5013"/>
    <w:rsid w:val="00CF527B"/>
    <w:rsid w:val="00CF5392"/>
    <w:rsid w:val="00CF569C"/>
    <w:rsid w:val="00CF64E7"/>
    <w:rsid w:val="00CF6EF8"/>
    <w:rsid w:val="00D0036F"/>
    <w:rsid w:val="00D00FAD"/>
    <w:rsid w:val="00D014C4"/>
    <w:rsid w:val="00D016ED"/>
    <w:rsid w:val="00D01C0F"/>
    <w:rsid w:val="00D01F32"/>
    <w:rsid w:val="00D02EA2"/>
    <w:rsid w:val="00D03248"/>
    <w:rsid w:val="00D03455"/>
    <w:rsid w:val="00D037FA"/>
    <w:rsid w:val="00D038D6"/>
    <w:rsid w:val="00D04CBA"/>
    <w:rsid w:val="00D04DB3"/>
    <w:rsid w:val="00D062A4"/>
    <w:rsid w:val="00D0664C"/>
    <w:rsid w:val="00D06BE6"/>
    <w:rsid w:val="00D06FB8"/>
    <w:rsid w:val="00D073AA"/>
    <w:rsid w:val="00D0740D"/>
    <w:rsid w:val="00D077F3"/>
    <w:rsid w:val="00D07884"/>
    <w:rsid w:val="00D0793D"/>
    <w:rsid w:val="00D1064D"/>
    <w:rsid w:val="00D1070A"/>
    <w:rsid w:val="00D1206A"/>
    <w:rsid w:val="00D12826"/>
    <w:rsid w:val="00D16A53"/>
    <w:rsid w:val="00D17625"/>
    <w:rsid w:val="00D20391"/>
    <w:rsid w:val="00D20B2F"/>
    <w:rsid w:val="00D20C01"/>
    <w:rsid w:val="00D20C11"/>
    <w:rsid w:val="00D20E4C"/>
    <w:rsid w:val="00D238D9"/>
    <w:rsid w:val="00D23A6D"/>
    <w:rsid w:val="00D24478"/>
    <w:rsid w:val="00D26B36"/>
    <w:rsid w:val="00D26EED"/>
    <w:rsid w:val="00D2707E"/>
    <w:rsid w:val="00D271E4"/>
    <w:rsid w:val="00D273C4"/>
    <w:rsid w:val="00D30E2E"/>
    <w:rsid w:val="00D32B12"/>
    <w:rsid w:val="00D32FA9"/>
    <w:rsid w:val="00D33937"/>
    <w:rsid w:val="00D35109"/>
    <w:rsid w:val="00D35989"/>
    <w:rsid w:val="00D35A7A"/>
    <w:rsid w:val="00D35C39"/>
    <w:rsid w:val="00D35F59"/>
    <w:rsid w:val="00D364B6"/>
    <w:rsid w:val="00D36EEF"/>
    <w:rsid w:val="00D3761F"/>
    <w:rsid w:val="00D37FB6"/>
    <w:rsid w:val="00D4153D"/>
    <w:rsid w:val="00D42D9D"/>
    <w:rsid w:val="00D43448"/>
    <w:rsid w:val="00D436B2"/>
    <w:rsid w:val="00D43AEE"/>
    <w:rsid w:val="00D44FDE"/>
    <w:rsid w:val="00D45DC8"/>
    <w:rsid w:val="00D46E88"/>
    <w:rsid w:val="00D50010"/>
    <w:rsid w:val="00D50C55"/>
    <w:rsid w:val="00D50E5F"/>
    <w:rsid w:val="00D50F36"/>
    <w:rsid w:val="00D51DB1"/>
    <w:rsid w:val="00D5290C"/>
    <w:rsid w:val="00D54C12"/>
    <w:rsid w:val="00D55609"/>
    <w:rsid w:val="00D55A83"/>
    <w:rsid w:val="00D5621C"/>
    <w:rsid w:val="00D56358"/>
    <w:rsid w:val="00D6000A"/>
    <w:rsid w:val="00D6018C"/>
    <w:rsid w:val="00D6072C"/>
    <w:rsid w:val="00D60CB6"/>
    <w:rsid w:val="00D60CF5"/>
    <w:rsid w:val="00D61775"/>
    <w:rsid w:val="00D618B8"/>
    <w:rsid w:val="00D628E9"/>
    <w:rsid w:val="00D62BC2"/>
    <w:rsid w:val="00D6412B"/>
    <w:rsid w:val="00D64483"/>
    <w:rsid w:val="00D64C77"/>
    <w:rsid w:val="00D65205"/>
    <w:rsid w:val="00D6558F"/>
    <w:rsid w:val="00D6764F"/>
    <w:rsid w:val="00D67C12"/>
    <w:rsid w:val="00D71583"/>
    <w:rsid w:val="00D7168D"/>
    <w:rsid w:val="00D728FD"/>
    <w:rsid w:val="00D742CA"/>
    <w:rsid w:val="00D742DF"/>
    <w:rsid w:val="00D7572A"/>
    <w:rsid w:val="00D81C04"/>
    <w:rsid w:val="00D81FDB"/>
    <w:rsid w:val="00D8207C"/>
    <w:rsid w:val="00D82DD0"/>
    <w:rsid w:val="00D8307C"/>
    <w:rsid w:val="00D842C2"/>
    <w:rsid w:val="00D84EFE"/>
    <w:rsid w:val="00D85222"/>
    <w:rsid w:val="00D85C15"/>
    <w:rsid w:val="00D8639C"/>
    <w:rsid w:val="00D86F93"/>
    <w:rsid w:val="00D90B1A"/>
    <w:rsid w:val="00D90FF6"/>
    <w:rsid w:val="00D91730"/>
    <w:rsid w:val="00D92BD1"/>
    <w:rsid w:val="00D92F8B"/>
    <w:rsid w:val="00D93346"/>
    <w:rsid w:val="00D93AC6"/>
    <w:rsid w:val="00D95DD9"/>
    <w:rsid w:val="00D97706"/>
    <w:rsid w:val="00D97C0F"/>
    <w:rsid w:val="00DA0D50"/>
    <w:rsid w:val="00DA0E67"/>
    <w:rsid w:val="00DA120C"/>
    <w:rsid w:val="00DA13F8"/>
    <w:rsid w:val="00DA1433"/>
    <w:rsid w:val="00DA18AC"/>
    <w:rsid w:val="00DA3C5E"/>
    <w:rsid w:val="00DA4F87"/>
    <w:rsid w:val="00DA540A"/>
    <w:rsid w:val="00DA5BF8"/>
    <w:rsid w:val="00DA698F"/>
    <w:rsid w:val="00DA76E4"/>
    <w:rsid w:val="00DA7BD0"/>
    <w:rsid w:val="00DB2C3F"/>
    <w:rsid w:val="00DB2F6E"/>
    <w:rsid w:val="00DB3E95"/>
    <w:rsid w:val="00DB4EAE"/>
    <w:rsid w:val="00DB5129"/>
    <w:rsid w:val="00DB5B07"/>
    <w:rsid w:val="00DB6180"/>
    <w:rsid w:val="00DB7A20"/>
    <w:rsid w:val="00DC0020"/>
    <w:rsid w:val="00DC0BC2"/>
    <w:rsid w:val="00DC0D86"/>
    <w:rsid w:val="00DC15B4"/>
    <w:rsid w:val="00DC16FC"/>
    <w:rsid w:val="00DC1762"/>
    <w:rsid w:val="00DC25EE"/>
    <w:rsid w:val="00DC2614"/>
    <w:rsid w:val="00DC3452"/>
    <w:rsid w:val="00DC3561"/>
    <w:rsid w:val="00DC3888"/>
    <w:rsid w:val="00DC3A38"/>
    <w:rsid w:val="00DC4401"/>
    <w:rsid w:val="00DC440F"/>
    <w:rsid w:val="00DC44C1"/>
    <w:rsid w:val="00DC4C32"/>
    <w:rsid w:val="00DC4F5F"/>
    <w:rsid w:val="00DC59E5"/>
    <w:rsid w:val="00DC5D18"/>
    <w:rsid w:val="00DC5F78"/>
    <w:rsid w:val="00DC671D"/>
    <w:rsid w:val="00DC715A"/>
    <w:rsid w:val="00DC7EB0"/>
    <w:rsid w:val="00DD169E"/>
    <w:rsid w:val="00DD16A2"/>
    <w:rsid w:val="00DD17B9"/>
    <w:rsid w:val="00DD2803"/>
    <w:rsid w:val="00DD2A5D"/>
    <w:rsid w:val="00DD2D27"/>
    <w:rsid w:val="00DD2EE1"/>
    <w:rsid w:val="00DD35EC"/>
    <w:rsid w:val="00DD3A9C"/>
    <w:rsid w:val="00DD3B14"/>
    <w:rsid w:val="00DD3BD9"/>
    <w:rsid w:val="00DD4484"/>
    <w:rsid w:val="00DD4F31"/>
    <w:rsid w:val="00DD6651"/>
    <w:rsid w:val="00DD78B4"/>
    <w:rsid w:val="00DD7E4D"/>
    <w:rsid w:val="00DE0075"/>
    <w:rsid w:val="00DE022F"/>
    <w:rsid w:val="00DE065E"/>
    <w:rsid w:val="00DE0C7A"/>
    <w:rsid w:val="00DE0C8B"/>
    <w:rsid w:val="00DE0F02"/>
    <w:rsid w:val="00DE0FD5"/>
    <w:rsid w:val="00DE28DD"/>
    <w:rsid w:val="00DE2B1B"/>
    <w:rsid w:val="00DE3432"/>
    <w:rsid w:val="00DE4B01"/>
    <w:rsid w:val="00DE505C"/>
    <w:rsid w:val="00DE77A8"/>
    <w:rsid w:val="00DE790E"/>
    <w:rsid w:val="00DE7E5E"/>
    <w:rsid w:val="00DF04F8"/>
    <w:rsid w:val="00DF0722"/>
    <w:rsid w:val="00DF07B8"/>
    <w:rsid w:val="00DF112C"/>
    <w:rsid w:val="00DF11A3"/>
    <w:rsid w:val="00DF1D68"/>
    <w:rsid w:val="00DF206C"/>
    <w:rsid w:val="00DF2169"/>
    <w:rsid w:val="00DF432D"/>
    <w:rsid w:val="00DF4701"/>
    <w:rsid w:val="00DF57BF"/>
    <w:rsid w:val="00DF5EC0"/>
    <w:rsid w:val="00DF6909"/>
    <w:rsid w:val="00DF71A9"/>
    <w:rsid w:val="00DF77B5"/>
    <w:rsid w:val="00DF7DF3"/>
    <w:rsid w:val="00E0011B"/>
    <w:rsid w:val="00E001AA"/>
    <w:rsid w:val="00E0030D"/>
    <w:rsid w:val="00E0162F"/>
    <w:rsid w:val="00E04FC6"/>
    <w:rsid w:val="00E05DAF"/>
    <w:rsid w:val="00E05DC5"/>
    <w:rsid w:val="00E06623"/>
    <w:rsid w:val="00E06AF9"/>
    <w:rsid w:val="00E06CA2"/>
    <w:rsid w:val="00E06F28"/>
    <w:rsid w:val="00E07450"/>
    <w:rsid w:val="00E07FB2"/>
    <w:rsid w:val="00E10101"/>
    <w:rsid w:val="00E10146"/>
    <w:rsid w:val="00E121E0"/>
    <w:rsid w:val="00E122CB"/>
    <w:rsid w:val="00E122EA"/>
    <w:rsid w:val="00E13652"/>
    <w:rsid w:val="00E1413D"/>
    <w:rsid w:val="00E14E37"/>
    <w:rsid w:val="00E15304"/>
    <w:rsid w:val="00E15875"/>
    <w:rsid w:val="00E16AA8"/>
    <w:rsid w:val="00E17E20"/>
    <w:rsid w:val="00E20235"/>
    <w:rsid w:val="00E208DC"/>
    <w:rsid w:val="00E20A22"/>
    <w:rsid w:val="00E20FF4"/>
    <w:rsid w:val="00E22488"/>
    <w:rsid w:val="00E229D6"/>
    <w:rsid w:val="00E2331C"/>
    <w:rsid w:val="00E236E2"/>
    <w:rsid w:val="00E23E7F"/>
    <w:rsid w:val="00E2405D"/>
    <w:rsid w:val="00E25F8D"/>
    <w:rsid w:val="00E2605B"/>
    <w:rsid w:val="00E26522"/>
    <w:rsid w:val="00E26E89"/>
    <w:rsid w:val="00E26EF9"/>
    <w:rsid w:val="00E31071"/>
    <w:rsid w:val="00E31138"/>
    <w:rsid w:val="00E31AF6"/>
    <w:rsid w:val="00E31D08"/>
    <w:rsid w:val="00E32F4B"/>
    <w:rsid w:val="00E357C9"/>
    <w:rsid w:val="00E357D0"/>
    <w:rsid w:val="00E40031"/>
    <w:rsid w:val="00E402EC"/>
    <w:rsid w:val="00E40DFE"/>
    <w:rsid w:val="00E40F97"/>
    <w:rsid w:val="00E432F4"/>
    <w:rsid w:val="00E43CA5"/>
    <w:rsid w:val="00E445DA"/>
    <w:rsid w:val="00E450F6"/>
    <w:rsid w:val="00E451CE"/>
    <w:rsid w:val="00E4543D"/>
    <w:rsid w:val="00E473C6"/>
    <w:rsid w:val="00E477D3"/>
    <w:rsid w:val="00E47899"/>
    <w:rsid w:val="00E47CCF"/>
    <w:rsid w:val="00E47F59"/>
    <w:rsid w:val="00E508BF"/>
    <w:rsid w:val="00E50A34"/>
    <w:rsid w:val="00E50EE6"/>
    <w:rsid w:val="00E5260B"/>
    <w:rsid w:val="00E5330D"/>
    <w:rsid w:val="00E538A7"/>
    <w:rsid w:val="00E53D3C"/>
    <w:rsid w:val="00E54185"/>
    <w:rsid w:val="00E54438"/>
    <w:rsid w:val="00E54597"/>
    <w:rsid w:val="00E54E29"/>
    <w:rsid w:val="00E551A0"/>
    <w:rsid w:val="00E554AB"/>
    <w:rsid w:val="00E55561"/>
    <w:rsid w:val="00E55871"/>
    <w:rsid w:val="00E56782"/>
    <w:rsid w:val="00E57070"/>
    <w:rsid w:val="00E57372"/>
    <w:rsid w:val="00E5781A"/>
    <w:rsid w:val="00E601CF"/>
    <w:rsid w:val="00E609EA"/>
    <w:rsid w:val="00E60F76"/>
    <w:rsid w:val="00E615F7"/>
    <w:rsid w:val="00E61927"/>
    <w:rsid w:val="00E619A1"/>
    <w:rsid w:val="00E620C5"/>
    <w:rsid w:val="00E62B8B"/>
    <w:rsid w:val="00E6372E"/>
    <w:rsid w:val="00E63C24"/>
    <w:rsid w:val="00E64649"/>
    <w:rsid w:val="00E64A74"/>
    <w:rsid w:val="00E65F08"/>
    <w:rsid w:val="00E65F5D"/>
    <w:rsid w:val="00E66CD1"/>
    <w:rsid w:val="00E66D6B"/>
    <w:rsid w:val="00E66FB0"/>
    <w:rsid w:val="00E7030C"/>
    <w:rsid w:val="00E70749"/>
    <w:rsid w:val="00E70935"/>
    <w:rsid w:val="00E712E9"/>
    <w:rsid w:val="00E717F8"/>
    <w:rsid w:val="00E731CF"/>
    <w:rsid w:val="00E73D35"/>
    <w:rsid w:val="00E74220"/>
    <w:rsid w:val="00E75656"/>
    <w:rsid w:val="00E77095"/>
    <w:rsid w:val="00E771D3"/>
    <w:rsid w:val="00E77D8C"/>
    <w:rsid w:val="00E77E5B"/>
    <w:rsid w:val="00E801C0"/>
    <w:rsid w:val="00E80411"/>
    <w:rsid w:val="00E80C10"/>
    <w:rsid w:val="00E81E3E"/>
    <w:rsid w:val="00E81F79"/>
    <w:rsid w:val="00E82E67"/>
    <w:rsid w:val="00E83101"/>
    <w:rsid w:val="00E84549"/>
    <w:rsid w:val="00E84B0B"/>
    <w:rsid w:val="00E84DED"/>
    <w:rsid w:val="00E84F1C"/>
    <w:rsid w:val="00E86C0A"/>
    <w:rsid w:val="00E86ECF"/>
    <w:rsid w:val="00E86F25"/>
    <w:rsid w:val="00E873A6"/>
    <w:rsid w:val="00E87FD1"/>
    <w:rsid w:val="00E91679"/>
    <w:rsid w:val="00E91BB8"/>
    <w:rsid w:val="00E91EB2"/>
    <w:rsid w:val="00E92AAE"/>
    <w:rsid w:val="00E92B4B"/>
    <w:rsid w:val="00E93226"/>
    <w:rsid w:val="00E93826"/>
    <w:rsid w:val="00E93B85"/>
    <w:rsid w:val="00E93E6E"/>
    <w:rsid w:val="00E948DE"/>
    <w:rsid w:val="00E94ACA"/>
    <w:rsid w:val="00E95B44"/>
    <w:rsid w:val="00E97412"/>
    <w:rsid w:val="00E97705"/>
    <w:rsid w:val="00EA0168"/>
    <w:rsid w:val="00EA018B"/>
    <w:rsid w:val="00EA0E43"/>
    <w:rsid w:val="00EA1594"/>
    <w:rsid w:val="00EA2691"/>
    <w:rsid w:val="00EA2B93"/>
    <w:rsid w:val="00EA3122"/>
    <w:rsid w:val="00EA553A"/>
    <w:rsid w:val="00EB0930"/>
    <w:rsid w:val="00EB0D19"/>
    <w:rsid w:val="00EB1095"/>
    <w:rsid w:val="00EB25BA"/>
    <w:rsid w:val="00EB6A7F"/>
    <w:rsid w:val="00EB6CCC"/>
    <w:rsid w:val="00EB75D8"/>
    <w:rsid w:val="00EB7B92"/>
    <w:rsid w:val="00EC0DF6"/>
    <w:rsid w:val="00EC0E7A"/>
    <w:rsid w:val="00EC13F3"/>
    <w:rsid w:val="00EC1C5C"/>
    <w:rsid w:val="00EC2662"/>
    <w:rsid w:val="00EC31BD"/>
    <w:rsid w:val="00EC3508"/>
    <w:rsid w:val="00EC42F9"/>
    <w:rsid w:val="00EC49E1"/>
    <w:rsid w:val="00EC5C82"/>
    <w:rsid w:val="00EC60AE"/>
    <w:rsid w:val="00EC67DC"/>
    <w:rsid w:val="00ED005A"/>
    <w:rsid w:val="00ED0F0F"/>
    <w:rsid w:val="00ED10ED"/>
    <w:rsid w:val="00ED2453"/>
    <w:rsid w:val="00ED5DFD"/>
    <w:rsid w:val="00ED7C10"/>
    <w:rsid w:val="00EE016A"/>
    <w:rsid w:val="00EE0A6E"/>
    <w:rsid w:val="00EE0DC3"/>
    <w:rsid w:val="00EE0FC8"/>
    <w:rsid w:val="00EE1062"/>
    <w:rsid w:val="00EE261C"/>
    <w:rsid w:val="00EE2A0B"/>
    <w:rsid w:val="00EE2C28"/>
    <w:rsid w:val="00EE2E7A"/>
    <w:rsid w:val="00EE33EE"/>
    <w:rsid w:val="00EE363A"/>
    <w:rsid w:val="00EE37A4"/>
    <w:rsid w:val="00EE3997"/>
    <w:rsid w:val="00EE45F5"/>
    <w:rsid w:val="00EE46F2"/>
    <w:rsid w:val="00EE48A3"/>
    <w:rsid w:val="00EE61CF"/>
    <w:rsid w:val="00EF021D"/>
    <w:rsid w:val="00EF1333"/>
    <w:rsid w:val="00EF2036"/>
    <w:rsid w:val="00EF2B9A"/>
    <w:rsid w:val="00EF2E65"/>
    <w:rsid w:val="00EF314B"/>
    <w:rsid w:val="00EF3150"/>
    <w:rsid w:val="00EF3900"/>
    <w:rsid w:val="00EF47C0"/>
    <w:rsid w:val="00EF5D80"/>
    <w:rsid w:val="00EF60EE"/>
    <w:rsid w:val="00EF6190"/>
    <w:rsid w:val="00F00274"/>
    <w:rsid w:val="00F00841"/>
    <w:rsid w:val="00F0246C"/>
    <w:rsid w:val="00F02584"/>
    <w:rsid w:val="00F02C2F"/>
    <w:rsid w:val="00F02CF7"/>
    <w:rsid w:val="00F03EB7"/>
    <w:rsid w:val="00F04035"/>
    <w:rsid w:val="00F041DD"/>
    <w:rsid w:val="00F043E7"/>
    <w:rsid w:val="00F053C3"/>
    <w:rsid w:val="00F05E0A"/>
    <w:rsid w:val="00F05E3F"/>
    <w:rsid w:val="00F0617F"/>
    <w:rsid w:val="00F06D6E"/>
    <w:rsid w:val="00F107DD"/>
    <w:rsid w:val="00F11971"/>
    <w:rsid w:val="00F11EBC"/>
    <w:rsid w:val="00F122AE"/>
    <w:rsid w:val="00F12537"/>
    <w:rsid w:val="00F12FAD"/>
    <w:rsid w:val="00F13100"/>
    <w:rsid w:val="00F13EB7"/>
    <w:rsid w:val="00F14058"/>
    <w:rsid w:val="00F14EA4"/>
    <w:rsid w:val="00F165CB"/>
    <w:rsid w:val="00F16C36"/>
    <w:rsid w:val="00F1727B"/>
    <w:rsid w:val="00F17ADF"/>
    <w:rsid w:val="00F17DCB"/>
    <w:rsid w:val="00F214C9"/>
    <w:rsid w:val="00F21A97"/>
    <w:rsid w:val="00F2269C"/>
    <w:rsid w:val="00F23544"/>
    <w:rsid w:val="00F23E43"/>
    <w:rsid w:val="00F23E50"/>
    <w:rsid w:val="00F240A7"/>
    <w:rsid w:val="00F246A4"/>
    <w:rsid w:val="00F25A26"/>
    <w:rsid w:val="00F2648A"/>
    <w:rsid w:val="00F26B9A"/>
    <w:rsid w:val="00F27294"/>
    <w:rsid w:val="00F31108"/>
    <w:rsid w:val="00F317D7"/>
    <w:rsid w:val="00F3245F"/>
    <w:rsid w:val="00F33528"/>
    <w:rsid w:val="00F33796"/>
    <w:rsid w:val="00F33E8B"/>
    <w:rsid w:val="00F35753"/>
    <w:rsid w:val="00F35D03"/>
    <w:rsid w:val="00F36457"/>
    <w:rsid w:val="00F36480"/>
    <w:rsid w:val="00F36C4C"/>
    <w:rsid w:val="00F41520"/>
    <w:rsid w:val="00F41EAC"/>
    <w:rsid w:val="00F42081"/>
    <w:rsid w:val="00F42370"/>
    <w:rsid w:val="00F4330E"/>
    <w:rsid w:val="00F43EEA"/>
    <w:rsid w:val="00F443DB"/>
    <w:rsid w:val="00F446D3"/>
    <w:rsid w:val="00F45FC5"/>
    <w:rsid w:val="00F467C5"/>
    <w:rsid w:val="00F4696E"/>
    <w:rsid w:val="00F46BEE"/>
    <w:rsid w:val="00F46CA8"/>
    <w:rsid w:val="00F4729C"/>
    <w:rsid w:val="00F473B0"/>
    <w:rsid w:val="00F47B48"/>
    <w:rsid w:val="00F5099C"/>
    <w:rsid w:val="00F50D05"/>
    <w:rsid w:val="00F51847"/>
    <w:rsid w:val="00F51E80"/>
    <w:rsid w:val="00F520A7"/>
    <w:rsid w:val="00F52A9A"/>
    <w:rsid w:val="00F537A0"/>
    <w:rsid w:val="00F55057"/>
    <w:rsid w:val="00F5539B"/>
    <w:rsid w:val="00F55F76"/>
    <w:rsid w:val="00F56B00"/>
    <w:rsid w:val="00F56CD2"/>
    <w:rsid w:val="00F5736C"/>
    <w:rsid w:val="00F57E08"/>
    <w:rsid w:val="00F6025A"/>
    <w:rsid w:val="00F6096E"/>
    <w:rsid w:val="00F60EAD"/>
    <w:rsid w:val="00F6196E"/>
    <w:rsid w:val="00F61D42"/>
    <w:rsid w:val="00F62181"/>
    <w:rsid w:val="00F6240E"/>
    <w:rsid w:val="00F62AC9"/>
    <w:rsid w:val="00F62B55"/>
    <w:rsid w:val="00F62FC2"/>
    <w:rsid w:val="00F635BE"/>
    <w:rsid w:val="00F66637"/>
    <w:rsid w:val="00F66E4A"/>
    <w:rsid w:val="00F677F3"/>
    <w:rsid w:val="00F7077E"/>
    <w:rsid w:val="00F707A1"/>
    <w:rsid w:val="00F71298"/>
    <w:rsid w:val="00F71B71"/>
    <w:rsid w:val="00F71FEA"/>
    <w:rsid w:val="00F732A0"/>
    <w:rsid w:val="00F73989"/>
    <w:rsid w:val="00F73AA0"/>
    <w:rsid w:val="00F73C66"/>
    <w:rsid w:val="00F73CD4"/>
    <w:rsid w:val="00F74331"/>
    <w:rsid w:val="00F757C8"/>
    <w:rsid w:val="00F7616B"/>
    <w:rsid w:val="00F765F8"/>
    <w:rsid w:val="00F81656"/>
    <w:rsid w:val="00F8215D"/>
    <w:rsid w:val="00F827CF"/>
    <w:rsid w:val="00F82984"/>
    <w:rsid w:val="00F8531E"/>
    <w:rsid w:val="00F85581"/>
    <w:rsid w:val="00F85B48"/>
    <w:rsid w:val="00F8615D"/>
    <w:rsid w:val="00F8648D"/>
    <w:rsid w:val="00F86795"/>
    <w:rsid w:val="00F900DC"/>
    <w:rsid w:val="00F91618"/>
    <w:rsid w:val="00F91AC0"/>
    <w:rsid w:val="00F91FA2"/>
    <w:rsid w:val="00F9248F"/>
    <w:rsid w:val="00F92E98"/>
    <w:rsid w:val="00F93936"/>
    <w:rsid w:val="00F94A30"/>
    <w:rsid w:val="00F94CD5"/>
    <w:rsid w:val="00F955E8"/>
    <w:rsid w:val="00F95CA5"/>
    <w:rsid w:val="00F962B4"/>
    <w:rsid w:val="00F964BE"/>
    <w:rsid w:val="00FA2066"/>
    <w:rsid w:val="00FA2E2D"/>
    <w:rsid w:val="00FA4DF1"/>
    <w:rsid w:val="00FA5160"/>
    <w:rsid w:val="00FA6564"/>
    <w:rsid w:val="00FA664E"/>
    <w:rsid w:val="00FA7013"/>
    <w:rsid w:val="00FA77A9"/>
    <w:rsid w:val="00FB1479"/>
    <w:rsid w:val="00FB4006"/>
    <w:rsid w:val="00FB4AC1"/>
    <w:rsid w:val="00FB4C36"/>
    <w:rsid w:val="00FB57D3"/>
    <w:rsid w:val="00FB5E05"/>
    <w:rsid w:val="00FB60FF"/>
    <w:rsid w:val="00FB7440"/>
    <w:rsid w:val="00FB7646"/>
    <w:rsid w:val="00FC10B2"/>
    <w:rsid w:val="00FC1B6F"/>
    <w:rsid w:val="00FC2263"/>
    <w:rsid w:val="00FC2533"/>
    <w:rsid w:val="00FC2756"/>
    <w:rsid w:val="00FC2A3A"/>
    <w:rsid w:val="00FC56FF"/>
    <w:rsid w:val="00FC57AF"/>
    <w:rsid w:val="00FC5BF5"/>
    <w:rsid w:val="00FC5DDD"/>
    <w:rsid w:val="00FC6848"/>
    <w:rsid w:val="00FC7808"/>
    <w:rsid w:val="00FC7867"/>
    <w:rsid w:val="00FC7A38"/>
    <w:rsid w:val="00FD085D"/>
    <w:rsid w:val="00FD0AFA"/>
    <w:rsid w:val="00FD0CF4"/>
    <w:rsid w:val="00FD1254"/>
    <w:rsid w:val="00FD1B5E"/>
    <w:rsid w:val="00FD1F0F"/>
    <w:rsid w:val="00FD2C2F"/>
    <w:rsid w:val="00FD2D37"/>
    <w:rsid w:val="00FD387D"/>
    <w:rsid w:val="00FD4B82"/>
    <w:rsid w:val="00FD57E6"/>
    <w:rsid w:val="00FD6C7B"/>
    <w:rsid w:val="00FD7656"/>
    <w:rsid w:val="00FD7781"/>
    <w:rsid w:val="00FE0084"/>
    <w:rsid w:val="00FE0408"/>
    <w:rsid w:val="00FE0B88"/>
    <w:rsid w:val="00FE1A02"/>
    <w:rsid w:val="00FE2861"/>
    <w:rsid w:val="00FE292E"/>
    <w:rsid w:val="00FE2C2A"/>
    <w:rsid w:val="00FE3DF6"/>
    <w:rsid w:val="00FE400A"/>
    <w:rsid w:val="00FE449F"/>
    <w:rsid w:val="00FE51A7"/>
    <w:rsid w:val="00FE525B"/>
    <w:rsid w:val="00FE5F74"/>
    <w:rsid w:val="00FE6A7C"/>
    <w:rsid w:val="00FE6A7E"/>
    <w:rsid w:val="00FE6DA6"/>
    <w:rsid w:val="00FF2367"/>
    <w:rsid w:val="00FF2587"/>
    <w:rsid w:val="00FF3443"/>
    <w:rsid w:val="00FF4838"/>
    <w:rsid w:val="00FF5311"/>
    <w:rsid w:val="00FF5348"/>
    <w:rsid w:val="00FF5501"/>
    <w:rsid w:val="00FF5B29"/>
    <w:rsid w:val="00FF610E"/>
    <w:rsid w:val="00FF6EEF"/>
    <w:rsid w:val="00FF7348"/>
    <w:rsid w:val="00FF7A04"/>
    <w:rsid w:val="00FF7E6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4B1E68C6"/>
  <w15:chartTrackingRefBased/>
  <w15:docId w15:val="{FD452ADD-3C0D-4C76-A860-EDEAD4928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A81F77"/>
    <w:pPr>
      <w:keepNext/>
      <w:keepLines/>
      <w:numPr>
        <w:numId w:val="2"/>
      </w:numPr>
      <w:spacing w:before="240" w:after="0"/>
      <w:outlineLvl w:val="0"/>
    </w:pPr>
    <w:rPr>
      <w:rFonts w:eastAsiaTheme="majorEastAsia" w:cstheme="majorBidi"/>
      <w:b/>
      <w:sz w:val="20"/>
      <w:szCs w:val="32"/>
    </w:rPr>
  </w:style>
  <w:style w:type="paragraph" w:styleId="Nagwek2">
    <w:name w:val="heading 2"/>
    <w:basedOn w:val="Nagwek1"/>
    <w:next w:val="Nagwek3"/>
    <w:link w:val="Nagwek2Znak"/>
    <w:autoRedefine/>
    <w:uiPriority w:val="9"/>
    <w:unhideWhenUsed/>
    <w:qFormat/>
    <w:rsid w:val="00A208CA"/>
    <w:pPr>
      <w:numPr>
        <w:ilvl w:val="1"/>
      </w:numPr>
      <w:spacing w:before="40" w:after="240"/>
      <w:outlineLvl w:val="1"/>
    </w:pPr>
    <w:rPr>
      <w:szCs w:val="26"/>
    </w:rPr>
  </w:style>
  <w:style w:type="paragraph" w:styleId="Nagwek3">
    <w:name w:val="heading 3"/>
    <w:next w:val="Normalny"/>
    <w:link w:val="Nagwek3Znak"/>
    <w:uiPriority w:val="9"/>
    <w:unhideWhenUsed/>
    <w:qFormat/>
    <w:rsid w:val="00A81F77"/>
    <w:pPr>
      <w:numPr>
        <w:ilvl w:val="2"/>
        <w:numId w:val="2"/>
      </w:numPr>
      <w:outlineLvl w:val="2"/>
    </w:pPr>
    <w:rPr>
      <w:rFonts w:eastAsiaTheme="majorEastAsia" w:cstheme="majorBidi"/>
      <w:b/>
      <w:sz w:val="20"/>
    </w:rPr>
  </w:style>
  <w:style w:type="paragraph" w:styleId="Nagwek4">
    <w:name w:val="heading 4"/>
    <w:basedOn w:val="Nagwek3"/>
    <w:next w:val="Normalny"/>
    <w:link w:val="Nagwek4Znak"/>
    <w:uiPriority w:val="9"/>
    <w:unhideWhenUsed/>
    <w:qFormat/>
    <w:rsid w:val="00EE61CF"/>
    <w:pPr>
      <w:numPr>
        <w:ilvl w:val="3"/>
      </w:numPr>
      <w:outlineLvl w:val="3"/>
    </w:pPr>
    <w:rPr>
      <w:b w:val="0"/>
      <w:iCs/>
    </w:rPr>
  </w:style>
  <w:style w:type="paragraph" w:styleId="Nagwek5">
    <w:name w:val="heading 5"/>
    <w:basedOn w:val="Normalny"/>
    <w:next w:val="Normalny"/>
    <w:link w:val="Nagwek5Znak"/>
    <w:uiPriority w:val="9"/>
    <w:unhideWhenUsed/>
    <w:rsid w:val="00221F86"/>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221F86"/>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5D5AA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5D5AA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5D5AA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81F77"/>
    <w:rPr>
      <w:rFonts w:eastAsiaTheme="majorEastAsia" w:cstheme="majorBidi"/>
      <w:b/>
      <w:sz w:val="20"/>
      <w:szCs w:val="32"/>
    </w:rPr>
  </w:style>
  <w:style w:type="character" w:customStyle="1" w:styleId="Nagwek2Znak">
    <w:name w:val="Nagłówek 2 Znak"/>
    <w:basedOn w:val="Domylnaczcionkaakapitu"/>
    <w:link w:val="Nagwek2"/>
    <w:uiPriority w:val="9"/>
    <w:rsid w:val="00A208CA"/>
    <w:rPr>
      <w:rFonts w:eastAsiaTheme="majorEastAsia" w:cstheme="majorBidi"/>
      <w:b/>
      <w:sz w:val="20"/>
      <w:szCs w:val="26"/>
    </w:rPr>
  </w:style>
  <w:style w:type="character" w:customStyle="1" w:styleId="Nagwek4Znak">
    <w:name w:val="Nagłówek 4 Znak"/>
    <w:basedOn w:val="Domylnaczcionkaakapitu"/>
    <w:link w:val="Nagwek4"/>
    <w:uiPriority w:val="9"/>
    <w:rsid w:val="00EE61CF"/>
    <w:rPr>
      <w:rFonts w:eastAsiaTheme="majorEastAsia" w:cstheme="majorBidi"/>
      <w:iCs/>
      <w:sz w:val="20"/>
    </w:rPr>
  </w:style>
  <w:style w:type="character" w:customStyle="1" w:styleId="Nagwek3Znak">
    <w:name w:val="Nagłówek 3 Znak"/>
    <w:basedOn w:val="Domylnaczcionkaakapitu"/>
    <w:link w:val="Nagwek3"/>
    <w:uiPriority w:val="9"/>
    <w:rsid w:val="00A81F77"/>
    <w:rPr>
      <w:rFonts w:eastAsiaTheme="majorEastAsia" w:cstheme="majorBidi"/>
      <w:b/>
      <w:sz w:val="20"/>
    </w:rPr>
  </w:style>
  <w:style w:type="character" w:customStyle="1" w:styleId="Nagwek5Znak">
    <w:name w:val="Nagłówek 5 Znak"/>
    <w:basedOn w:val="Domylnaczcionkaakapitu"/>
    <w:link w:val="Nagwek5"/>
    <w:uiPriority w:val="9"/>
    <w:rsid w:val="00221F86"/>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221F86"/>
    <w:rPr>
      <w:rFonts w:asciiTheme="majorHAnsi" w:eastAsiaTheme="majorEastAsia" w:hAnsiTheme="majorHAnsi" w:cstheme="majorBidi"/>
      <w:color w:val="1F3763" w:themeColor="accent1" w:themeShade="7F"/>
    </w:rPr>
  </w:style>
  <w:style w:type="paragraph" w:styleId="Nagwekspisutreci">
    <w:name w:val="TOC Heading"/>
    <w:basedOn w:val="Nagwek1"/>
    <w:next w:val="Normalny"/>
    <w:uiPriority w:val="39"/>
    <w:unhideWhenUsed/>
    <w:qFormat/>
    <w:rsid w:val="00E801C0"/>
    <w:pPr>
      <w:numPr>
        <w:numId w:val="1"/>
      </w:numPr>
      <w:ind w:left="720"/>
      <w:outlineLvl w:val="9"/>
    </w:pPr>
    <w:rPr>
      <w:rFonts w:asciiTheme="majorHAnsi" w:hAnsiTheme="majorHAnsi"/>
      <w:sz w:val="32"/>
      <w:lang w:eastAsia="pl-PL"/>
    </w:rPr>
  </w:style>
  <w:style w:type="character" w:customStyle="1" w:styleId="Nagwek7Znak">
    <w:name w:val="Nagłówek 7 Znak"/>
    <w:basedOn w:val="Domylnaczcionkaakapitu"/>
    <w:link w:val="Nagwek7"/>
    <w:uiPriority w:val="9"/>
    <w:semiHidden/>
    <w:rsid w:val="005D5AA0"/>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5D5AA0"/>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5D5AA0"/>
    <w:rPr>
      <w:rFonts w:asciiTheme="majorHAnsi" w:eastAsiaTheme="majorEastAsia" w:hAnsiTheme="majorHAnsi" w:cstheme="majorBidi"/>
      <w:i/>
      <w:iCs/>
      <w:color w:val="272727" w:themeColor="text1" w:themeTint="D8"/>
      <w:sz w:val="21"/>
      <w:szCs w:val="21"/>
    </w:rPr>
  </w:style>
  <w:style w:type="paragraph" w:styleId="Spistreci1">
    <w:name w:val="toc 1"/>
    <w:basedOn w:val="Normalny"/>
    <w:next w:val="Normalny"/>
    <w:autoRedefine/>
    <w:uiPriority w:val="39"/>
    <w:unhideWhenUsed/>
    <w:rsid w:val="00E47F59"/>
    <w:pPr>
      <w:tabs>
        <w:tab w:val="left" w:pos="480"/>
        <w:tab w:val="right" w:leader="dot" w:pos="9060"/>
      </w:tabs>
      <w:spacing w:after="0"/>
      <w:jc w:val="both"/>
    </w:pPr>
  </w:style>
  <w:style w:type="paragraph" w:styleId="Spistreci2">
    <w:name w:val="toc 2"/>
    <w:basedOn w:val="Normalny"/>
    <w:next w:val="Normalny"/>
    <w:autoRedefine/>
    <w:uiPriority w:val="39"/>
    <w:unhideWhenUsed/>
    <w:rsid w:val="00A26163"/>
    <w:pPr>
      <w:spacing w:after="100"/>
      <w:ind w:left="240"/>
    </w:pPr>
  </w:style>
  <w:style w:type="paragraph" w:styleId="Spistreci3">
    <w:name w:val="toc 3"/>
    <w:basedOn w:val="Normalny"/>
    <w:next w:val="Normalny"/>
    <w:autoRedefine/>
    <w:uiPriority w:val="39"/>
    <w:unhideWhenUsed/>
    <w:rsid w:val="00A26163"/>
    <w:pPr>
      <w:spacing w:after="100"/>
      <w:ind w:left="480"/>
    </w:pPr>
  </w:style>
  <w:style w:type="character" w:styleId="Hipercze">
    <w:name w:val="Hyperlink"/>
    <w:basedOn w:val="Domylnaczcionkaakapitu"/>
    <w:uiPriority w:val="99"/>
    <w:unhideWhenUsed/>
    <w:rsid w:val="00A26163"/>
    <w:rPr>
      <w:color w:val="0563C1" w:themeColor="hyperlink"/>
      <w:u w:val="single"/>
    </w:rPr>
  </w:style>
  <w:style w:type="paragraph" w:styleId="Akapitzlist">
    <w:name w:val="List Paragraph"/>
    <w:basedOn w:val="Normalny"/>
    <w:link w:val="AkapitzlistZnak"/>
    <w:uiPriority w:val="34"/>
    <w:qFormat/>
    <w:rsid w:val="00A26163"/>
    <w:pPr>
      <w:ind w:left="720"/>
      <w:contextualSpacing/>
    </w:pPr>
  </w:style>
  <w:style w:type="table" w:styleId="Tabela-Siatka">
    <w:name w:val="Table Grid"/>
    <w:basedOn w:val="Standardowy"/>
    <w:uiPriority w:val="59"/>
    <w:rsid w:val="00254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A321F1"/>
    <w:rPr>
      <w:color w:val="808080"/>
    </w:rPr>
  </w:style>
  <w:style w:type="paragraph" w:styleId="Bezodstpw">
    <w:name w:val="No Spacing"/>
    <w:uiPriority w:val="1"/>
    <w:qFormat/>
    <w:rsid w:val="00775B39"/>
    <w:pPr>
      <w:spacing w:after="0" w:line="240" w:lineRule="auto"/>
    </w:pPr>
    <w:rPr>
      <w:rFonts w:asciiTheme="minorHAnsi" w:hAnsiTheme="minorHAnsi" w:cstheme="minorBidi"/>
      <w:sz w:val="22"/>
      <w:szCs w:val="22"/>
    </w:rPr>
  </w:style>
  <w:style w:type="character" w:customStyle="1" w:styleId="AkapitzlistZnak">
    <w:name w:val="Akapit z listą Znak"/>
    <w:basedOn w:val="Domylnaczcionkaakapitu"/>
    <w:link w:val="Akapitzlist"/>
    <w:uiPriority w:val="34"/>
    <w:rsid w:val="00E06F28"/>
  </w:style>
  <w:style w:type="character" w:styleId="Uwydatnienie">
    <w:name w:val="Emphasis"/>
    <w:basedOn w:val="Domylnaczcionkaakapitu"/>
    <w:qFormat/>
    <w:rsid w:val="009133BA"/>
    <w:rPr>
      <w:i/>
      <w:iCs/>
    </w:rPr>
  </w:style>
  <w:style w:type="paragraph" w:styleId="Spistreci4">
    <w:name w:val="toc 4"/>
    <w:basedOn w:val="Normalny"/>
    <w:next w:val="Normalny"/>
    <w:autoRedefine/>
    <w:uiPriority w:val="39"/>
    <w:unhideWhenUsed/>
    <w:rsid w:val="00294797"/>
    <w:pPr>
      <w:tabs>
        <w:tab w:val="left" w:pos="1760"/>
        <w:tab w:val="right" w:leader="dot" w:pos="9060"/>
      </w:tabs>
      <w:spacing w:after="0"/>
      <w:ind w:left="720"/>
    </w:pPr>
  </w:style>
  <w:style w:type="character" w:styleId="UyteHipercze">
    <w:name w:val="FollowedHyperlink"/>
    <w:basedOn w:val="Domylnaczcionkaakapitu"/>
    <w:uiPriority w:val="99"/>
    <w:semiHidden/>
    <w:unhideWhenUsed/>
    <w:rsid w:val="006D43FE"/>
    <w:rPr>
      <w:color w:val="954F72" w:themeColor="followedHyperlink"/>
      <w:u w:val="single"/>
    </w:rPr>
  </w:style>
  <w:style w:type="paragraph" w:customStyle="1" w:styleId="msonormal0">
    <w:name w:val="msonormal"/>
    <w:basedOn w:val="Normalny"/>
    <w:rsid w:val="006D43FE"/>
    <w:pPr>
      <w:spacing w:before="100" w:beforeAutospacing="1" w:after="100" w:afterAutospacing="1" w:line="240" w:lineRule="auto"/>
    </w:pPr>
    <w:rPr>
      <w:rFonts w:eastAsia="Times New Roman"/>
      <w:lang w:eastAsia="pl-PL"/>
    </w:rPr>
  </w:style>
  <w:style w:type="paragraph" w:styleId="Tekstkomentarza">
    <w:name w:val="annotation text"/>
    <w:basedOn w:val="Normalny"/>
    <w:link w:val="TekstkomentarzaZnak"/>
    <w:uiPriority w:val="99"/>
    <w:semiHidden/>
    <w:unhideWhenUsed/>
    <w:rsid w:val="006D43FE"/>
    <w:pPr>
      <w:spacing w:line="240" w:lineRule="auto"/>
    </w:pPr>
    <w:rPr>
      <w:rFonts w:asciiTheme="minorHAnsi" w:hAnsiTheme="minorHAnsi" w:cstheme="minorBidi"/>
      <w:sz w:val="20"/>
      <w:szCs w:val="20"/>
    </w:rPr>
  </w:style>
  <w:style w:type="character" w:customStyle="1" w:styleId="TekstkomentarzaZnak">
    <w:name w:val="Tekst komentarza Znak"/>
    <w:basedOn w:val="Domylnaczcionkaakapitu"/>
    <w:link w:val="Tekstkomentarza"/>
    <w:uiPriority w:val="99"/>
    <w:semiHidden/>
    <w:rsid w:val="006D43FE"/>
    <w:rPr>
      <w:rFonts w:asciiTheme="minorHAnsi" w:hAnsiTheme="minorHAnsi" w:cstheme="minorBidi"/>
      <w:sz w:val="20"/>
      <w:szCs w:val="20"/>
    </w:rPr>
  </w:style>
  <w:style w:type="paragraph" w:styleId="Nagwek">
    <w:name w:val="header"/>
    <w:basedOn w:val="Normalny"/>
    <w:link w:val="NagwekZnak"/>
    <w:unhideWhenUsed/>
    <w:rsid w:val="006D43FE"/>
    <w:pPr>
      <w:tabs>
        <w:tab w:val="center" w:pos="4536"/>
        <w:tab w:val="right" w:pos="9072"/>
      </w:tabs>
      <w:spacing w:after="0" w:line="240" w:lineRule="auto"/>
    </w:pPr>
    <w:rPr>
      <w:rFonts w:asciiTheme="minorHAnsi" w:hAnsiTheme="minorHAnsi" w:cstheme="minorBidi"/>
      <w:sz w:val="22"/>
      <w:szCs w:val="22"/>
    </w:rPr>
  </w:style>
  <w:style w:type="character" w:customStyle="1" w:styleId="NagwekZnak">
    <w:name w:val="Nagłówek Znak"/>
    <w:basedOn w:val="Domylnaczcionkaakapitu"/>
    <w:link w:val="Nagwek"/>
    <w:uiPriority w:val="99"/>
    <w:rsid w:val="006D43FE"/>
    <w:rPr>
      <w:rFonts w:asciiTheme="minorHAnsi" w:hAnsiTheme="minorHAnsi" w:cstheme="minorBidi"/>
      <w:sz w:val="22"/>
      <w:szCs w:val="22"/>
    </w:rPr>
  </w:style>
  <w:style w:type="paragraph" w:styleId="Stopka">
    <w:name w:val="footer"/>
    <w:basedOn w:val="Normalny"/>
    <w:link w:val="StopkaZnak"/>
    <w:uiPriority w:val="99"/>
    <w:unhideWhenUsed/>
    <w:rsid w:val="006D43FE"/>
    <w:pPr>
      <w:tabs>
        <w:tab w:val="center" w:pos="4536"/>
        <w:tab w:val="right" w:pos="9072"/>
      </w:tabs>
      <w:spacing w:after="0" w:line="240" w:lineRule="auto"/>
    </w:pPr>
    <w:rPr>
      <w:rFonts w:asciiTheme="minorHAnsi" w:hAnsiTheme="minorHAnsi" w:cstheme="minorBidi"/>
      <w:sz w:val="22"/>
      <w:szCs w:val="22"/>
    </w:rPr>
  </w:style>
  <w:style w:type="character" w:customStyle="1" w:styleId="StopkaZnak">
    <w:name w:val="Stopka Znak"/>
    <w:basedOn w:val="Domylnaczcionkaakapitu"/>
    <w:link w:val="Stopka"/>
    <w:uiPriority w:val="99"/>
    <w:rsid w:val="006D43FE"/>
    <w:rPr>
      <w:rFonts w:asciiTheme="minorHAnsi" w:hAnsiTheme="minorHAnsi" w:cstheme="minorBidi"/>
      <w:sz w:val="22"/>
      <w:szCs w:val="22"/>
    </w:rPr>
  </w:style>
  <w:style w:type="paragraph" w:styleId="Tekstprzypisukocowego">
    <w:name w:val="endnote text"/>
    <w:basedOn w:val="Normalny"/>
    <w:link w:val="TekstprzypisukocowegoZnak"/>
    <w:uiPriority w:val="99"/>
    <w:semiHidden/>
    <w:unhideWhenUsed/>
    <w:rsid w:val="006D43FE"/>
    <w:pPr>
      <w:spacing w:after="0" w:line="240" w:lineRule="auto"/>
    </w:pPr>
    <w:rPr>
      <w:rFonts w:asciiTheme="minorHAnsi" w:hAnsiTheme="minorHAnsi" w:cstheme="minorBidi"/>
      <w:sz w:val="20"/>
      <w:szCs w:val="20"/>
    </w:rPr>
  </w:style>
  <w:style w:type="character" w:customStyle="1" w:styleId="TekstprzypisukocowegoZnak">
    <w:name w:val="Tekst przypisu końcowego Znak"/>
    <w:basedOn w:val="Domylnaczcionkaakapitu"/>
    <w:link w:val="Tekstprzypisukocowego"/>
    <w:uiPriority w:val="99"/>
    <w:semiHidden/>
    <w:rsid w:val="006D43FE"/>
    <w:rPr>
      <w:rFonts w:asciiTheme="minorHAnsi" w:hAnsiTheme="minorHAnsi" w:cstheme="minorBidi"/>
      <w:sz w:val="20"/>
      <w:szCs w:val="20"/>
    </w:rPr>
  </w:style>
  <w:style w:type="paragraph" w:styleId="Tematkomentarza">
    <w:name w:val="annotation subject"/>
    <w:basedOn w:val="Tekstkomentarza"/>
    <w:next w:val="Tekstkomentarza"/>
    <w:link w:val="TematkomentarzaZnak"/>
    <w:uiPriority w:val="99"/>
    <w:semiHidden/>
    <w:unhideWhenUsed/>
    <w:rsid w:val="006D43FE"/>
    <w:rPr>
      <w:b/>
      <w:bCs/>
    </w:rPr>
  </w:style>
  <w:style w:type="character" w:customStyle="1" w:styleId="TematkomentarzaZnak">
    <w:name w:val="Temat komentarza Znak"/>
    <w:basedOn w:val="TekstkomentarzaZnak"/>
    <w:link w:val="Tematkomentarza"/>
    <w:uiPriority w:val="99"/>
    <w:semiHidden/>
    <w:rsid w:val="006D43FE"/>
    <w:rPr>
      <w:rFonts w:asciiTheme="minorHAnsi" w:hAnsiTheme="minorHAnsi" w:cstheme="minorBidi"/>
      <w:b/>
      <w:bCs/>
      <w:sz w:val="20"/>
      <w:szCs w:val="20"/>
    </w:rPr>
  </w:style>
  <w:style w:type="paragraph" w:styleId="Tekstdymka">
    <w:name w:val="Balloon Text"/>
    <w:basedOn w:val="Normalny"/>
    <w:link w:val="TekstdymkaZnak"/>
    <w:uiPriority w:val="99"/>
    <w:semiHidden/>
    <w:unhideWhenUsed/>
    <w:rsid w:val="006D43F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D43FE"/>
    <w:rPr>
      <w:rFonts w:ascii="Segoe UI" w:hAnsi="Segoe UI" w:cs="Segoe UI"/>
      <w:sz w:val="18"/>
      <w:szCs w:val="18"/>
    </w:rPr>
  </w:style>
  <w:style w:type="character" w:styleId="Odwoaniedokomentarza">
    <w:name w:val="annotation reference"/>
    <w:basedOn w:val="Domylnaczcionkaakapitu"/>
    <w:uiPriority w:val="99"/>
    <w:semiHidden/>
    <w:unhideWhenUsed/>
    <w:rsid w:val="006D43FE"/>
    <w:rPr>
      <w:sz w:val="16"/>
      <w:szCs w:val="16"/>
    </w:rPr>
  </w:style>
  <w:style w:type="character" w:styleId="Odwoanieprzypisukocowego">
    <w:name w:val="endnote reference"/>
    <w:basedOn w:val="Domylnaczcionkaakapitu"/>
    <w:uiPriority w:val="99"/>
    <w:semiHidden/>
    <w:unhideWhenUsed/>
    <w:rsid w:val="006D43FE"/>
    <w:rPr>
      <w:vertAlign w:val="superscript"/>
    </w:rPr>
  </w:style>
  <w:style w:type="paragraph" w:customStyle="1" w:styleId="Akapitzlist1">
    <w:name w:val="Akapit z listą1"/>
    <w:basedOn w:val="Normalny"/>
    <w:rsid w:val="00355F62"/>
    <w:pPr>
      <w:spacing w:after="200" w:line="276" w:lineRule="auto"/>
      <w:ind w:left="720"/>
      <w:contextualSpacing/>
    </w:pPr>
    <w:rPr>
      <w:rFonts w:ascii="Calibri" w:eastAsia="Times New Roman" w:hAnsi="Calibri"/>
      <w:sz w:val="22"/>
      <w:szCs w:val="22"/>
    </w:rPr>
  </w:style>
  <w:style w:type="paragraph" w:customStyle="1" w:styleId="Tekstpodstawowy21">
    <w:name w:val="Tekst podstawowy 21"/>
    <w:basedOn w:val="Normalny"/>
    <w:rsid w:val="0051651B"/>
    <w:pPr>
      <w:suppressAutoHyphens/>
      <w:spacing w:after="120" w:line="480" w:lineRule="auto"/>
    </w:pPr>
    <w:rPr>
      <w:rFonts w:ascii="Arial" w:eastAsia="Times New Roman" w:hAnsi="Arial" w:cs="Arial"/>
      <w:b/>
      <w:sz w:val="22"/>
      <w:szCs w:val="22"/>
      <w:lang w:eastAsia="zh-CN"/>
    </w:rPr>
  </w:style>
  <w:style w:type="paragraph" w:customStyle="1" w:styleId="ZLITUSTzmustliter">
    <w:name w:val="Z_LIT/UST(§) – zm. ust. (§) literą"/>
    <w:basedOn w:val="Normalny"/>
    <w:rsid w:val="00294797"/>
    <w:pPr>
      <w:suppressAutoHyphens/>
      <w:autoSpaceDE w:val="0"/>
      <w:autoSpaceDN w:val="0"/>
      <w:adjustRightInd w:val="0"/>
      <w:spacing w:after="0" w:line="360" w:lineRule="auto"/>
      <w:ind w:left="987" w:firstLine="510"/>
      <w:jc w:val="both"/>
    </w:pPr>
    <w:rPr>
      <w:rFonts w:ascii="Times" w:eastAsia="Times New Roman" w:hAnsi="Times" w:cs="Arial"/>
      <w:bCs/>
      <w:szCs w:val="20"/>
      <w:lang w:eastAsia="pl-PL"/>
    </w:rPr>
  </w:style>
  <w:style w:type="paragraph" w:customStyle="1" w:styleId="ZLITPKTzmpktliter">
    <w:name w:val="Z_LIT/PKT – zm. pkt literą"/>
    <w:basedOn w:val="Normalny"/>
    <w:rsid w:val="00294797"/>
    <w:pPr>
      <w:spacing w:after="0" w:line="360" w:lineRule="auto"/>
      <w:ind w:left="1497" w:hanging="510"/>
      <w:jc w:val="both"/>
    </w:pPr>
    <w:rPr>
      <w:rFonts w:ascii="Times" w:eastAsia="Times New Roman" w:hAnsi="Times" w:cs="Arial"/>
      <w:bCs/>
      <w:szCs w:val="20"/>
      <w:lang w:eastAsia="pl-PL"/>
    </w:rPr>
  </w:style>
  <w:style w:type="paragraph" w:customStyle="1" w:styleId="ZLITLITwPKTzmlitwpktliter">
    <w:name w:val="Z_LIT/LIT_w_PKT – zm. lit. w pkt literą"/>
    <w:basedOn w:val="Normalny"/>
    <w:rsid w:val="00294797"/>
    <w:pPr>
      <w:spacing w:after="0" w:line="360" w:lineRule="auto"/>
      <w:ind w:left="1973" w:hanging="476"/>
      <w:jc w:val="both"/>
    </w:pPr>
    <w:rPr>
      <w:rFonts w:ascii="Times" w:eastAsia="Times New Roman" w:hAnsi="Times" w:cs="Arial"/>
      <w:bCs/>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70564">
      <w:bodyDiv w:val="1"/>
      <w:marLeft w:val="0"/>
      <w:marRight w:val="0"/>
      <w:marTop w:val="0"/>
      <w:marBottom w:val="0"/>
      <w:divBdr>
        <w:top w:val="none" w:sz="0" w:space="0" w:color="auto"/>
        <w:left w:val="none" w:sz="0" w:space="0" w:color="auto"/>
        <w:bottom w:val="none" w:sz="0" w:space="0" w:color="auto"/>
        <w:right w:val="none" w:sz="0" w:space="0" w:color="auto"/>
      </w:divBdr>
    </w:div>
    <w:div w:id="67240675">
      <w:bodyDiv w:val="1"/>
      <w:marLeft w:val="0"/>
      <w:marRight w:val="0"/>
      <w:marTop w:val="0"/>
      <w:marBottom w:val="0"/>
      <w:divBdr>
        <w:top w:val="none" w:sz="0" w:space="0" w:color="auto"/>
        <w:left w:val="none" w:sz="0" w:space="0" w:color="auto"/>
        <w:bottom w:val="none" w:sz="0" w:space="0" w:color="auto"/>
        <w:right w:val="none" w:sz="0" w:space="0" w:color="auto"/>
      </w:divBdr>
    </w:div>
    <w:div w:id="183324490">
      <w:bodyDiv w:val="1"/>
      <w:marLeft w:val="0"/>
      <w:marRight w:val="0"/>
      <w:marTop w:val="0"/>
      <w:marBottom w:val="0"/>
      <w:divBdr>
        <w:top w:val="none" w:sz="0" w:space="0" w:color="auto"/>
        <w:left w:val="none" w:sz="0" w:space="0" w:color="auto"/>
        <w:bottom w:val="none" w:sz="0" w:space="0" w:color="auto"/>
        <w:right w:val="none" w:sz="0" w:space="0" w:color="auto"/>
      </w:divBdr>
    </w:div>
    <w:div w:id="213468029">
      <w:bodyDiv w:val="1"/>
      <w:marLeft w:val="0"/>
      <w:marRight w:val="0"/>
      <w:marTop w:val="0"/>
      <w:marBottom w:val="0"/>
      <w:divBdr>
        <w:top w:val="none" w:sz="0" w:space="0" w:color="auto"/>
        <w:left w:val="none" w:sz="0" w:space="0" w:color="auto"/>
        <w:bottom w:val="none" w:sz="0" w:space="0" w:color="auto"/>
        <w:right w:val="none" w:sz="0" w:space="0" w:color="auto"/>
      </w:divBdr>
    </w:div>
    <w:div w:id="234048292">
      <w:bodyDiv w:val="1"/>
      <w:marLeft w:val="0"/>
      <w:marRight w:val="0"/>
      <w:marTop w:val="0"/>
      <w:marBottom w:val="0"/>
      <w:divBdr>
        <w:top w:val="none" w:sz="0" w:space="0" w:color="auto"/>
        <w:left w:val="none" w:sz="0" w:space="0" w:color="auto"/>
        <w:bottom w:val="none" w:sz="0" w:space="0" w:color="auto"/>
        <w:right w:val="none" w:sz="0" w:space="0" w:color="auto"/>
      </w:divBdr>
    </w:div>
    <w:div w:id="260142285">
      <w:bodyDiv w:val="1"/>
      <w:marLeft w:val="0"/>
      <w:marRight w:val="0"/>
      <w:marTop w:val="0"/>
      <w:marBottom w:val="0"/>
      <w:divBdr>
        <w:top w:val="none" w:sz="0" w:space="0" w:color="auto"/>
        <w:left w:val="none" w:sz="0" w:space="0" w:color="auto"/>
        <w:bottom w:val="none" w:sz="0" w:space="0" w:color="auto"/>
        <w:right w:val="none" w:sz="0" w:space="0" w:color="auto"/>
      </w:divBdr>
    </w:div>
    <w:div w:id="264533993">
      <w:bodyDiv w:val="1"/>
      <w:marLeft w:val="0"/>
      <w:marRight w:val="0"/>
      <w:marTop w:val="0"/>
      <w:marBottom w:val="0"/>
      <w:divBdr>
        <w:top w:val="none" w:sz="0" w:space="0" w:color="auto"/>
        <w:left w:val="none" w:sz="0" w:space="0" w:color="auto"/>
        <w:bottom w:val="none" w:sz="0" w:space="0" w:color="auto"/>
        <w:right w:val="none" w:sz="0" w:space="0" w:color="auto"/>
      </w:divBdr>
    </w:div>
    <w:div w:id="375279977">
      <w:bodyDiv w:val="1"/>
      <w:marLeft w:val="0"/>
      <w:marRight w:val="0"/>
      <w:marTop w:val="0"/>
      <w:marBottom w:val="0"/>
      <w:divBdr>
        <w:top w:val="none" w:sz="0" w:space="0" w:color="auto"/>
        <w:left w:val="none" w:sz="0" w:space="0" w:color="auto"/>
        <w:bottom w:val="none" w:sz="0" w:space="0" w:color="auto"/>
        <w:right w:val="none" w:sz="0" w:space="0" w:color="auto"/>
      </w:divBdr>
    </w:div>
    <w:div w:id="383716421">
      <w:bodyDiv w:val="1"/>
      <w:marLeft w:val="0"/>
      <w:marRight w:val="0"/>
      <w:marTop w:val="0"/>
      <w:marBottom w:val="0"/>
      <w:divBdr>
        <w:top w:val="none" w:sz="0" w:space="0" w:color="auto"/>
        <w:left w:val="none" w:sz="0" w:space="0" w:color="auto"/>
        <w:bottom w:val="none" w:sz="0" w:space="0" w:color="auto"/>
        <w:right w:val="none" w:sz="0" w:space="0" w:color="auto"/>
      </w:divBdr>
    </w:div>
    <w:div w:id="427698537">
      <w:bodyDiv w:val="1"/>
      <w:marLeft w:val="0"/>
      <w:marRight w:val="0"/>
      <w:marTop w:val="0"/>
      <w:marBottom w:val="0"/>
      <w:divBdr>
        <w:top w:val="none" w:sz="0" w:space="0" w:color="auto"/>
        <w:left w:val="none" w:sz="0" w:space="0" w:color="auto"/>
        <w:bottom w:val="none" w:sz="0" w:space="0" w:color="auto"/>
        <w:right w:val="none" w:sz="0" w:space="0" w:color="auto"/>
      </w:divBdr>
    </w:div>
    <w:div w:id="467285495">
      <w:bodyDiv w:val="1"/>
      <w:marLeft w:val="0"/>
      <w:marRight w:val="0"/>
      <w:marTop w:val="0"/>
      <w:marBottom w:val="0"/>
      <w:divBdr>
        <w:top w:val="none" w:sz="0" w:space="0" w:color="auto"/>
        <w:left w:val="none" w:sz="0" w:space="0" w:color="auto"/>
        <w:bottom w:val="none" w:sz="0" w:space="0" w:color="auto"/>
        <w:right w:val="none" w:sz="0" w:space="0" w:color="auto"/>
      </w:divBdr>
    </w:div>
    <w:div w:id="501118636">
      <w:bodyDiv w:val="1"/>
      <w:marLeft w:val="0"/>
      <w:marRight w:val="0"/>
      <w:marTop w:val="0"/>
      <w:marBottom w:val="0"/>
      <w:divBdr>
        <w:top w:val="none" w:sz="0" w:space="0" w:color="auto"/>
        <w:left w:val="none" w:sz="0" w:space="0" w:color="auto"/>
        <w:bottom w:val="none" w:sz="0" w:space="0" w:color="auto"/>
        <w:right w:val="none" w:sz="0" w:space="0" w:color="auto"/>
      </w:divBdr>
    </w:div>
    <w:div w:id="588806163">
      <w:bodyDiv w:val="1"/>
      <w:marLeft w:val="0"/>
      <w:marRight w:val="0"/>
      <w:marTop w:val="0"/>
      <w:marBottom w:val="0"/>
      <w:divBdr>
        <w:top w:val="none" w:sz="0" w:space="0" w:color="auto"/>
        <w:left w:val="none" w:sz="0" w:space="0" w:color="auto"/>
        <w:bottom w:val="none" w:sz="0" w:space="0" w:color="auto"/>
        <w:right w:val="none" w:sz="0" w:space="0" w:color="auto"/>
      </w:divBdr>
    </w:div>
    <w:div w:id="593173537">
      <w:bodyDiv w:val="1"/>
      <w:marLeft w:val="0"/>
      <w:marRight w:val="0"/>
      <w:marTop w:val="0"/>
      <w:marBottom w:val="0"/>
      <w:divBdr>
        <w:top w:val="none" w:sz="0" w:space="0" w:color="auto"/>
        <w:left w:val="none" w:sz="0" w:space="0" w:color="auto"/>
        <w:bottom w:val="none" w:sz="0" w:space="0" w:color="auto"/>
        <w:right w:val="none" w:sz="0" w:space="0" w:color="auto"/>
      </w:divBdr>
    </w:div>
    <w:div w:id="608467419">
      <w:bodyDiv w:val="1"/>
      <w:marLeft w:val="0"/>
      <w:marRight w:val="0"/>
      <w:marTop w:val="0"/>
      <w:marBottom w:val="0"/>
      <w:divBdr>
        <w:top w:val="none" w:sz="0" w:space="0" w:color="auto"/>
        <w:left w:val="none" w:sz="0" w:space="0" w:color="auto"/>
        <w:bottom w:val="none" w:sz="0" w:space="0" w:color="auto"/>
        <w:right w:val="none" w:sz="0" w:space="0" w:color="auto"/>
      </w:divBdr>
    </w:div>
    <w:div w:id="678852240">
      <w:bodyDiv w:val="1"/>
      <w:marLeft w:val="0"/>
      <w:marRight w:val="0"/>
      <w:marTop w:val="0"/>
      <w:marBottom w:val="0"/>
      <w:divBdr>
        <w:top w:val="none" w:sz="0" w:space="0" w:color="auto"/>
        <w:left w:val="none" w:sz="0" w:space="0" w:color="auto"/>
        <w:bottom w:val="none" w:sz="0" w:space="0" w:color="auto"/>
        <w:right w:val="none" w:sz="0" w:space="0" w:color="auto"/>
      </w:divBdr>
    </w:div>
    <w:div w:id="689766427">
      <w:bodyDiv w:val="1"/>
      <w:marLeft w:val="0"/>
      <w:marRight w:val="0"/>
      <w:marTop w:val="0"/>
      <w:marBottom w:val="0"/>
      <w:divBdr>
        <w:top w:val="none" w:sz="0" w:space="0" w:color="auto"/>
        <w:left w:val="none" w:sz="0" w:space="0" w:color="auto"/>
        <w:bottom w:val="none" w:sz="0" w:space="0" w:color="auto"/>
        <w:right w:val="none" w:sz="0" w:space="0" w:color="auto"/>
      </w:divBdr>
    </w:div>
    <w:div w:id="691733898">
      <w:bodyDiv w:val="1"/>
      <w:marLeft w:val="0"/>
      <w:marRight w:val="0"/>
      <w:marTop w:val="0"/>
      <w:marBottom w:val="0"/>
      <w:divBdr>
        <w:top w:val="none" w:sz="0" w:space="0" w:color="auto"/>
        <w:left w:val="none" w:sz="0" w:space="0" w:color="auto"/>
        <w:bottom w:val="none" w:sz="0" w:space="0" w:color="auto"/>
        <w:right w:val="none" w:sz="0" w:space="0" w:color="auto"/>
      </w:divBdr>
    </w:div>
    <w:div w:id="716203674">
      <w:bodyDiv w:val="1"/>
      <w:marLeft w:val="0"/>
      <w:marRight w:val="0"/>
      <w:marTop w:val="0"/>
      <w:marBottom w:val="0"/>
      <w:divBdr>
        <w:top w:val="none" w:sz="0" w:space="0" w:color="auto"/>
        <w:left w:val="none" w:sz="0" w:space="0" w:color="auto"/>
        <w:bottom w:val="none" w:sz="0" w:space="0" w:color="auto"/>
        <w:right w:val="none" w:sz="0" w:space="0" w:color="auto"/>
      </w:divBdr>
    </w:div>
    <w:div w:id="765466470">
      <w:bodyDiv w:val="1"/>
      <w:marLeft w:val="0"/>
      <w:marRight w:val="0"/>
      <w:marTop w:val="0"/>
      <w:marBottom w:val="0"/>
      <w:divBdr>
        <w:top w:val="none" w:sz="0" w:space="0" w:color="auto"/>
        <w:left w:val="none" w:sz="0" w:space="0" w:color="auto"/>
        <w:bottom w:val="none" w:sz="0" w:space="0" w:color="auto"/>
        <w:right w:val="none" w:sz="0" w:space="0" w:color="auto"/>
      </w:divBdr>
    </w:div>
    <w:div w:id="840126498">
      <w:bodyDiv w:val="1"/>
      <w:marLeft w:val="0"/>
      <w:marRight w:val="0"/>
      <w:marTop w:val="0"/>
      <w:marBottom w:val="0"/>
      <w:divBdr>
        <w:top w:val="none" w:sz="0" w:space="0" w:color="auto"/>
        <w:left w:val="none" w:sz="0" w:space="0" w:color="auto"/>
        <w:bottom w:val="none" w:sz="0" w:space="0" w:color="auto"/>
        <w:right w:val="none" w:sz="0" w:space="0" w:color="auto"/>
      </w:divBdr>
    </w:div>
    <w:div w:id="914047992">
      <w:bodyDiv w:val="1"/>
      <w:marLeft w:val="0"/>
      <w:marRight w:val="0"/>
      <w:marTop w:val="0"/>
      <w:marBottom w:val="0"/>
      <w:divBdr>
        <w:top w:val="none" w:sz="0" w:space="0" w:color="auto"/>
        <w:left w:val="none" w:sz="0" w:space="0" w:color="auto"/>
        <w:bottom w:val="none" w:sz="0" w:space="0" w:color="auto"/>
        <w:right w:val="none" w:sz="0" w:space="0" w:color="auto"/>
      </w:divBdr>
    </w:div>
    <w:div w:id="919100764">
      <w:bodyDiv w:val="1"/>
      <w:marLeft w:val="0"/>
      <w:marRight w:val="0"/>
      <w:marTop w:val="0"/>
      <w:marBottom w:val="0"/>
      <w:divBdr>
        <w:top w:val="none" w:sz="0" w:space="0" w:color="auto"/>
        <w:left w:val="none" w:sz="0" w:space="0" w:color="auto"/>
        <w:bottom w:val="none" w:sz="0" w:space="0" w:color="auto"/>
        <w:right w:val="none" w:sz="0" w:space="0" w:color="auto"/>
      </w:divBdr>
    </w:div>
    <w:div w:id="953364246">
      <w:bodyDiv w:val="1"/>
      <w:marLeft w:val="0"/>
      <w:marRight w:val="0"/>
      <w:marTop w:val="0"/>
      <w:marBottom w:val="0"/>
      <w:divBdr>
        <w:top w:val="none" w:sz="0" w:space="0" w:color="auto"/>
        <w:left w:val="none" w:sz="0" w:space="0" w:color="auto"/>
        <w:bottom w:val="none" w:sz="0" w:space="0" w:color="auto"/>
        <w:right w:val="none" w:sz="0" w:space="0" w:color="auto"/>
      </w:divBdr>
    </w:div>
    <w:div w:id="975839530">
      <w:bodyDiv w:val="1"/>
      <w:marLeft w:val="0"/>
      <w:marRight w:val="0"/>
      <w:marTop w:val="0"/>
      <w:marBottom w:val="0"/>
      <w:divBdr>
        <w:top w:val="none" w:sz="0" w:space="0" w:color="auto"/>
        <w:left w:val="none" w:sz="0" w:space="0" w:color="auto"/>
        <w:bottom w:val="none" w:sz="0" w:space="0" w:color="auto"/>
        <w:right w:val="none" w:sz="0" w:space="0" w:color="auto"/>
      </w:divBdr>
    </w:div>
    <w:div w:id="976110032">
      <w:bodyDiv w:val="1"/>
      <w:marLeft w:val="0"/>
      <w:marRight w:val="0"/>
      <w:marTop w:val="0"/>
      <w:marBottom w:val="0"/>
      <w:divBdr>
        <w:top w:val="none" w:sz="0" w:space="0" w:color="auto"/>
        <w:left w:val="none" w:sz="0" w:space="0" w:color="auto"/>
        <w:bottom w:val="none" w:sz="0" w:space="0" w:color="auto"/>
        <w:right w:val="none" w:sz="0" w:space="0" w:color="auto"/>
      </w:divBdr>
    </w:div>
    <w:div w:id="994142011">
      <w:bodyDiv w:val="1"/>
      <w:marLeft w:val="0"/>
      <w:marRight w:val="0"/>
      <w:marTop w:val="0"/>
      <w:marBottom w:val="0"/>
      <w:divBdr>
        <w:top w:val="none" w:sz="0" w:space="0" w:color="auto"/>
        <w:left w:val="none" w:sz="0" w:space="0" w:color="auto"/>
        <w:bottom w:val="none" w:sz="0" w:space="0" w:color="auto"/>
        <w:right w:val="none" w:sz="0" w:space="0" w:color="auto"/>
      </w:divBdr>
    </w:div>
    <w:div w:id="1020670211">
      <w:bodyDiv w:val="1"/>
      <w:marLeft w:val="0"/>
      <w:marRight w:val="0"/>
      <w:marTop w:val="0"/>
      <w:marBottom w:val="0"/>
      <w:divBdr>
        <w:top w:val="none" w:sz="0" w:space="0" w:color="auto"/>
        <w:left w:val="none" w:sz="0" w:space="0" w:color="auto"/>
        <w:bottom w:val="none" w:sz="0" w:space="0" w:color="auto"/>
        <w:right w:val="none" w:sz="0" w:space="0" w:color="auto"/>
      </w:divBdr>
    </w:div>
    <w:div w:id="1028722518">
      <w:bodyDiv w:val="1"/>
      <w:marLeft w:val="0"/>
      <w:marRight w:val="0"/>
      <w:marTop w:val="0"/>
      <w:marBottom w:val="0"/>
      <w:divBdr>
        <w:top w:val="none" w:sz="0" w:space="0" w:color="auto"/>
        <w:left w:val="none" w:sz="0" w:space="0" w:color="auto"/>
        <w:bottom w:val="none" w:sz="0" w:space="0" w:color="auto"/>
        <w:right w:val="none" w:sz="0" w:space="0" w:color="auto"/>
      </w:divBdr>
    </w:div>
    <w:div w:id="1054309208">
      <w:bodyDiv w:val="1"/>
      <w:marLeft w:val="0"/>
      <w:marRight w:val="0"/>
      <w:marTop w:val="0"/>
      <w:marBottom w:val="0"/>
      <w:divBdr>
        <w:top w:val="none" w:sz="0" w:space="0" w:color="auto"/>
        <w:left w:val="none" w:sz="0" w:space="0" w:color="auto"/>
        <w:bottom w:val="none" w:sz="0" w:space="0" w:color="auto"/>
        <w:right w:val="none" w:sz="0" w:space="0" w:color="auto"/>
      </w:divBdr>
    </w:div>
    <w:div w:id="1093933965">
      <w:bodyDiv w:val="1"/>
      <w:marLeft w:val="0"/>
      <w:marRight w:val="0"/>
      <w:marTop w:val="0"/>
      <w:marBottom w:val="0"/>
      <w:divBdr>
        <w:top w:val="none" w:sz="0" w:space="0" w:color="auto"/>
        <w:left w:val="none" w:sz="0" w:space="0" w:color="auto"/>
        <w:bottom w:val="none" w:sz="0" w:space="0" w:color="auto"/>
        <w:right w:val="none" w:sz="0" w:space="0" w:color="auto"/>
      </w:divBdr>
    </w:div>
    <w:div w:id="1099594937">
      <w:bodyDiv w:val="1"/>
      <w:marLeft w:val="0"/>
      <w:marRight w:val="0"/>
      <w:marTop w:val="0"/>
      <w:marBottom w:val="0"/>
      <w:divBdr>
        <w:top w:val="none" w:sz="0" w:space="0" w:color="auto"/>
        <w:left w:val="none" w:sz="0" w:space="0" w:color="auto"/>
        <w:bottom w:val="none" w:sz="0" w:space="0" w:color="auto"/>
        <w:right w:val="none" w:sz="0" w:space="0" w:color="auto"/>
      </w:divBdr>
    </w:div>
    <w:div w:id="1108084513">
      <w:bodyDiv w:val="1"/>
      <w:marLeft w:val="0"/>
      <w:marRight w:val="0"/>
      <w:marTop w:val="0"/>
      <w:marBottom w:val="0"/>
      <w:divBdr>
        <w:top w:val="none" w:sz="0" w:space="0" w:color="auto"/>
        <w:left w:val="none" w:sz="0" w:space="0" w:color="auto"/>
        <w:bottom w:val="none" w:sz="0" w:space="0" w:color="auto"/>
        <w:right w:val="none" w:sz="0" w:space="0" w:color="auto"/>
      </w:divBdr>
    </w:div>
    <w:div w:id="1145506104">
      <w:bodyDiv w:val="1"/>
      <w:marLeft w:val="0"/>
      <w:marRight w:val="0"/>
      <w:marTop w:val="0"/>
      <w:marBottom w:val="0"/>
      <w:divBdr>
        <w:top w:val="none" w:sz="0" w:space="0" w:color="auto"/>
        <w:left w:val="none" w:sz="0" w:space="0" w:color="auto"/>
        <w:bottom w:val="none" w:sz="0" w:space="0" w:color="auto"/>
        <w:right w:val="none" w:sz="0" w:space="0" w:color="auto"/>
      </w:divBdr>
    </w:div>
    <w:div w:id="1368337723">
      <w:bodyDiv w:val="1"/>
      <w:marLeft w:val="0"/>
      <w:marRight w:val="0"/>
      <w:marTop w:val="0"/>
      <w:marBottom w:val="0"/>
      <w:divBdr>
        <w:top w:val="none" w:sz="0" w:space="0" w:color="auto"/>
        <w:left w:val="none" w:sz="0" w:space="0" w:color="auto"/>
        <w:bottom w:val="none" w:sz="0" w:space="0" w:color="auto"/>
        <w:right w:val="none" w:sz="0" w:space="0" w:color="auto"/>
      </w:divBdr>
    </w:div>
    <w:div w:id="1399548388">
      <w:bodyDiv w:val="1"/>
      <w:marLeft w:val="0"/>
      <w:marRight w:val="0"/>
      <w:marTop w:val="0"/>
      <w:marBottom w:val="0"/>
      <w:divBdr>
        <w:top w:val="none" w:sz="0" w:space="0" w:color="auto"/>
        <w:left w:val="none" w:sz="0" w:space="0" w:color="auto"/>
        <w:bottom w:val="none" w:sz="0" w:space="0" w:color="auto"/>
        <w:right w:val="none" w:sz="0" w:space="0" w:color="auto"/>
      </w:divBdr>
    </w:div>
    <w:div w:id="1432049870">
      <w:bodyDiv w:val="1"/>
      <w:marLeft w:val="0"/>
      <w:marRight w:val="0"/>
      <w:marTop w:val="0"/>
      <w:marBottom w:val="0"/>
      <w:divBdr>
        <w:top w:val="none" w:sz="0" w:space="0" w:color="auto"/>
        <w:left w:val="none" w:sz="0" w:space="0" w:color="auto"/>
        <w:bottom w:val="none" w:sz="0" w:space="0" w:color="auto"/>
        <w:right w:val="none" w:sz="0" w:space="0" w:color="auto"/>
      </w:divBdr>
    </w:div>
    <w:div w:id="1454252926">
      <w:bodyDiv w:val="1"/>
      <w:marLeft w:val="0"/>
      <w:marRight w:val="0"/>
      <w:marTop w:val="0"/>
      <w:marBottom w:val="0"/>
      <w:divBdr>
        <w:top w:val="none" w:sz="0" w:space="0" w:color="auto"/>
        <w:left w:val="none" w:sz="0" w:space="0" w:color="auto"/>
        <w:bottom w:val="none" w:sz="0" w:space="0" w:color="auto"/>
        <w:right w:val="none" w:sz="0" w:space="0" w:color="auto"/>
      </w:divBdr>
    </w:div>
    <w:div w:id="1501963100">
      <w:bodyDiv w:val="1"/>
      <w:marLeft w:val="0"/>
      <w:marRight w:val="0"/>
      <w:marTop w:val="0"/>
      <w:marBottom w:val="0"/>
      <w:divBdr>
        <w:top w:val="none" w:sz="0" w:space="0" w:color="auto"/>
        <w:left w:val="none" w:sz="0" w:space="0" w:color="auto"/>
        <w:bottom w:val="none" w:sz="0" w:space="0" w:color="auto"/>
        <w:right w:val="none" w:sz="0" w:space="0" w:color="auto"/>
      </w:divBdr>
    </w:div>
    <w:div w:id="1599363762">
      <w:bodyDiv w:val="1"/>
      <w:marLeft w:val="0"/>
      <w:marRight w:val="0"/>
      <w:marTop w:val="0"/>
      <w:marBottom w:val="0"/>
      <w:divBdr>
        <w:top w:val="none" w:sz="0" w:space="0" w:color="auto"/>
        <w:left w:val="none" w:sz="0" w:space="0" w:color="auto"/>
        <w:bottom w:val="none" w:sz="0" w:space="0" w:color="auto"/>
        <w:right w:val="none" w:sz="0" w:space="0" w:color="auto"/>
      </w:divBdr>
    </w:div>
    <w:div w:id="1634872038">
      <w:bodyDiv w:val="1"/>
      <w:marLeft w:val="0"/>
      <w:marRight w:val="0"/>
      <w:marTop w:val="0"/>
      <w:marBottom w:val="0"/>
      <w:divBdr>
        <w:top w:val="none" w:sz="0" w:space="0" w:color="auto"/>
        <w:left w:val="none" w:sz="0" w:space="0" w:color="auto"/>
        <w:bottom w:val="none" w:sz="0" w:space="0" w:color="auto"/>
        <w:right w:val="none" w:sz="0" w:space="0" w:color="auto"/>
      </w:divBdr>
    </w:div>
    <w:div w:id="1642030617">
      <w:bodyDiv w:val="1"/>
      <w:marLeft w:val="0"/>
      <w:marRight w:val="0"/>
      <w:marTop w:val="0"/>
      <w:marBottom w:val="0"/>
      <w:divBdr>
        <w:top w:val="none" w:sz="0" w:space="0" w:color="auto"/>
        <w:left w:val="none" w:sz="0" w:space="0" w:color="auto"/>
        <w:bottom w:val="none" w:sz="0" w:space="0" w:color="auto"/>
        <w:right w:val="none" w:sz="0" w:space="0" w:color="auto"/>
      </w:divBdr>
    </w:div>
    <w:div w:id="1642493837">
      <w:bodyDiv w:val="1"/>
      <w:marLeft w:val="0"/>
      <w:marRight w:val="0"/>
      <w:marTop w:val="0"/>
      <w:marBottom w:val="0"/>
      <w:divBdr>
        <w:top w:val="none" w:sz="0" w:space="0" w:color="auto"/>
        <w:left w:val="none" w:sz="0" w:space="0" w:color="auto"/>
        <w:bottom w:val="none" w:sz="0" w:space="0" w:color="auto"/>
        <w:right w:val="none" w:sz="0" w:space="0" w:color="auto"/>
      </w:divBdr>
    </w:div>
    <w:div w:id="1647203732">
      <w:bodyDiv w:val="1"/>
      <w:marLeft w:val="0"/>
      <w:marRight w:val="0"/>
      <w:marTop w:val="0"/>
      <w:marBottom w:val="0"/>
      <w:divBdr>
        <w:top w:val="none" w:sz="0" w:space="0" w:color="auto"/>
        <w:left w:val="none" w:sz="0" w:space="0" w:color="auto"/>
        <w:bottom w:val="none" w:sz="0" w:space="0" w:color="auto"/>
        <w:right w:val="none" w:sz="0" w:space="0" w:color="auto"/>
      </w:divBdr>
    </w:div>
    <w:div w:id="1669627628">
      <w:bodyDiv w:val="1"/>
      <w:marLeft w:val="0"/>
      <w:marRight w:val="0"/>
      <w:marTop w:val="0"/>
      <w:marBottom w:val="0"/>
      <w:divBdr>
        <w:top w:val="none" w:sz="0" w:space="0" w:color="auto"/>
        <w:left w:val="none" w:sz="0" w:space="0" w:color="auto"/>
        <w:bottom w:val="none" w:sz="0" w:space="0" w:color="auto"/>
        <w:right w:val="none" w:sz="0" w:space="0" w:color="auto"/>
      </w:divBdr>
    </w:div>
    <w:div w:id="1683586409">
      <w:bodyDiv w:val="1"/>
      <w:marLeft w:val="0"/>
      <w:marRight w:val="0"/>
      <w:marTop w:val="0"/>
      <w:marBottom w:val="0"/>
      <w:divBdr>
        <w:top w:val="none" w:sz="0" w:space="0" w:color="auto"/>
        <w:left w:val="none" w:sz="0" w:space="0" w:color="auto"/>
        <w:bottom w:val="none" w:sz="0" w:space="0" w:color="auto"/>
        <w:right w:val="none" w:sz="0" w:space="0" w:color="auto"/>
      </w:divBdr>
    </w:div>
    <w:div w:id="1847092097">
      <w:bodyDiv w:val="1"/>
      <w:marLeft w:val="0"/>
      <w:marRight w:val="0"/>
      <w:marTop w:val="0"/>
      <w:marBottom w:val="0"/>
      <w:divBdr>
        <w:top w:val="none" w:sz="0" w:space="0" w:color="auto"/>
        <w:left w:val="none" w:sz="0" w:space="0" w:color="auto"/>
        <w:bottom w:val="none" w:sz="0" w:space="0" w:color="auto"/>
        <w:right w:val="none" w:sz="0" w:space="0" w:color="auto"/>
      </w:divBdr>
    </w:div>
    <w:div w:id="1916282720">
      <w:bodyDiv w:val="1"/>
      <w:marLeft w:val="0"/>
      <w:marRight w:val="0"/>
      <w:marTop w:val="0"/>
      <w:marBottom w:val="0"/>
      <w:divBdr>
        <w:top w:val="none" w:sz="0" w:space="0" w:color="auto"/>
        <w:left w:val="none" w:sz="0" w:space="0" w:color="auto"/>
        <w:bottom w:val="none" w:sz="0" w:space="0" w:color="auto"/>
        <w:right w:val="none" w:sz="0" w:space="0" w:color="auto"/>
      </w:divBdr>
    </w:div>
    <w:div w:id="1927880498">
      <w:bodyDiv w:val="1"/>
      <w:marLeft w:val="0"/>
      <w:marRight w:val="0"/>
      <w:marTop w:val="0"/>
      <w:marBottom w:val="0"/>
      <w:divBdr>
        <w:top w:val="none" w:sz="0" w:space="0" w:color="auto"/>
        <w:left w:val="none" w:sz="0" w:space="0" w:color="auto"/>
        <w:bottom w:val="none" w:sz="0" w:space="0" w:color="auto"/>
        <w:right w:val="none" w:sz="0" w:space="0" w:color="auto"/>
      </w:divBdr>
    </w:div>
    <w:div w:id="1985698490">
      <w:bodyDiv w:val="1"/>
      <w:marLeft w:val="0"/>
      <w:marRight w:val="0"/>
      <w:marTop w:val="0"/>
      <w:marBottom w:val="0"/>
      <w:divBdr>
        <w:top w:val="none" w:sz="0" w:space="0" w:color="auto"/>
        <w:left w:val="none" w:sz="0" w:space="0" w:color="auto"/>
        <w:bottom w:val="none" w:sz="0" w:space="0" w:color="auto"/>
        <w:right w:val="none" w:sz="0" w:space="0" w:color="auto"/>
      </w:divBdr>
    </w:div>
    <w:div w:id="2019887977">
      <w:bodyDiv w:val="1"/>
      <w:marLeft w:val="0"/>
      <w:marRight w:val="0"/>
      <w:marTop w:val="0"/>
      <w:marBottom w:val="0"/>
      <w:divBdr>
        <w:top w:val="none" w:sz="0" w:space="0" w:color="auto"/>
        <w:left w:val="none" w:sz="0" w:space="0" w:color="auto"/>
        <w:bottom w:val="none" w:sz="0" w:space="0" w:color="auto"/>
        <w:right w:val="none" w:sz="0" w:space="0" w:color="auto"/>
      </w:divBdr>
    </w:div>
    <w:div w:id="2045322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53F82-E0D9-4C5D-BA8C-C3086E6A7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2001</TotalTime>
  <Pages>19</Pages>
  <Words>8277</Words>
  <Characters>49665</Characters>
  <Application>Microsoft Office Word</Application>
  <DocSecurity>0</DocSecurity>
  <Lines>413</Lines>
  <Paragraphs>115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Lipińska</dc:creator>
  <cp:keywords/>
  <dc:description/>
  <cp:lastModifiedBy>Katarzyna Jelinek</cp:lastModifiedBy>
  <cp:revision>258</cp:revision>
  <cp:lastPrinted>2020-02-17T10:03:00Z</cp:lastPrinted>
  <dcterms:created xsi:type="dcterms:W3CDTF">2019-04-08T08:43:00Z</dcterms:created>
  <dcterms:modified xsi:type="dcterms:W3CDTF">2020-07-23T08:39:00Z</dcterms:modified>
</cp:coreProperties>
</file>