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4"/>
      </w:tblGrid>
      <w:tr w:rsidR="003A0516" w:rsidRPr="00BA0ACA" w:rsidTr="00CF0EFA">
        <w:tc>
          <w:tcPr>
            <w:tcW w:w="9210" w:type="dxa"/>
            <w:gridSpan w:val="2"/>
          </w:tcPr>
          <w:p w:rsidR="003A0516" w:rsidRDefault="003D5349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</w:t>
            </w:r>
            <w:r w:rsidR="00627F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217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65A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0516" w:rsidRPr="00BA0ACA">
              <w:rPr>
                <w:rFonts w:ascii="Arial" w:hAnsi="Arial" w:cs="Arial"/>
                <w:b/>
                <w:sz w:val="18"/>
                <w:szCs w:val="18"/>
              </w:rPr>
              <w:t>do SIWZ</w:t>
            </w:r>
          </w:p>
          <w:p w:rsidR="00CF0EFA" w:rsidRDefault="00CF0EFA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AA3ED9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2C5BFA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800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</w:t>
            </w:r>
            <w:r w:rsidR="002C5BFA">
              <w:rPr>
                <w:rFonts w:ascii="Arial" w:hAnsi="Arial" w:cs="Arial"/>
                <w:b/>
                <w:sz w:val="18"/>
                <w:szCs w:val="18"/>
              </w:rPr>
              <w:t>ORP</w:t>
            </w:r>
          </w:p>
          <w:p w:rsidR="0001490E" w:rsidRPr="00AA3ED9" w:rsidRDefault="0001490E" w:rsidP="0080168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2"/>
          </w:tcPr>
          <w:p w:rsidR="0001490E" w:rsidRPr="0001490E" w:rsidRDefault="0001490E" w:rsidP="002C5B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5BFA" w:rsidRDefault="002C5BFA" w:rsidP="002C5B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Usługa kompleksowego utrzymania czystości pomieszczeń w budynku biurowym </w:t>
            </w:r>
          </w:p>
          <w:p w:rsidR="009C70DF" w:rsidRDefault="002C5BFA" w:rsidP="002C5B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przy ul. T. Kościuszki 131 we Wrocławiu i terenu wokół siedziby Starostwa Powiatowego we Wrocławiu wraz z usługą dozoru i ochrony mienia</w:t>
            </w:r>
          </w:p>
          <w:p w:rsidR="002C5BFA" w:rsidRDefault="002C5BFA" w:rsidP="002C5B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C5BFA" w:rsidRPr="00074D10" w:rsidRDefault="002C5BFA" w:rsidP="002C5B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0516" w:rsidRPr="00BA0ACA" w:rsidTr="00665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5"/>
        </w:trPr>
        <w:tc>
          <w:tcPr>
            <w:tcW w:w="349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2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F237B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 przynależności lub braku przynależności do tej samej grupy kapitałowej, o której mowa w art. 24 ust. 1 pkt 23</w:t>
            </w:r>
            <w:r w:rsidR="00BF237B">
              <w:rPr>
                <w:rFonts w:ascii="Arial" w:hAnsi="Arial" w:cs="Arial"/>
                <w:b/>
                <w:sz w:val="18"/>
                <w:szCs w:val="18"/>
              </w:rPr>
              <w:t xml:space="preserve"> ustawy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F237B">
              <w:rPr>
                <w:rFonts w:ascii="Arial" w:hAnsi="Arial" w:cs="Arial"/>
                <w:b/>
                <w:sz w:val="18"/>
                <w:szCs w:val="18"/>
              </w:rPr>
              <w:t>PZP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9C70DF">
            <w:pPr>
              <w:widowControl w:val="0"/>
              <w:suppressAutoHyphens/>
              <w:adjustRightInd w:val="0"/>
              <w:spacing w:before="12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razem, </w:t>
            </w:r>
            <w:r w:rsidR="009C70D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           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z którymi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należymy do tej samej grupy </w:t>
            </w:r>
            <w:r w:rsidR="00875205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</w:t>
            </w:r>
            <w:r w:rsidR="00875205" w:rsidRPr="009C70DF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BA0ACA">
              <w:rPr>
                <w:rFonts w:ascii="Arial" w:hAnsi="Arial" w:cs="Arial"/>
                <w:sz w:val="18"/>
                <w:szCs w:val="18"/>
              </w:rPr>
              <w:t> której mowa w art. 24 ust. 1 pkt. 23 ustawy P</w:t>
            </w:r>
            <w:r w:rsidR="00665A95">
              <w:rPr>
                <w:rFonts w:ascii="Arial" w:hAnsi="Arial" w:cs="Arial"/>
                <w:sz w:val="18"/>
                <w:szCs w:val="18"/>
              </w:rPr>
              <w:t>ZP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w rozumieniu ustawy z dnia 16 lutego 2007 r. O ochronie konkurencji i konsumentów 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2952"/>
        <w:gridCol w:w="5582"/>
      </w:tblGrid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2C5BFA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9C70DF" w:rsidRPr="00AA3ED9" w:rsidRDefault="003A0516" w:rsidP="00AA3ED9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podmiotami biorącymi udział 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  <w:t>w przedmiotowym postępowaniu przetargowym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</w:t>
            </w:r>
            <w:r w:rsidR="00AA3ED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0A731C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187A1F">
      <w:pPr>
        <w:spacing w:line="360" w:lineRule="auto"/>
        <w:rPr>
          <w:sz w:val="18"/>
          <w:szCs w:val="18"/>
        </w:rPr>
      </w:pPr>
    </w:p>
    <w:sectPr w:rsidR="003A0516" w:rsidRPr="00BA0ACA" w:rsidSect="009C70DF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568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56" w:rsidRDefault="00102156">
      <w:r>
        <w:separator/>
      </w:r>
    </w:p>
  </w:endnote>
  <w:endnote w:type="continuationSeparator" w:id="0">
    <w:p w:rsidR="00102156" w:rsidRDefault="001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F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56" w:rsidRDefault="00102156">
      <w:r>
        <w:separator/>
      </w:r>
    </w:p>
  </w:footnote>
  <w:footnote w:type="continuationSeparator" w:id="0">
    <w:p w:rsidR="00102156" w:rsidRDefault="0010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490E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4D10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31C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47C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2156"/>
    <w:rsid w:val="001037B1"/>
    <w:rsid w:val="001039AD"/>
    <w:rsid w:val="001054E1"/>
    <w:rsid w:val="001062F4"/>
    <w:rsid w:val="0010646B"/>
    <w:rsid w:val="00110382"/>
    <w:rsid w:val="00111438"/>
    <w:rsid w:val="00111888"/>
    <w:rsid w:val="001139B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572AD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87A1F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5528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BBC"/>
    <w:rsid w:val="00217F33"/>
    <w:rsid w:val="00221AB8"/>
    <w:rsid w:val="00221D6A"/>
    <w:rsid w:val="00221DE3"/>
    <w:rsid w:val="002228CC"/>
    <w:rsid w:val="002241C8"/>
    <w:rsid w:val="00224981"/>
    <w:rsid w:val="00224D00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0F6F"/>
    <w:rsid w:val="002B167C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BFA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2E58"/>
    <w:rsid w:val="003D46FD"/>
    <w:rsid w:val="003D5349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058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3E4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3E3D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4FCE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27F6B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A95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18A3"/>
    <w:rsid w:val="00682E48"/>
    <w:rsid w:val="00686C56"/>
    <w:rsid w:val="006905C5"/>
    <w:rsid w:val="0069065E"/>
    <w:rsid w:val="00693254"/>
    <w:rsid w:val="006936B7"/>
    <w:rsid w:val="006946E6"/>
    <w:rsid w:val="00695B5F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524"/>
    <w:rsid w:val="006B1D33"/>
    <w:rsid w:val="006B35A2"/>
    <w:rsid w:val="006B3F07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24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A9D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4D3A"/>
    <w:rsid w:val="007E5A8D"/>
    <w:rsid w:val="007E70A0"/>
    <w:rsid w:val="007F1A06"/>
    <w:rsid w:val="007F42A5"/>
    <w:rsid w:val="007F4C88"/>
    <w:rsid w:val="007F69AC"/>
    <w:rsid w:val="00800227"/>
    <w:rsid w:val="00800425"/>
    <w:rsid w:val="00800830"/>
    <w:rsid w:val="00801657"/>
    <w:rsid w:val="00801688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F14"/>
    <w:rsid w:val="00852646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205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17E14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06FE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68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0DF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04FF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ED9"/>
    <w:rsid w:val="00AA42F7"/>
    <w:rsid w:val="00AA610F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67D3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1DDC"/>
    <w:rsid w:val="00BC4D55"/>
    <w:rsid w:val="00BC568B"/>
    <w:rsid w:val="00BC5F91"/>
    <w:rsid w:val="00BC726B"/>
    <w:rsid w:val="00BC7698"/>
    <w:rsid w:val="00BD1AFC"/>
    <w:rsid w:val="00BD35FB"/>
    <w:rsid w:val="00BD39E0"/>
    <w:rsid w:val="00BD684A"/>
    <w:rsid w:val="00BE1104"/>
    <w:rsid w:val="00BE217F"/>
    <w:rsid w:val="00BE2270"/>
    <w:rsid w:val="00BE2622"/>
    <w:rsid w:val="00BE2EDA"/>
    <w:rsid w:val="00BE381E"/>
    <w:rsid w:val="00BE6994"/>
    <w:rsid w:val="00BF02E4"/>
    <w:rsid w:val="00BF2049"/>
    <w:rsid w:val="00BF237B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527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58F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1C6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293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E77"/>
    <w:rsid w:val="00E96068"/>
    <w:rsid w:val="00E968AE"/>
    <w:rsid w:val="00E96902"/>
    <w:rsid w:val="00E976AD"/>
    <w:rsid w:val="00EA00FB"/>
    <w:rsid w:val="00EA0DD4"/>
    <w:rsid w:val="00EA2938"/>
    <w:rsid w:val="00EA4BF3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3F16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3ECF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768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4C0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4277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2DCC045"/>
  <w15:chartTrackingRefBased/>
  <w15:docId w15:val="{40C2B671-D3ED-4BF1-955D-CB4AB3F6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8</cp:revision>
  <cp:lastPrinted>2018-03-01T08:20:00Z</cp:lastPrinted>
  <dcterms:created xsi:type="dcterms:W3CDTF">2020-08-10T06:48:00Z</dcterms:created>
  <dcterms:modified xsi:type="dcterms:W3CDTF">2020-11-06T10:22:00Z</dcterms:modified>
</cp:coreProperties>
</file>