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2170" w14:textId="171AD096" w:rsidR="00677E46" w:rsidRPr="00677E46" w:rsidRDefault="004C0776" w:rsidP="00677E46">
      <w:pPr>
        <w:tabs>
          <w:tab w:val="left" w:pos="4332"/>
          <w:tab w:val="left" w:pos="4788"/>
        </w:tabs>
        <w:spacing w:after="0"/>
        <w:jc w:val="right"/>
        <w:rPr>
          <w:rFonts w:asciiTheme="minorBidi" w:hAnsiTheme="minorBidi"/>
          <w:b/>
          <w:bCs/>
          <w:color w:val="002060"/>
          <w:sz w:val="18"/>
          <w:szCs w:val="18"/>
          <w:lang w:val="cs-CZ"/>
        </w:rPr>
      </w:pPr>
      <w:r w:rsidRPr="00677E46">
        <w:rPr>
          <w:rFonts w:asciiTheme="minorBidi" w:hAnsiTheme="minorBidi"/>
          <w:b/>
          <w:bCs/>
          <w:color w:val="002060"/>
          <w:sz w:val="18"/>
          <w:szCs w:val="18"/>
        </w:rPr>
        <w:t>Załącznik 5 do SWZ</w:t>
      </w:r>
      <w:r w:rsidR="00677E46" w:rsidRPr="00677E46">
        <w:rPr>
          <w:rFonts w:asciiTheme="minorBidi" w:hAnsiTheme="minorBidi"/>
          <w:b/>
          <w:bCs/>
          <w:color w:val="002060"/>
          <w:sz w:val="18"/>
          <w:szCs w:val="18"/>
        </w:rPr>
        <w:t xml:space="preserve">    </w:t>
      </w:r>
      <w:r w:rsidR="00677E46">
        <w:rPr>
          <w:rFonts w:asciiTheme="minorBidi" w:hAnsiTheme="minorBidi"/>
          <w:b/>
          <w:bCs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677E46" w:rsidRPr="00677E46">
        <w:rPr>
          <w:rFonts w:asciiTheme="minorBidi" w:hAnsiTheme="minorBidi"/>
          <w:b/>
          <w:bCs/>
          <w:color w:val="002060"/>
          <w:sz w:val="18"/>
          <w:szCs w:val="18"/>
        </w:rPr>
        <w:t>po modyfikacji treści SWZ z dnia 22.04.2021 r.</w:t>
      </w:r>
      <w:bookmarkStart w:id="0" w:name="_GoBack"/>
      <w:bookmarkEnd w:id="0"/>
      <w:r w:rsidR="00677E46" w:rsidRPr="00677E46">
        <w:rPr>
          <w:rFonts w:asciiTheme="minorBidi" w:hAnsiTheme="minorBidi"/>
          <w:b/>
          <w:bCs/>
          <w:color w:val="002060"/>
          <w:sz w:val="18"/>
          <w:szCs w:val="18"/>
        </w:rPr>
        <w:t xml:space="preserve">  </w:t>
      </w:r>
    </w:p>
    <w:p w14:paraId="4C51887E" w14:textId="77777777" w:rsidR="00677E46" w:rsidRPr="00656AA9" w:rsidRDefault="00677E46" w:rsidP="00656AA9">
      <w:pPr>
        <w:tabs>
          <w:tab w:val="left" w:pos="4332"/>
          <w:tab w:val="left" w:pos="4788"/>
        </w:tabs>
        <w:jc w:val="right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7944741E" w14:textId="2019DB0F" w:rsidR="004C0776" w:rsidRPr="00656AA9" w:rsidRDefault="004C0776" w:rsidP="004C0776">
      <w:pPr>
        <w:tabs>
          <w:tab w:val="left" w:pos="4332"/>
          <w:tab w:val="left" w:pos="4788"/>
        </w:tabs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>Nr sprawy: SP.ZP.272.9.2021.II.</w:t>
      </w:r>
      <w:r w:rsidR="00656AA9"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>GN</w:t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  <w:r w:rsidRPr="00656AA9">
        <w:rPr>
          <w:rFonts w:asciiTheme="minorBidi" w:hAnsiTheme="minorBidi"/>
          <w:b/>
          <w:bCs/>
          <w:color w:val="000000" w:themeColor="text1"/>
          <w:sz w:val="18"/>
          <w:szCs w:val="18"/>
        </w:rPr>
        <w:tab/>
      </w:r>
    </w:p>
    <w:p w14:paraId="1C2C837B" w14:textId="77777777" w:rsidR="004C0776" w:rsidRP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Cs/>
        </w:rPr>
      </w:pPr>
    </w:p>
    <w:p w14:paraId="4DE44262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777CFFAA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08945A9A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2E14A71C" w14:textId="77777777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i/>
        </w:rPr>
      </w:pPr>
    </w:p>
    <w:p w14:paraId="76765703" w14:textId="77777777" w:rsidR="00E96754" w:rsidRDefault="00E96754" w:rsidP="004C0776">
      <w:pPr>
        <w:tabs>
          <w:tab w:val="left" w:pos="709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40"/>
          <w:szCs w:val="40"/>
        </w:rPr>
      </w:pPr>
      <w:r w:rsidRPr="00E96754">
        <w:rPr>
          <w:rFonts w:ascii="Arial" w:eastAsia="Calibri" w:hAnsi="Arial" w:cs="Arial"/>
          <w:b/>
          <w:sz w:val="40"/>
          <w:szCs w:val="40"/>
        </w:rPr>
        <w:t>OPIS PRZEDMIOTU ZAMÓWIENIA</w:t>
      </w:r>
    </w:p>
    <w:p w14:paraId="138D991C" w14:textId="2FB60F51" w:rsidR="00AB5A0C" w:rsidRPr="00656AA9" w:rsidRDefault="009857E5" w:rsidP="004C0776">
      <w:pPr>
        <w:tabs>
          <w:tab w:val="left" w:pos="709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656AA9">
        <w:rPr>
          <w:rFonts w:ascii="Arial" w:eastAsia="Calibri" w:hAnsi="Arial" w:cs="Arial"/>
          <w:b/>
          <w:sz w:val="32"/>
          <w:szCs w:val="32"/>
        </w:rPr>
        <w:t>– warunki techniczne</w:t>
      </w:r>
    </w:p>
    <w:p w14:paraId="7A5E4FBD" w14:textId="0F25FFCC" w:rsidR="004C0776" w:rsidRPr="00656AA9" w:rsidRDefault="004C0776" w:rsidP="004C0776">
      <w:pPr>
        <w:tabs>
          <w:tab w:val="left" w:pos="709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FD2EB95" w14:textId="19A48EFE" w:rsidR="004C0776" w:rsidRPr="00656AA9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590E7446" w14:textId="1A8F7EA5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0DFA31EC" w14:textId="5259E42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5D91A512" w14:textId="377690A3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5A9782AC" w14:textId="017CE8F0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44C596A" w14:textId="600F1B3C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3E94C3EF" w14:textId="6C2D7A5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27BA751B" w14:textId="372B541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444E00D" w14:textId="31541E54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F6C7960" w14:textId="77777777" w:rsidR="00656AA9" w:rsidRPr="00656AA9" w:rsidRDefault="00656AA9" w:rsidP="00656AA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6AA9">
        <w:rPr>
          <w:rFonts w:ascii="Arial" w:hAnsi="Arial" w:cs="Arial"/>
          <w:b/>
          <w:sz w:val="20"/>
          <w:szCs w:val="20"/>
          <w:u w:val="single"/>
        </w:rPr>
        <w:t>Nazwa zadania</w:t>
      </w:r>
      <w:r w:rsidRPr="00656AA9">
        <w:rPr>
          <w:rFonts w:ascii="Arial" w:hAnsi="Arial" w:cs="Arial"/>
          <w:b/>
          <w:sz w:val="20"/>
          <w:szCs w:val="20"/>
        </w:rPr>
        <w:t>:</w:t>
      </w:r>
      <w:bookmarkStart w:id="1" w:name="_Hlk67586905"/>
    </w:p>
    <w:p w14:paraId="288EB3C4" w14:textId="723C4D5D" w:rsidR="00656AA9" w:rsidRPr="00656AA9" w:rsidRDefault="00656AA9" w:rsidP="00656AA9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F2CF2">
        <w:rPr>
          <w:rFonts w:ascii="Arial" w:hAnsi="Arial" w:cs="Arial"/>
          <w:b/>
          <w:bCs/>
          <w:kern w:val="36"/>
        </w:rPr>
        <w:t>Digitalizacja dokumentów analogowych państwowego zasobu geodezyjnego</w:t>
      </w:r>
      <w:r>
        <w:rPr>
          <w:rFonts w:ascii="Arial" w:hAnsi="Arial" w:cs="Arial"/>
          <w:b/>
          <w:bCs/>
          <w:kern w:val="36"/>
        </w:rPr>
        <w:t xml:space="preserve">                               </w:t>
      </w:r>
      <w:r w:rsidRPr="004F2CF2">
        <w:rPr>
          <w:rFonts w:ascii="Arial" w:hAnsi="Arial" w:cs="Arial"/>
          <w:b/>
          <w:bCs/>
          <w:kern w:val="36"/>
        </w:rPr>
        <w:t xml:space="preserve"> i kartograficznego w powiecie wrocławskim</w:t>
      </w:r>
    </w:p>
    <w:bookmarkEnd w:id="1"/>
    <w:p w14:paraId="031C3A8F" w14:textId="6CFF42B5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7AF13E4" w14:textId="329ADF3B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A72A642" w14:textId="1B612B4A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9C66C5A" w14:textId="4C37BAEC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10ABDE3" w14:textId="6423723F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3EE2D159" w14:textId="1E8623D8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B19C726" w14:textId="46F9C0B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864442B" w14:textId="757D62B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6402286" w14:textId="45796331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5CDF39F2" w14:textId="7ABEEF5F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09F21663" w14:textId="275185A5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7D80CED3" w14:textId="518B6438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B90A403" w14:textId="26F107F8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07CB78C2" w14:textId="77777777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4A1AA29F" w14:textId="7ADD99E1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22655110" w14:textId="0E70EC10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D1CDE48" w14:textId="77777777" w:rsidR="00656AA9" w:rsidRDefault="00656AA9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6576D4AD" w14:textId="77777777" w:rsidR="00656AA9" w:rsidRP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5819689E" w14:textId="77777777" w:rsid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656AA9">
        <w:rPr>
          <w:rFonts w:ascii="Arial" w:eastAsia="Calibri" w:hAnsi="Arial" w:cs="Arial"/>
          <w:bCs/>
          <w:sz w:val="20"/>
          <w:szCs w:val="20"/>
        </w:rPr>
        <w:t>Nazwa i adres Zamawiającego:</w:t>
      </w:r>
    </w:p>
    <w:p w14:paraId="2BA46DA2" w14:textId="77777777" w:rsid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iCs/>
          <w:sz w:val="20"/>
          <w:szCs w:val="20"/>
        </w:rPr>
        <w:t>Skarb Państwa – Starosta Powiatu Wrocławskiego, wykonujący zadania w imieniu i na rzecz</w:t>
      </w:r>
    </w:p>
    <w:p w14:paraId="2F79C3B2" w14:textId="4D5E09A2" w:rsidR="00656AA9" w:rsidRP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iCs/>
          <w:sz w:val="20"/>
          <w:szCs w:val="20"/>
        </w:rPr>
        <w:t>Skarbu Państwa z zakresu administracji rządowe</w:t>
      </w:r>
      <w:r w:rsidRPr="00656AA9">
        <w:rPr>
          <w:rFonts w:ascii="Arial" w:eastAsia="Calibri" w:hAnsi="Arial" w:cs="Arial"/>
          <w:b/>
          <w:bCs/>
          <w:sz w:val="20"/>
          <w:szCs w:val="20"/>
        </w:rPr>
        <w:t>j</w:t>
      </w:r>
    </w:p>
    <w:p w14:paraId="1632093E" w14:textId="77777777" w:rsid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sz w:val="20"/>
          <w:szCs w:val="20"/>
        </w:rPr>
        <w:t>ul. T. Kościuszki 131</w:t>
      </w:r>
    </w:p>
    <w:p w14:paraId="20AF35E8" w14:textId="7C2AEF7A" w:rsidR="00656AA9" w:rsidRPr="00656AA9" w:rsidRDefault="00656AA9" w:rsidP="00656AA9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656AA9">
        <w:rPr>
          <w:rFonts w:ascii="Arial" w:eastAsia="Calibri" w:hAnsi="Arial" w:cs="Arial"/>
          <w:b/>
          <w:bCs/>
          <w:sz w:val="20"/>
          <w:szCs w:val="20"/>
        </w:rPr>
        <w:t>50-440 Wrocław</w:t>
      </w:r>
    </w:p>
    <w:p w14:paraId="6F2162D2" w14:textId="6ED9133D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0FF6174" w14:textId="304A5564" w:rsidR="004C0776" w:rsidRDefault="004C0776" w:rsidP="004C0776">
      <w:pPr>
        <w:tabs>
          <w:tab w:val="left" w:pos="709"/>
        </w:tabs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36519FC" w14:textId="79181001" w:rsidR="00656AA9" w:rsidRDefault="00656AA9" w:rsidP="009857E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B2AE209" w14:textId="77777777" w:rsidR="00677E46" w:rsidRDefault="00677E46" w:rsidP="009857E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DCEA043" w14:textId="77777777" w:rsidR="00656AA9" w:rsidRPr="009857E5" w:rsidRDefault="00656AA9" w:rsidP="009857E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05D01F8" w14:textId="77777777" w:rsidR="009857E5" w:rsidRPr="009857E5" w:rsidRDefault="009857E5" w:rsidP="009857E5">
      <w:pPr>
        <w:pStyle w:val="Nagwek71"/>
        <w:numPr>
          <w:ilvl w:val="0"/>
          <w:numId w:val="11"/>
        </w:numPr>
        <w:tabs>
          <w:tab w:val="left" w:pos="284"/>
        </w:tabs>
        <w:overflowPunct w:val="0"/>
        <w:spacing w:line="276" w:lineRule="auto"/>
        <w:ind w:left="284" w:hanging="284"/>
        <w:jc w:val="both"/>
        <w:outlineLvl w:val="9"/>
      </w:pPr>
      <w:r w:rsidRPr="009857E5">
        <w:lastRenderedPageBreak/>
        <w:t xml:space="preserve">Obowiązujące normy prawne </w:t>
      </w:r>
    </w:p>
    <w:p w14:paraId="0B213075" w14:textId="77777777" w:rsidR="009857E5" w:rsidRPr="009857E5" w:rsidRDefault="009857E5" w:rsidP="009857E5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overflowPunct w:val="0"/>
        <w:autoSpaceDE w:val="0"/>
        <w:autoSpaceDN w:val="0"/>
        <w:spacing w:before="120" w:after="0"/>
        <w:ind w:hanging="1145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Normy prawne w randze</w:t>
      </w:r>
      <w:r w:rsidRPr="009857E5">
        <w:rPr>
          <w:rFonts w:ascii="Arial" w:hAnsi="Arial" w:cs="Arial"/>
          <w:spacing w:val="-14"/>
        </w:rPr>
        <w:t xml:space="preserve"> </w:t>
      </w:r>
      <w:r w:rsidRPr="009857E5">
        <w:rPr>
          <w:rFonts w:ascii="Arial" w:hAnsi="Arial" w:cs="Arial"/>
        </w:rPr>
        <w:t>ustaw:</w:t>
      </w:r>
    </w:p>
    <w:p w14:paraId="134CB62D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17 maja 1989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Prawo geodezyjne i kartograficzne (t. j. Dz. U. z 2020 </w:t>
      </w:r>
      <w:r w:rsidRPr="009857E5">
        <w:rPr>
          <w:rFonts w:ascii="Arial" w:hAnsi="Arial" w:cs="Arial"/>
          <w:spacing w:val="-4"/>
        </w:rPr>
        <w:t xml:space="preserve">r., </w:t>
      </w:r>
      <w:r w:rsidRPr="009857E5">
        <w:rPr>
          <w:rFonts w:ascii="Arial" w:hAnsi="Arial" w:cs="Arial"/>
        </w:rPr>
        <w:t>poz. 2052</w:t>
      </w:r>
      <w:r w:rsidRPr="009857E5">
        <w:rPr>
          <w:rFonts w:ascii="Arial" w:hAnsi="Arial" w:cs="Arial"/>
          <w:spacing w:val="-26"/>
        </w:rPr>
        <w:t xml:space="preserve"> </w:t>
      </w:r>
      <w:r w:rsidRPr="009857E5">
        <w:rPr>
          <w:rFonts w:ascii="Arial" w:hAnsi="Arial" w:cs="Arial"/>
        </w:rPr>
        <w:t>).</w:t>
      </w:r>
    </w:p>
    <w:p w14:paraId="00F58AA6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4 marca 2010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o infrastrukturze informacji przestrzennej (t. j. Dz. U. z 2020 </w:t>
      </w:r>
      <w:r w:rsidRPr="009857E5">
        <w:rPr>
          <w:rFonts w:ascii="Arial" w:hAnsi="Arial" w:cs="Arial"/>
          <w:spacing w:val="-4"/>
        </w:rPr>
        <w:t xml:space="preserve">r., </w:t>
      </w:r>
      <w:r w:rsidRPr="009857E5">
        <w:rPr>
          <w:rFonts w:ascii="Arial" w:hAnsi="Arial" w:cs="Arial"/>
        </w:rPr>
        <w:t>poz. 177 z późn. zm.).</w:t>
      </w:r>
    </w:p>
    <w:p w14:paraId="66D4B045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10 maja 2018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>o ochronie danych osobowych (t. j. Dz. U. z 2019 r., poz. 1781).</w:t>
      </w:r>
    </w:p>
    <w:p w14:paraId="087B44D7" w14:textId="77777777" w:rsidR="009857E5" w:rsidRPr="009857E5" w:rsidRDefault="009857E5" w:rsidP="009857E5">
      <w:pPr>
        <w:pStyle w:val="Akapitzlist"/>
        <w:widowControl w:val="0"/>
        <w:numPr>
          <w:ilvl w:val="2"/>
          <w:numId w:val="11"/>
        </w:numPr>
        <w:tabs>
          <w:tab w:val="left" w:pos="851"/>
          <w:tab w:val="left" w:pos="993"/>
        </w:tabs>
        <w:overflowPunct w:val="0"/>
        <w:autoSpaceDE w:val="0"/>
        <w:autoSpaceDN w:val="0"/>
        <w:spacing w:before="60" w:after="0"/>
        <w:ind w:left="993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Ustawa z dnia 5 sierpnia 2010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o ochronie informacji niejawnych (t. j. Dz. U. z 2019 </w:t>
      </w:r>
      <w:r w:rsidRPr="009857E5">
        <w:rPr>
          <w:rFonts w:ascii="Arial" w:hAnsi="Arial" w:cs="Arial"/>
          <w:spacing w:val="-4"/>
        </w:rPr>
        <w:t xml:space="preserve">r., </w:t>
      </w:r>
      <w:r w:rsidRPr="009857E5">
        <w:rPr>
          <w:rFonts w:ascii="Arial" w:hAnsi="Arial" w:cs="Arial"/>
        </w:rPr>
        <w:t>poz. 742</w:t>
      </w:r>
      <w:r w:rsidRPr="009857E5">
        <w:rPr>
          <w:rFonts w:ascii="Arial" w:hAnsi="Arial" w:cs="Arial"/>
          <w:spacing w:val="-29"/>
        </w:rPr>
        <w:t xml:space="preserve"> </w:t>
      </w:r>
      <w:r w:rsidRPr="009857E5">
        <w:rPr>
          <w:rFonts w:ascii="Arial" w:hAnsi="Arial" w:cs="Arial"/>
        </w:rPr>
        <w:t>).</w:t>
      </w:r>
    </w:p>
    <w:p w14:paraId="7C0C9371" w14:textId="77777777" w:rsidR="009857E5" w:rsidRPr="009857E5" w:rsidRDefault="009857E5" w:rsidP="009857E5">
      <w:pPr>
        <w:pStyle w:val="Akapitzlist"/>
        <w:widowControl w:val="0"/>
        <w:numPr>
          <w:ilvl w:val="1"/>
          <w:numId w:val="12"/>
        </w:numPr>
        <w:tabs>
          <w:tab w:val="left" w:pos="709"/>
        </w:tabs>
        <w:overflowPunct w:val="0"/>
        <w:autoSpaceDE w:val="0"/>
        <w:autoSpaceDN w:val="0"/>
        <w:spacing w:before="240" w:after="0"/>
        <w:ind w:left="409" w:hanging="125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Normy prawne w randze</w:t>
      </w:r>
      <w:r w:rsidRPr="009857E5">
        <w:rPr>
          <w:rFonts w:ascii="Arial" w:hAnsi="Arial" w:cs="Arial"/>
          <w:spacing w:val="-12"/>
        </w:rPr>
        <w:t xml:space="preserve"> </w:t>
      </w:r>
      <w:r w:rsidRPr="009857E5">
        <w:rPr>
          <w:rFonts w:ascii="Arial" w:hAnsi="Arial" w:cs="Arial"/>
        </w:rPr>
        <w:t>rozporządzeń:</w:t>
      </w:r>
    </w:p>
    <w:p w14:paraId="09813DC1" w14:textId="77777777" w:rsidR="009857E5" w:rsidRPr="009857E5" w:rsidRDefault="009857E5" w:rsidP="009857E5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Rozporządzenie Ministra Rozwoju z dnia 18 sierpnia 2020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 xml:space="preserve">w sprawie standardów technicznych wykonywania geodezyjnych pomiarów sytuacyjnych i wysokościowych oraz opracowywania i przekazywania wyników tych pomiarów do państwowego zasobu geodezyjnego i kartograficznego (Dz. U. z 2020 </w:t>
      </w:r>
      <w:r w:rsidRPr="009857E5">
        <w:rPr>
          <w:rFonts w:ascii="Arial" w:hAnsi="Arial" w:cs="Arial"/>
          <w:spacing w:val="-6"/>
        </w:rPr>
        <w:t xml:space="preserve">r., </w:t>
      </w:r>
      <w:r w:rsidRPr="009857E5">
        <w:rPr>
          <w:rFonts w:ascii="Arial" w:hAnsi="Arial" w:cs="Arial"/>
        </w:rPr>
        <w:t>poz.</w:t>
      </w:r>
      <w:r w:rsidRPr="009857E5">
        <w:rPr>
          <w:rFonts w:ascii="Arial" w:hAnsi="Arial" w:cs="Arial"/>
          <w:spacing w:val="-25"/>
        </w:rPr>
        <w:t xml:space="preserve"> </w:t>
      </w:r>
      <w:r w:rsidRPr="009857E5">
        <w:rPr>
          <w:rFonts w:ascii="Arial" w:hAnsi="Arial" w:cs="Arial"/>
        </w:rPr>
        <w:t>1429).</w:t>
      </w:r>
    </w:p>
    <w:p w14:paraId="3E2AD793" w14:textId="77777777" w:rsidR="009857E5" w:rsidRPr="009857E5" w:rsidRDefault="009857E5" w:rsidP="009857E5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Rozporządzenie  Ministra  Administracji  i  Cyfryzacji  z  dnia  5  września  2013  </w:t>
      </w:r>
      <w:r w:rsidRPr="009857E5">
        <w:rPr>
          <w:rFonts w:ascii="Arial" w:hAnsi="Arial" w:cs="Arial"/>
          <w:spacing w:val="-6"/>
        </w:rPr>
        <w:t xml:space="preserve">r.   </w:t>
      </w:r>
      <w:r w:rsidRPr="009857E5">
        <w:rPr>
          <w:rFonts w:ascii="Arial" w:hAnsi="Arial" w:cs="Arial"/>
        </w:rPr>
        <w:t>w  sprawie  organizacji i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trybu</w:t>
      </w:r>
      <w:r w:rsidRPr="009857E5">
        <w:rPr>
          <w:rFonts w:ascii="Arial" w:hAnsi="Arial" w:cs="Arial"/>
          <w:spacing w:val="-5"/>
        </w:rPr>
        <w:t xml:space="preserve"> </w:t>
      </w:r>
      <w:r w:rsidRPr="009857E5">
        <w:rPr>
          <w:rFonts w:ascii="Arial" w:hAnsi="Arial" w:cs="Arial"/>
        </w:rPr>
        <w:t>prowadzenia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państwowego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zasobu</w:t>
      </w:r>
      <w:r w:rsidRPr="009857E5">
        <w:rPr>
          <w:rFonts w:ascii="Arial" w:hAnsi="Arial" w:cs="Arial"/>
          <w:spacing w:val="-5"/>
        </w:rPr>
        <w:t xml:space="preserve"> </w:t>
      </w:r>
      <w:r w:rsidRPr="009857E5">
        <w:rPr>
          <w:rFonts w:ascii="Arial" w:hAnsi="Arial" w:cs="Arial"/>
        </w:rPr>
        <w:t>geodezyjnego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i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kartograficznego</w:t>
      </w:r>
      <w:r w:rsidRPr="009857E5">
        <w:rPr>
          <w:rFonts w:ascii="Arial" w:hAnsi="Arial" w:cs="Arial"/>
          <w:spacing w:val="-5"/>
        </w:rPr>
        <w:t xml:space="preserve"> </w:t>
      </w:r>
      <w:r w:rsidRPr="009857E5">
        <w:rPr>
          <w:rFonts w:ascii="Arial" w:hAnsi="Arial" w:cs="Arial"/>
        </w:rPr>
        <w:t>(Dz.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U.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z</w:t>
      </w:r>
      <w:r w:rsidRPr="009857E5">
        <w:rPr>
          <w:rFonts w:ascii="Arial" w:hAnsi="Arial" w:cs="Arial"/>
          <w:spacing w:val="-4"/>
        </w:rPr>
        <w:t xml:space="preserve"> </w:t>
      </w:r>
      <w:r w:rsidRPr="009857E5">
        <w:rPr>
          <w:rFonts w:ascii="Arial" w:hAnsi="Arial" w:cs="Arial"/>
        </w:rPr>
        <w:t>2013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  <w:spacing w:val="-4"/>
        </w:rPr>
        <w:t>r.,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poz.</w:t>
      </w:r>
      <w:r w:rsidRPr="009857E5">
        <w:rPr>
          <w:rFonts w:ascii="Arial" w:hAnsi="Arial" w:cs="Arial"/>
          <w:spacing w:val="-3"/>
        </w:rPr>
        <w:t xml:space="preserve"> </w:t>
      </w:r>
      <w:r w:rsidRPr="009857E5">
        <w:rPr>
          <w:rFonts w:ascii="Arial" w:hAnsi="Arial" w:cs="Arial"/>
        </w:rPr>
        <w:t>1183).</w:t>
      </w:r>
    </w:p>
    <w:p w14:paraId="0C9D00AA" w14:textId="77777777" w:rsidR="009857E5" w:rsidRPr="009857E5" w:rsidRDefault="009857E5" w:rsidP="009857E5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Rozporządzenie Ministra Rozwoju Regionalnego i Budownictwa z dnia 2 lipca 2001 </w:t>
      </w:r>
      <w:r w:rsidRPr="009857E5">
        <w:rPr>
          <w:rFonts w:ascii="Arial" w:hAnsi="Arial" w:cs="Arial"/>
          <w:spacing w:val="-6"/>
        </w:rPr>
        <w:t xml:space="preserve">r. </w:t>
      </w:r>
      <w:r w:rsidRPr="009857E5">
        <w:rPr>
          <w:rFonts w:ascii="Arial" w:hAnsi="Arial" w:cs="Arial"/>
        </w:rPr>
        <w:t>w sprawie klasyfikowania, kwalifikowania i porządkowania materiałów wyłączanych z państwowego zasobu geodezyjnego i kartograficznego (Dz. U. z 2001 r. Nr 74, poz.</w:t>
      </w:r>
      <w:r w:rsidRPr="009857E5">
        <w:rPr>
          <w:rFonts w:ascii="Arial" w:hAnsi="Arial" w:cs="Arial"/>
          <w:spacing w:val="-10"/>
        </w:rPr>
        <w:t xml:space="preserve"> </w:t>
      </w:r>
      <w:r w:rsidRPr="009857E5">
        <w:rPr>
          <w:rFonts w:ascii="Arial" w:hAnsi="Arial" w:cs="Arial"/>
        </w:rPr>
        <w:t>796).</w:t>
      </w:r>
    </w:p>
    <w:p w14:paraId="23646A3B" w14:textId="77777777" w:rsidR="00656AA9" w:rsidRDefault="009857E5" w:rsidP="00656AA9">
      <w:pPr>
        <w:pStyle w:val="Akapitzlist"/>
        <w:widowControl w:val="0"/>
        <w:numPr>
          <w:ilvl w:val="2"/>
          <w:numId w:val="12"/>
        </w:numPr>
        <w:overflowPunct w:val="0"/>
        <w:autoSpaceDE w:val="0"/>
        <w:autoSpaceDN w:val="0"/>
        <w:spacing w:before="60" w:after="0"/>
        <w:ind w:left="993" w:right="108" w:hanging="284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Rozporządzenie Rady Ministrów z dnia 12 kwietnia 2012 r. w sprawie Krajowych Ram Interoperacyjności, minimalnych wymagań dla rejestrów publicznych i wymiany informacji w postaci elektronicznej, oraz minimalnych wymagań dla systemów teleinformatycznych (t. j. Dz. U. z 2017 r., poz. 2247).</w:t>
      </w:r>
    </w:p>
    <w:p w14:paraId="269AF830" w14:textId="77777777" w:rsidR="00656AA9" w:rsidRDefault="00656AA9" w:rsidP="00656AA9">
      <w:pPr>
        <w:pStyle w:val="Akapitzlist"/>
        <w:widowControl w:val="0"/>
        <w:overflowPunct w:val="0"/>
        <w:autoSpaceDE w:val="0"/>
        <w:autoSpaceDN w:val="0"/>
        <w:spacing w:before="60" w:after="0"/>
        <w:ind w:left="993" w:right="108"/>
        <w:contextualSpacing w:val="0"/>
        <w:jc w:val="both"/>
        <w:rPr>
          <w:rFonts w:ascii="Arial" w:hAnsi="Arial" w:cs="Arial"/>
        </w:rPr>
      </w:pPr>
    </w:p>
    <w:p w14:paraId="75CCC71A" w14:textId="5E4C0CFC" w:rsidR="009857E5" w:rsidRPr="00656AA9" w:rsidRDefault="009857E5" w:rsidP="00656AA9">
      <w:pPr>
        <w:pStyle w:val="Akapitzlist"/>
        <w:widowControl w:val="0"/>
        <w:overflowPunct w:val="0"/>
        <w:autoSpaceDE w:val="0"/>
        <w:autoSpaceDN w:val="0"/>
        <w:spacing w:before="60" w:after="0"/>
        <w:ind w:left="993" w:right="108"/>
        <w:contextualSpacing w:val="0"/>
        <w:jc w:val="both"/>
        <w:rPr>
          <w:rFonts w:ascii="Arial" w:hAnsi="Arial" w:cs="Arial"/>
        </w:rPr>
      </w:pPr>
      <w:r w:rsidRPr="00656AA9">
        <w:rPr>
          <w:rFonts w:ascii="Arial" w:hAnsi="Arial" w:cs="Arial"/>
          <w:b/>
          <w:bCs/>
        </w:rPr>
        <w:t>UWAGA ! W przypadku wprowadzenia zmian w obowiązujących przepisach prawa, mających wpływ na wykonanie przedmiotu zamówienia, Wykonawca uzgodni z Zamawiającym sposób</w:t>
      </w:r>
      <w:r w:rsidRPr="00656AA9">
        <w:rPr>
          <w:rFonts w:ascii="Arial" w:hAnsi="Arial" w:cs="Arial"/>
          <w:b/>
          <w:bCs/>
          <w:spacing w:val="-9"/>
        </w:rPr>
        <w:t xml:space="preserve"> </w:t>
      </w:r>
      <w:r w:rsidRPr="00656AA9">
        <w:rPr>
          <w:rFonts w:ascii="Arial" w:hAnsi="Arial" w:cs="Arial"/>
          <w:b/>
          <w:bCs/>
        </w:rPr>
        <w:t>postępowania w trybie roboczym.</w:t>
      </w:r>
    </w:p>
    <w:p w14:paraId="4BFF14C6" w14:textId="77777777" w:rsidR="009857E5" w:rsidRPr="009857E5" w:rsidRDefault="009857E5" w:rsidP="009857E5">
      <w:pPr>
        <w:pStyle w:val="Nagwek71"/>
        <w:numPr>
          <w:ilvl w:val="0"/>
          <w:numId w:val="19"/>
        </w:numPr>
        <w:tabs>
          <w:tab w:val="left" w:pos="284"/>
        </w:tabs>
        <w:overflowPunct w:val="0"/>
        <w:spacing w:before="480" w:after="120" w:line="276" w:lineRule="auto"/>
        <w:ind w:left="284" w:hanging="284"/>
        <w:jc w:val="both"/>
        <w:outlineLvl w:val="9"/>
      </w:pPr>
      <w:r w:rsidRPr="009857E5">
        <w:t>Przedmiot zamówienia</w:t>
      </w:r>
    </w:p>
    <w:p w14:paraId="13CCD22A" w14:textId="77777777" w:rsidR="009857E5" w:rsidRPr="009857E5" w:rsidRDefault="009857E5" w:rsidP="009857E5">
      <w:pPr>
        <w:pStyle w:val="Tekstpodstawowy"/>
        <w:overflowPunct w:val="0"/>
        <w:spacing w:line="276" w:lineRule="auto"/>
        <w:ind w:left="221" w:right="272"/>
        <w:rPr>
          <w:sz w:val="22"/>
          <w:szCs w:val="22"/>
        </w:rPr>
      </w:pPr>
      <w:r w:rsidRPr="009857E5">
        <w:rPr>
          <w:sz w:val="22"/>
          <w:szCs w:val="22"/>
        </w:rPr>
        <w:t>Przedmiotem  zamówienia  jest  usługa przetworzenia analogowych dokumentów zasobu geodezyjnego i kartograficznego do postaci elektronicznej (cyfrowej) poprzez skanowanie operatów technicznych zgromadzonych w Powiatowym Zakładzie Katastralnym we Wrocławiu, zwanego dalej PZK.</w:t>
      </w:r>
    </w:p>
    <w:p w14:paraId="33A74DC1" w14:textId="0B34B533" w:rsidR="009857E5" w:rsidRDefault="009857E5" w:rsidP="009857E5">
      <w:pPr>
        <w:pStyle w:val="Tekstpodstawowy"/>
        <w:overflowPunct w:val="0"/>
        <w:spacing w:before="120" w:line="276" w:lineRule="auto"/>
        <w:ind w:left="221" w:right="272"/>
        <w:rPr>
          <w:sz w:val="22"/>
          <w:szCs w:val="22"/>
        </w:rPr>
      </w:pPr>
      <w:r w:rsidRPr="009857E5">
        <w:rPr>
          <w:sz w:val="22"/>
          <w:szCs w:val="22"/>
        </w:rPr>
        <w:t>Prace obejmować będą: przygotowanie harmonogramu realizacji zamówienia, pobieranie i zwrot dokumentów wraz z transportem, skanowanie doku</w:t>
      </w:r>
      <w:r>
        <w:rPr>
          <w:sz w:val="22"/>
          <w:szCs w:val="22"/>
        </w:rPr>
        <w:t xml:space="preserve">mentów (operatów technicznych), </w:t>
      </w:r>
      <w:r w:rsidRPr="009857E5">
        <w:rPr>
          <w:sz w:val="22"/>
          <w:szCs w:val="22"/>
        </w:rPr>
        <w:t>sporządzenie i przekazanie dokumentacji wynikowej z wykonanych prac, w tym raportu o stanie ilościowym i jakościowym wykonanych skanów, oraz przekazanie plików wynikowych na zewnętrznych nośnikach</w:t>
      </w:r>
      <w:r w:rsidRPr="009857E5"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pamięci.</w:t>
      </w:r>
    </w:p>
    <w:p w14:paraId="7632EA41" w14:textId="0B854652" w:rsidR="00656AA9" w:rsidRDefault="00656AA9" w:rsidP="00FD399F">
      <w:pPr>
        <w:pStyle w:val="Tekstpodstawowy"/>
        <w:overflowPunct w:val="0"/>
        <w:spacing w:before="120" w:line="276" w:lineRule="auto"/>
        <w:ind w:right="272"/>
        <w:rPr>
          <w:sz w:val="22"/>
          <w:szCs w:val="22"/>
        </w:rPr>
      </w:pPr>
    </w:p>
    <w:p w14:paraId="12E77ED3" w14:textId="77777777" w:rsidR="00FD399F" w:rsidRDefault="00FD399F" w:rsidP="00FD399F">
      <w:pPr>
        <w:pStyle w:val="Tekstpodstawowy"/>
        <w:overflowPunct w:val="0"/>
        <w:spacing w:before="120" w:line="276" w:lineRule="auto"/>
        <w:ind w:right="272"/>
        <w:rPr>
          <w:sz w:val="22"/>
          <w:szCs w:val="22"/>
        </w:rPr>
      </w:pPr>
    </w:p>
    <w:p w14:paraId="345EBD4E" w14:textId="77777777" w:rsidR="009857E5" w:rsidRPr="009857E5" w:rsidRDefault="009857E5" w:rsidP="009857E5">
      <w:pPr>
        <w:pStyle w:val="Tekstpodstawowy"/>
        <w:numPr>
          <w:ilvl w:val="0"/>
          <w:numId w:val="19"/>
        </w:numPr>
        <w:overflowPunct w:val="0"/>
        <w:spacing w:before="120" w:line="276" w:lineRule="auto"/>
        <w:ind w:right="272"/>
        <w:rPr>
          <w:sz w:val="22"/>
          <w:szCs w:val="22"/>
        </w:rPr>
      </w:pPr>
      <w:r w:rsidRPr="009857E5">
        <w:rPr>
          <w:b/>
          <w:sz w:val="22"/>
          <w:szCs w:val="22"/>
        </w:rPr>
        <w:lastRenderedPageBreak/>
        <w:t xml:space="preserve">Charakterystyka materiałów stanowiących przedmiot zamówienia </w:t>
      </w:r>
    </w:p>
    <w:p w14:paraId="465DBB7E" w14:textId="77777777" w:rsidR="0078031A" w:rsidRDefault="009857E5" w:rsidP="0078031A">
      <w:pPr>
        <w:pStyle w:val="Tekstpodstawowy"/>
        <w:numPr>
          <w:ilvl w:val="1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2"/>
          <w:szCs w:val="22"/>
        </w:rPr>
      </w:pPr>
      <w:r w:rsidRPr="009857E5">
        <w:rPr>
          <w:sz w:val="22"/>
          <w:szCs w:val="22"/>
        </w:rPr>
        <w:t xml:space="preserve">Dokumentacja przeznaczona do skanowania obejmuje operaty techniczne zarejestrowane w ewidencji materiałów zasobu geodezyjnego i kartograficznego przed 2014 r. Ich ilość oszacowano na </w:t>
      </w:r>
      <w:r w:rsidR="00CD01F5" w:rsidRPr="00CD01F5">
        <w:rPr>
          <w:b/>
          <w:sz w:val="22"/>
          <w:szCs w:val="22"/>
        </w:rPr>
        <w:t xml:space="preserve">70 </w:t>
      </w:r>
      <w:r w:rsidRPr="00CD01F5">
        <w:rPr>
          <w:b/>
          <w:sz w:val="22"/>
          <w:szCs w:val="22"/>
        </w:rPr>
        <w:t>m.b. dokumentów</w:t>
      </w:r>
      <w:r w:rsidRPr="009857E5">
        <w:rPr>
          <w:sz w:val="22"/>
          <w:szCs w:val="22"/>
        </w:rPr>
        <w:t xml:space="preserve">. Dane pozyskano poprzez bezpośredni pomiar m.b. operatów technicznych ułożonych na regałach. Materiały są zgromadzone w formie dokumentacji analogowej, głównie papierowej, umieszczonej w obwolucie - koszulkach papierowych lub foliowych. Dokumenty w większości mają format wielkość A-4, część format A-3 i A-1 (mapy wywiadu terenowego). Wszystkie dokumenty - operaty techniczne są zarejestrowane w systemie </w:t>
      </w:r>
      <w:proofErr w:type="spellStart"/>
      <w:r w:rsidRPr="009857E5">
        <w:rPr>
          <w:sz w:val="22"/>
          <w:szCs w:val="22"/>
        </w:rPr>
        <w:t>PZGiK</w:t>
      </w:r>
      <w:proofErr w:type="spellEnd"/>
      <w:r w:rsidRPr="009857E5">
        <w:rPr>
          <w:sz w:val="22"/>
          <w:szCs w:val="22"/>
        </w:rPr>
        <w:t xml:space="preserve"> i posiadają identyfikatory: DZ (</w:t>
      </w:r>
      <w:r w:rsidRPr="009857E5">
        <w:rPr>
          <w:b/>
          <w:sz w:val="22"/>
          <w:szCs w:val="22"/>
        </w:rPr>
        <w:t>D</w:t>
      </w:r>
      <w:r w:rsidRPr="009857E5">
        <w:rPr>
          <w:sz w:val="22"/>
          <w:szCs w:val="22"/>
        </w:rPr>
        <w:t xml:space="preserve">ziennik </w:t>
      </w:r>
      <w:r w:rsidRPr="009857E5">
        <w:rPr>
          <w:b/>
          <w:sz w:val="22"/>
          <w:szCs w:val="22"/>
        </w:rPr>
        <w:t>Z</w:t>
      </w:r>
      <w:r w:rsidRPr="009857E5">
        <w:rPr>
          <w:sz w:val="22"/>
          <w:szCs w:val="22"/>
        </w:rPr>
        <w:t>amówień - przykładowo 123/87), KERG (</w:t>
      </w:r>
      <w:r w:rsidRPr="009857E5">
        <w:rPr>
          <w:b/>
          <w:sz w:val="22"/>
          <w:szCs w:val="22"/>
        </w:rPr>
        <w:t>K</w:t>
      </w:r>
      <w:r w:rsidRPr="009857E5">
        <w:rPr>
          <w:sz w:val="22"/>
          <w:szCs w:val="22"/>
        </w:rPr>
        <w:t xml:space="preserve">sięga </w:t>
      </w:r>
      <w:r w:rsidRPr="009857E5">
        <w:rPr>
          <w:b/>
          <w:sz w:val="22"/>
          <w:szCs w:val="22"/>
        </w:rPr>
        <w:t>E</w:t>
      </w:r>
      <w:r w:rsidRPr="009857E5">
        <w:rPr>
          <w:sz w:val="22"/>
          <w:szCs w:val="22"/>
        </w:rPr>
        <w:t xml:space="preserve">widencji </w:t>
      </w:r>
      <w:r w:rsidRPr="009857E5">
        <w:rPr>
          <w:b/>
          <w:sz w:val="22"/>
          <w:szCs w:val="22"/>
        </w:rPr>
        <w:t>R</w:t>
      </w:r>
      <w:r w:rsidRPr="009857E5">
        <w:rPr>
          <w:sz w:val="22"/>
          <w:szCs w:val="22"/>
        </w:rPr>
        <w:t xml:space="preserve">obót </w:t>
      </w:r>
      <w:r w:rsidRPr="009857E5">
        <w:rPr>
          <w:b/>
          <w:sz w:val="22"/>
          <w:szCs w:val="22"/>
        </w:rPr>
        <w:t>G</w:t>
      </w:r>
      <w:r w:rsidRPr="009857E5">
        <w:rPr>
          <w:sz w:val="22"/>
          <w:szCs w:val="22"/>
        </w:rPr>
        <w:t>eodezyjnych - przykładowo 2230-12/1992) lub identyfikator – przykładowo TZ.43.2013.12, (Identyfikator Zgłoszenia Pracy Geodezyjnej)</w:t>
      </w:r>
      <w:r w:rsidR="00656AA9">
        <w:rPr>
          <w:sz w:val="22"/>
          <w:szCs w:val="22"/>
        </w:rPr>
        <w:t xml:space="preserve"> </w:t>
      </w:r>
      <w:r w:rsidRPr="009857E5">
        <w:rPr>
          <w:sz w:val="22"/>
          <w:szCs w:val="22"/>
        </w:rPr>
        <w:t>i IEMZ – przykładowo P.0223.2013.21 (</w:t>
      </w:r>
      <w:r w:rsidRPr="009857E5">
        <w:rPr>
          <w:b/>
          <w:sz w:val="22"/>
          <w:szCs w:val="22"/>
        </w:rPr>
        <w:t>I</w:t>
      </w:r>
      <w:r w:rsidRPr="009857E5">
        <w:rPr>
          <w:sz w:val="22"/>
          <w:szCs w:val="22"/>
        </w:rPr>
        <w:t xml:space="preserve">dentyfikator </w:t>
      </w:r>
      <w:r w:rsidRPr="009857E5">
        <w:rPr>
          <w:b/>
          <w:sz w:val="22"/>
          <w:szCs w:val="22"/>
        </w:rPr>
        <w:t>E</w:t>
      </w:r>
      <w:r w:rsidRPr="009857E5">
        <w:rPr>
          <w:sz w:val="22"/>
          <w:szCs w:val="22"/>
        </w:rPr>
        <w:t xml:space="preserve">widencyjny </w:t>
      </w:r>
      <w:r w:rsidRPr="009857E5">
        <w:rPr>
          <w:b/>
          <w:sz w:val="22"/>
          <w:szCs w:val="22"/>
        </w:rPr>
        <w:t>M</w:t>
      </w:r>
      <w:r w:rsidRPr="009857E5">
        <w:rPr>
          <w:sz w:val="22"/>
          <w:szCs w:val="22"/>
        </w:rPr>
        <w:t xml:space="preserve">ateriałów </w:t>
      </w:r>
      <w:r w:rsidRPr="009857E5">
        <w:rPr>
          <w:b/>
          <w:sz w:val="22"/>
          <w:szCs w:val="22"/>
        </w:rPr>
        <w:t>Z</w:t>
      </w:r>
      <w:r w:rsidRPr="009857E5">
        <w:rPr>
          <w:sz w:val="22"/>
          <w:szCs w:val="22"/>
        </w:rPr>
        <w:t>asobu).</w:t>
      </w:r>
    </w:p>
    <w:p w14:paraId="64CCBB73" w14:textId="77777777" w:rsidR="0078031A" w:rsidRPr="0078031A" w:rsidRDefault="0078031A" w:rsidP="0078031A">
      <w:pPr>
        <w:pStyle w:val="Tekstpodstawowy"/>
        <w:numPr>
          <w:ilvl w:val="1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0"/>
          <w:szCs w:val="22"/>
        </w:rPr>
      </w:pPr>
      <w:r w:rsidRPr="0078031A">
        <w:rPr>
          <w:sz w:val="22"/>
        </w:rPr>
        <w:t>Wykonawca posiada aktualną polisę od odpowiedzialności cywilnej za szkody, które mogą wyniknąć w związku z wykonywaniem czynności objętych niniejszą umową, która stanowi załącznik do niniejszej umowy.</w:t>
      </w:r>
    </w:p>
    <w:p w14:paraId="215DD3AC" w14:textId="77777777" w:rsidR="00FD399F" w:rsidRPr="00FD399F" w:rsidRDefault="0078031A" w:rsidP="00FD399F">
      <w:pPr>
        <w:pStyle w:val="Tekstpodstawowy"/>
        <w:numPr>
          <w:ilvl w:val="1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0"/>
          <w:szCs w:val="22"/>
        </w:rPr>
      </w:pPr>
      <w:r w:rsidRPr="0078031A">
        <w:rPr>
          <w:sz w:val="22"/>
        </w:rPr>
        <w:t>Jeżeli okres ważności polisy wygaśnie w trakcie trwania niniejszej umowy, Wykonawca ma obowiązek przedłożenia nowej polisy z ważnością co najmniej do końca trwania umowy, pod rygorem rozwiązania niniejszej umowy.</w:t>
      </w:r>
    </w:p>
    <w:p w14:paraId="3244D6D7" w14:textId="4F15857B" w:rsidR="00FD399F" w:rsidRPr="00FD399F" w:rsidRDefault="00FD399F" w:rsidP="00FD399F">
      <w:pPr>
        <w:pStyle w:val="Tekstpodstawowy"/>
        <w:numPr>
          <w:ilvl w:val="1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color w:val="002060"/>
          <w:sz w:val="22"/>
          <w:szCs w:val="22"/>
        </w:rPr>
      </w:pPr>
      <w:r w:rsidRPr="00FD399F">
        <w:rPr>
          <w:color w:val="002060"/>
          <w:sz w:val="22"/>
        </w:rPr>
        <w:t>Zainteresowane Podmioty mogą uzyskać, pod nadzorem Zamawiającego, dostęp do miejsca przechowywania dokumentacji będącej przedmiotem zamówienia, celem zapoznania się i weryfikacji stanu technicznego dokumentacji.</w:t>
      </w:r>
    </w:p>
    <w:p w14:paraId="07AE99AD" w14:textId="77777777" w:rsidR="00FD399F" w:rsidRPr="00FD399F" w:rsidRDefault="00FD399F" w:rsidP="00FD399F">
      <w:pPr>
        <w:pStyle w:val="Tekstpodstawowy"/>
        <w:tabs>
          <w:tab w:val="left" w:pos="709"/>
        </w:tabs>
        <w:overflowPunct w:val="0"/>
        <w:spacing w:line="276" w:lineRule="auto"/>
        <w:ind w:left="448" w:right="108"/>
        <w:rPr>
          <w:color w:val="002060"/>
          <w:sz w:val="22"/>
          <w:szCs w:val="22"/>
        </w:rPr>
      </w:pPr>
    </w:p>
    <w:p w14:paraId="43C707D3" w14:textId="77777777" w:rsidR="00FD399F" w:rsidRPr="00FD399F" w:rsidRDefault="00FD399F" w:rsidP="00FD399F">
      <w:pPr>
        <w:pStyle w:val="Tekstpodstawowy"/>
        <w:numPr>
          <w:ilvl w:val="0"/>
          <w:numId w:val="19"/>
        </w:numPr>
        <w:overflowPunct w:val="0"/>
        <w:spacing w:line="276" w:lineRule="auto"/>
        <w:ind w:right="108"/>
        <w:textAlignment w:val="baseline"/>
        <w:rPr>
          <w:b/>
          <w:color w:val="002060"/>
          <w:sz w:val="22"/>
          <w:szCs w:val="22"/>
        </w:rPr>
      </w:pPr>
      <w:r w:rsidRPr="00FD399F">
        <w:rPr>
          <w:b/>
          <w:color w:val="002060"/>
          <w:sz w:val="22"/>
          <w:szCs w:val="22"/>
        </w:rPr>
        <w:t>Sposób komunikowania</w:t>
      </w:r>
    </w:p>
    <w:p w14:paraId="45840A16" w14:textId="77777777" w:rsidR="00FD399F" w:rsidRPr="00FD399F" w:rsidRDefault="00FD399F" w:rsidP="00FD399F">
      <w:pPr>
        <w:suppressAutoHyphens/>
        <w:overflowPunct w:val="0"/>
        <w:autoSpaceDN w:val="0"/>
        <w:spacing w:after="0"/>
        <w:ind w:left="284" w:right="108"/>
        <w:jc w:val="both"/>
        <w:textAlignment w:val="baseline"/>
        <w:rPr>
          <w:rFonts w:ascii="Arial" w:eastAsia="Times New Roman" w:hAnsi="Arial" w:cs="Arial"/>
          <w:color w:val="002060"/>
          <w:lang w:eastAsia="ar-SA"/>
        </w:rPr>
      </w:pPr>
      <w:r w:rsidRPr="00FD399F">
        <w:rPr>
          <w:rFonts w:ascii="Arial" w:eastAsia="Times New Roman" w:hAnsi="Arial" w:cs="Arial"/>
          <w:color w:val="002060"/>
          <w:lang w:eastAsia="ar-SA"/>
        </w:rPr>
        <w:t>Wykonawca jest zobowiązany do wyznaczenia Kierownika Pracy, odpowiedzialnego za kontakty z Zamawiającym w trybie roboczym i dokonywanie ustaleń. Ze strony Zamawiającego odpowiedzialnym za kontakty w trybie roboczym jest Kierownik Pracowni Materiałów Zasobu Powiatowego Zakładu Katastralnego we Wrocławiu.</w:t>
      </w:r>
    </w:p>
    <w:p w14:paraId="7583BF10" w14:textId="4F4C0A48" w:rsidR="00FD399F" w:rsidRDefault="00FD399F" w:rsidP="00FD399F">
      <w:pPr>
        <w:suppressAutoHyphens/>
        <w:overflowPunct w:val="0"/>
        <w:autoSpaceDN w:val="0"/>
        <w:spacing w:after="0"/>
        <w:ind w:left="284" w:right="108"/>
        <w:jc w:val="both"/>
        <w:textAlignment w:val="baseline"/>
        <w:rPr>
          <w:rFonts w:ascii="Arial" w:eastAsia="Times New Roman" w:hAnsi="Arial" w:cs="Arial"/>
          <w:color w:val="002060"/>
          <w:lang w:eastAsia="ar-SA"/>
        </w:rPr>
      </w:pPr>
      <w:r w:rsidRPr="00FD399F">
        <w:rPr>
          <w:rFonts w:ascii="Arial" w:eastAsia="Times New Roman" w:hAnsi="Arial" w:cs="Arial"/>
          <w:color w:val="002060"/>
          <w:lang w:eastAsia="ar-SA"/>
        </w:rPr>
        <w:t>Komunikacja między Wykonawcą a Zamawiającym, w tym obustronne ustalenia w trybie roboczym, muszą być realizowane z zachowaniem formy pisemnej, w tym poprzez pocztę elektroniczną.</w:t>
      </w:r>
    </w:p>
    <w:p w14:paraId="33334F4A" w14:textId="77777777" w:rsidR="00FD399F" w:rsidRPr="00FD399F" w:rsidRDefault="00FD399F" w:rsidP="00FD399F">
      <w:pPr>
        <w:suppressAutoHyphens/>
        <w:overflowPunct w:val="0"/>
        <w:autoSpaceDN w:val="0"/>
        <w:spacing w:after="0"/>
        <w:ind w:left="284" w:right="108"/>
        <w:jc w:val="both"/>
        <w:textAlignment w:val="baseline"/>
        <w:rPr>
          <w:rFonts w:ascii="Arial" w:eastAsia="Times New Roman" w:hAnsi="Arial" w:cs="Arial"/>
          <w:color w:val="002060"/>
          <w:lang w:eastAsia="ar-SA"/>
        </w:rPr>
      </w:pPr>
    </w:p>
    <w:p w14:paraId="5A45B72E" w14:textId="77777777" w:rsidR="00FD399F" w:rsidRPr="00FD399F" w:rsidRDefault="00FD399F" w:rsidP="00FD399F">
      <w:pPr>
        <w:pStyle w:val="Nagwek72"/>
        <w:numPr>
          <w:ilvl w:val="0"/>
          <w:numId w:val="19"/>
        </w:numPr>
        <w:tabs>
          <w:tab w:val="left" w:pos="284"/>
        </w:tabs>
        <w:overflowPunct w:val="0"/>
        <w:spacing w:line="276" w:lineRule="auto"/>
        <w:ind w:left="329" w:hanging="329"/>
        <w:jc w:val="both"/>
        <w:outlineLvl w:val="9"/>
        <w:rPr>
          <w:color w:val="002060"/>
        </w:rPr>
      </w:pPr>
      <w:r w:rsidRPr="00FD399F">
        <w:rPr>
          <w:color w:val="002060"/>
        </w:rPr>
        <w:t>Harmonogram</w:t>
      </w:r>
      <w:r w:rsidRPr="00FD399F">
        <w:rPr>
          <w:color w:val="002060"/>
          <w:spacing w:val="-5"/>
        </w:rPr>
        <w:t xml:space="preserve"> </w:t>
      </w:r>
      <w:r w:rsidRPr="00FD399F">
        <w:rPr>
          <w:color w:val="002060"/>
        </w:rPr>
        <w:t>prac</w:t>
      </w:r>
    </w:p>
    <w:p w14:paraId="3F914EFB" w14:textId="77777777" w:rsidR="00FD399F" w:rsidRPr="00FD399F" w:rsidRDefault="00FD399F" w:rsidP="00FD399F">
      <w:pPr>
        <w:pStyle w:val="Nagwek72"/>
        <w:tabs>
          <w:tab w:val="left" w:pos="284"/>
        </w:tabs>
        <w:overflowPunct w:val="0"/>
        <w:spacing w:line="276" w:lineRule="auto"/>
        <w:ind w:left="284"/>
        <w:jc w:val="both"/>
        <w:outlineLvl w:val="9"/>
        <w:rPr>
          <w:b w:val="0"/>
          <w:color w:val="002060"/>
        </w:rPr>
      </w:pPr>
      <w:r w:rsidRPr="00FD399F">
        <w:rPr>
          <w:b w:val="0"/>
          <w:color w:val="002060"/>
        </w:rPr>
        <w:t xml:space="preserve">Wykonawca po podpisaniu umowy na wykonanie przedmiotu zamówienia, w terminie do 10 dni roboczych, opracuje i przedstawi do akceptacji Zamawiającemu </w:t>
      </w:r>
      <w:r w:rsidRPr="00FD399F">
        <w:rPr>
          <w:b w:val="0"/>
          <w:i/>
          <w:iCs/>
          <w:color w:val="002060"/>
        </w:rPr>
        <w:t>Harmonogram realizacji zamówienia</w:t>
      </w:r>
      <w:r w:rsidRPr="00FD399F">
        <w:rPr>
          <w:b w:val="0"/>
          <w:color w:val="002060"/>
        </w:rPr>
        <w:t xml:space="preserve">, zwanego dalej </w:t>
      </w:r>
      <w:r w:rsidRPr="00FD399F">
        <w:rPr>
          <w:b w:val="0"/>
          <w:i/>
          <w:iCs/>
          <w:color w:val="002060"/>
        </w:rPr>
        <w:t>Harmonogramem</w:t>
      </w:r>
      <w:r w:rsidRPr="00FD399F">
        <w:rPr>
          <w:b w:val="0"/>
          <w:color w:val="002060"/>
        </w:rPr>
        <w:t xml:space="preserve">, uwzględniający zapisy niniejszego </w:t>
      </w:r>
      <w:r w:rsidRPr="00FD399F">
        <w:rPr>
          <w:b w:val="0"/>
          <w:i/>
          <w:iCs/>
          <w:color w:val="002060"/>
        </w:rPr>
        <w:t>Opisu Przedmiotu Zamówienia</w:t>
      </w:r>
      <w:r w:rsidRPr="00FD399F">
        <w:rPr>
          <w:b w:val="0"/>
          <w:color w:val="002060"/>
        </w:rPr>
        <w:t xml:space="preserve">. </w:t>
      </w:r>
    </w:p>
    <w:p w14:paraId="39EA97D2" w14:textId="7691C19B" w:rsidR="00FD399F" w:rsidRPr="00FD399F" w:rsidRDefault="00FD399F" w:rsidP="00FD399F">
      <w:pPr>
        <w:pStyle w:val="Nagwek72"/>
        <w:tabs>
          <w:tab w:val="left" w:pos="284"/>
        </w:tabs>
        <w:overflowPunct w:val="0"/>
        <w:spacing w:before="120" w:line="276" w:lineRule="auto"/>
        <w:ind w:left="284"/>
        <w:jc w:val="both"/>
        <w:outlineLvl w:val="9"/>
        <w:rPr>
          <w:b w:val="0"/>
          <w:color w:val="002060"/>
        </w:rPr>
      </w:pPr>
      <w:r w:rsidRPr="00FD399F">
        <w:rPr>
          <w:b w:val="0"/>
          <w:i/>
          <w:iCs/>
          <w:color w:val="002060"/>
        </w:rPr>
        <w:t>Harmonogram</w:t>
      </w:r>
      <w:r w:rsidRPr="00FD399F">
        <w:rPr>
          <w:b w:val="0"/>
          <w:color w:val="002060"/>
        </w:rPr>
        <w:t xml:space="preserve"> musi zawierać terminy pobierania i zwrotu dokumentacji do skanowania </w:t>
      </w:r>
      <w:r>
        <w:rPr>
          <w:b w:val="0"/>
          <w:color w:val="002060"/>
        </w:rPr>
        <w:t xml:space="preserve">                  </w:t>
      </w:r>
      <w:r w:rsidRPr="00FD399F">
        <w:rPr>
          <w:b w:val="0"/>
          <w:color w:val="002060"/>
        </w:rPr>
        <w:t xml:space="preserve">w sposób cykliczny (partiami), wielkość partii dokumentów pobieranych do skanowania (określenie liczbowe w m.b. lub ilości operatów technicznych), uwzględniać zapisy dotyczące </w:t>
      </w:r>
      <w:r w:rsidRPr="00FD399F">
        <w:rPr>
          <w:b w:val="0"/>
          <w:i/>
          <w:iCs/>
          <w:color w:val="002060"/>
        </w:rPr>
        <w:t>próbki</w:t>
      </w:r>
      <w:r w:rsidRPr="00FD399F">
        <w:rPr>
          <w:b w:val="0"/>
          <w:color w:val="002060"/>
        </w:rPr>
        <w:t>, o której mowa w pkt. VI. 4. oraz maksymalny czas wypożyczenia dokumentacji do skanowania nie dłuższy niż 10 dni roboczych.</w:t>
      </w:r>
    </w:p>
    <w:p w14:paraId="61A2F612" w14:textId="77777777" w:rsidR="00FD399F" w:rsidRPr="00FD399F" w:rsidRDefault="00FD399F" w:rsidP="00FD399F">
      <w:pPr>
        <w:pStyle w:val="Tekstpodstawowy"/>
        <w:tabs>
          <w:tab w:val="left" w:pos="709"/>
        </w:tabs>
        <w:overflowPunct w:val="0"/>
        <w:spacing w:line="276" w:lineRule="auto"/>
        <w:ind w:left="221" w:right="108"/>
        <w:rPr>
          <w:sz w:val="22"/>
          <w:szCs w:val="22"/>
        </w:rPr>
      </w:pPr>
    </w:p>
    <w:p w14:paraId="293184DC" w14:textId="09216817" w:rsidR="009857E5" w:rsidRPr="009857E5" w:rsidRDefault="009857E5" w:rsidP="00E96754">
      <w:pPr>
        <w:pStyle w:val="Tekstpodstawowy"/>
        <w:numPr>
          <w:ilvl w:val="0"/>
          <w:numId w:val="19"/>
        </w:numPr>
        <w:tabs>
          <w:tab w:val="left" w:pos="709"/>
        </w:tabs>
        <w:overflowPunct w:val="0"/>
        <w:spacing w:line="276" w:lineRule="auto"/>
        <w:ind w:right="108"/>
        <w:rPr>
          <w:sz w:val="22"/>
          <w:szCs w:val="22"/>
        </w:rPr>
      </w:pPr>
      <w:r w:rsidRPr="009857E5">
        <w:rPr>
          <w:b/>
          <w:sz w:val="22"/>
          <w:szCs w:val="22"/>
        </w:rPr>
        <w:t>Szczegółowy opis realizowanych</w:t>
      </w:r>
      <w:r w:rsidRPr="009857E5">
        <w:rPr>
          <w:b/>
          <w:spacing w:val="-18"/>
          <w:sz w:val="22"/>
          <w:szCs w:val="22"/>
        </w:rPr>
        <w:t xml:space="preserve"> </w:t>
      </w:r>
      <w:r w:rsidRPr="009857E5">
        <w:rPr>
          <w:b/>
          <w:sz w:val="22"/>
          <w:szCs w:val="22"/>
        </w:rPr>
        <w:t>prac.</w:t>
      </w:r>
    </w:p>
    <w:p w14:paraId="6BC2B1E7" w14:textId="504A3B18" w:rsid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Prace związane ze skanowaniem dokumentów zostaną wykonane poza siedzibą Zamawiającego, przy użyciu należącego do Wykonawcy sprzętu, oprogramowania oraz innych materiałów niezbędnych do prawidłowej realizacji zamówienia. </w:t>
      </w:r>
    </w:p>
    <w:p w14:paraId="4AC9D8DE" w14:textId="77777777" w:rsidR="00FD399F" w:rsidRPr="009857E5" w:rsidRDefault="00FD399F" w:rsidP="00FD399F">
      <w:pPr>
        <w:pStyle w:val="Akapitzlist"/>
        <w:widowControl w:val="0"/>
        <w:tabs>
          <w:tab w:val="left" w:pos="709"/>
        </w:tabs>
        <w:overflowPunct w:val="0"/>
        <w:autoSpaceDE w:val="0"/>
        <w:autoSpaceDN w:val="0"/>
        <w:spacing w:before="120" w:after="0"/>
        <w:ind w:left="1080" w:right="108"/>
        <w:contextualSpacing w:val="0"/>
        <w:jc w:val="both"/>
        <w:rPr>
          <w:rFonts w:ascii="Arial" w:hAnsi="Arial" w:cs="Arial"/>
        </w:rPr>
      </w:pPr>
    </w:p>
    <w:p w14:paraId="272FDDC9" w14:textId="468684A3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lastRenderedPageBreak/>
        <w:t xml:space="preserve">Wydanie dokumentów następować będzie partiami zgodnie </w:t>
      </w:r>
      <w:r w:rsidR="00FD399F">
        <w:rPr>
          <w:rFonts w:ascii="Arial" w:hAnsi="Arial" w:cs="Arial"/>
        </w:rPr>
        <w:t xml:space="preserve">                                           </w:t>
      </w:r>
      <w:r w:rsidRPr="009857E5">
        <w:rPr>
          <w:rFonts w:ascii="Arial" w:hAnsi="Arial" w:cs="Arial"/>
        </w:rPr>
        <w:t xml:space="preserve">z uzgodnionym miedzy stronami </w:t>
      </w:r>
      <w:r w:rsidRPr="009857E5">
        <w:rPr>
          <w:rFonts w:ascii="Arial" w:hAnsi="Arial" w:cs="Arial"/>
          <w:bCs/>
          <w:i/>
          <w:iCs/>
        </w:rPr>
        <w:t>Harmonogramem realizacji zamówienia</w:t>
      </w:r>
      <w:r w:rsidRPr="009857E5">
        <w:rPr>
          <w:rFonts w:ascii="Arial" w:hAnsi="Arial" w:cs="Arial"/>
        </w:rPr>
        <w:t xml:space="preserve">. </w:t>
      </w:r>
    </w:p>
    <w:p w14:paraId="725C2D07" w14:textId="1A43DAA1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Przekazanie dokumentów oraz ich zwrot następować będzie protokolarnie. Osoba pobierająca dokumentację do skanowania </w:t>
      </w:r>
      <w:r w:rsidR="00FD399F">
        <w:rPr>
          <w:rFonts w:ascii="Arial" w:hAnsi="Arial" w:cs="Arial"/>
        </w:rPr>
        <w:t xml:space="preserve">                                      </w:t>
      </w:r>
      <w:r w:rsidRPr="009857E5">
        <w:rPr>
          <w:rFonts w:ascii="Arial" w:hAnsi="Arial" w:cs="Arial"/>
        </w:rPr>
        <w:t>i zwracająca ją po skanowaniu musi posiadać imienne upoważnienie</w:t>
      </w:r>
      <w:r w:rsidR="00FD399F">
        <w:rPr>
          <w:rFonts w:ascii="Arial" w:hAnsi="Arial" w:cs="Arial"/>
        </w:rPr>
        <w:t xml:space="preserve">                     </w:t>
      </w:r>
      <w:r w:rsidRPr="009857E5">
        <w:rPr>
          <w:rFonts w:ascii="Arial" w:hAnsi="Arial" w:cs="Arial"/>
        </w:rPr>
        <w:t xml:space="preserve"> (w formie oryginału) od Wykonawcy do tych czynności. W przypadku realizacji wskazanych czynności przez różne osoby - upoważnienie należy przedkładać przy każdej pobieranej i zwracanej partii dokumentów.</w:t>
      </w:r>
    </w:p>
    <w:p w14:paraId="55384A8C" w14:textId="44F4B4F9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Wydanie dokumentów następować będzie w sposób uzgodniony </w:t>
      </w:r>
      <w:r w:rsidR="00FD399F">
        <w:rPr>
          <w:rFonts w:ascii="Arial" w:hAnsi="Arial" w:cs="Arial"/>
        </w:rPr>
        <w:t xml:space="preserve">                        </w:t>
      </w:r>
      <w:r w:rsidRPr="009857E5">
        <w:rPr>
          <w:rFonts w:ascii="Arial" w:hAnsi="Arial" w:cs="Arial"/>
        </w:rPr>
        <w:t xml:space="preserve">z Zamawiającym, nie powodujący zakłóceń w bieżącej pracy i obsłudze interesantów, zgodnie z przyjętym </w:t>
      </w:r>
      <w:r w:rsidRPr="009857E5">
        <w:rPr>
          <w:rFonts w:ascii="Arial" w:hAnsi="Arial" w:cs="Arial"/>
          <w:bCs/>
          <w:i/>
          <w:iCs/>
        </w:rPr>
        <w:t>Harmonogramem</w:t>
      </w:r>
      <w:r w:rsidRPr="009857E5">
        <w:rPr>
          <w:rFonts w:ascii="Arial" w:hAnsi="Arial" w:cs="Arial"/>
        </w:rPr>
        <w:t>.</w:t>
      </w:r>
    </w:p>
    <w:p w14:paraId="6B90B100" w14:textId="491FABF2" w:rsidR="009857E5" w:rsidRPr="009857E5" w:rsidRDefault="00FD399F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Wraz </w:t>
      </w:r>
      <w:r w:rsidR="009857E5" w:rsidRPr="009857E5">
        <w:rPr>
          <w:rFonts w:ascii="Arial" w:hAnsi="Arial" w:cs="Arial"/>
        </w:rPr>
        <w:t>z przekazaniem Zamawiającemu danej partii materiałów, Wykonawca jest zobowiązany do przekazania protokołu kontroli wewnętrznej ze zrealizowanych czynności wraz z raportem o stanie ilościowym i jakościowym wykonanych skanów danej partii dokumentów. W protokole kontroli wewnętrznej powinny znaleźć się m.in. uwagi dotyczące jakości dokumentacji przyjętej do skanowania.</w:t>
      </w:r>
    </w:p>
    <w:p w14:paraId="28E34C88" w14:textId="77777777" w:rsidR="009857E5" w:rsidRP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Zwrot jednej partii dokumentacji upoważniać będzie do pobrania kolejnej.</w:t>
      </w:r>
    </w:p>
    <w:p w14:paraId="32FBB6E1" w14:textId="38B04300" w:rsidR="009857E5" w:rsidRPr="009857E5" w:rsidRDefault="009857E5" w:rsidP="00E96754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Transport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dokumentów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odbywał się będzie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z użyciem pojemników dostosowanych do przewożenia dokumentów. Koszt pojemników,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pakowania i rozpakowania dokumentów oraz transportu ponosi Wykonawca. </w:t>
      </w:r>
    </w:p>
    <w:p w14:paraId="7DA3956D" w14:textId="1EB8D072" w:rsidR="009857E5" w:rsidRDefault="009857E5" w:rsidP="009857E5">
      <w:pPr>
        <w:pStyle w:val="Akapitzlist"/>
        <w:widowControl w:val="0"/>
        <w:numPr>
          <w:ilvl w:val="1"/>
          <w:numId w:val="14"/>
        </w:numPr>
        <w:tabs>
          <w:tab w:val="left" w:pos="1560"/>
        </w:tabs>
        <w:overflowPunct w:val="0"/>
        <w:autoSpaceDE w:val="0"/>
        <w:autoSpaceDN w:val="0"/>
        <w:spacing w:before="6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Wykonawca jest zobowiązany do dbałości o dokumenty, a po wykonaniu zadania do ich zwrotu w stanie niepogorszonym. W przypadku uszkodzenia dokumentu w wyniku wykonywania zamówienia Wykonawca zobowiązany jest do naprawienia powstałych uszkodzeń, przywrócenia czytelności dokumentu na własny koszt, w sposób wskazany przez PZK lub do jego odtworzenia w przypadku braku możliwości naprawy. </w:t>
      </w:r>
    </w:p>
    <w:p w14:paraId="332160C2" w14:textId="77777777" w:rsidR="00656AA9" w:rsidRPr="009857E5" w:rsidRDefault="00656AA9" w:rsidP="00656AA9">
      <w:pPr>
        <w:pStyle w:val="Akapitzlist"/>
        <w:widowControl w:val="0"/>
        <w:tabs>
          <w:tab w:val="left" w:pos="1560"/>
        </w:tabs>
        <w:overflowPunct w:val="0"/>
        <w:autoSpaceDE w:val="0"/>
        <w:autoSpaceDN w:val="0"/>
        <w:spacing w:before="60" w:after="0"/>
        <w:ind w:left="1800" w:right="108"/>
        <w:contextualSpacing w:val="0"/>
        <w:jc w:val="both"/>
        <w:rPr>
          <w:rFonts w:ascii="Arial" w:hAnsi="Arial" w:cs="Arial"/>
        </w:rPr>
      </w:pPr>
    </w:p>
    <w:p w14:paraId="6D2326F8" w14:textId="77777777" w:rsidR="00656AA9" w:rsidRPr="00656AA9" w:rsidRDefault="009857E5" w:rsidP="00656AA9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0" w:after="0"/>
        <w:ind w:right="108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Wykonawca przeprowadzi analizę jakości dokumentów w zakresie ich przydatności do skanowania. Dokumenty uszkodzone (naddarte, pogięte itp.) muszą zostać przygotowane do skanowania w sposób, który nie doprowadzi do ich dalszego uszkodzenia przy przetwarzaniu np. podklejenie oryginału taśmą naprawczą np. typu P025 Beskid, wykonanie kserokopii, skanowanie skanerem płaskim lub w specjalnych foliach (koszulkach), które nie pogorszą czytelności wykonanego skanu.</w:t>
      </w:r>
      <w:r w:rsidRPr="009857E5">
        <w:rPr>
          <w:rFonts w:ascii="Arial" w:hAnsi="Arial" w:cs="Arial"/>
          <w:b/>
        </w:rPr>
        <w:t xml:space="preserve"> </w:t>
      </w:r>
    </w:p>
    <w:p w14:paraId="6167504F" w14:textId="78519738" w:rsidR="009857E5" w:rsidRPr="00656AA9" w:rsidRDefault="009857E5" w:rsidP="00656AA9">
      <w:pPr>
        <w:pStyle w:val="Akapitzlist"/>
        <w:widowControl w:val="0"/>
        <w:tabs>
          <w:tab w:val="left" w:pos="709"/>
        </w:tabs>
        <w:overflowPunct w:val="0"/>
        <w:autoSpaceDE w:val="0"/>
        <w:autoSpaceDN w:val="0"/>
        <w:spacing w:before="120" w:after="0"/>
        <w:ind w:left="1080" w:right="108"/>
        <w:contextualSpacing w:val="0"/>
        <w:jc w:val="both"/>
        <w:rPr>
          <w:rFonts w:ascii="Arial" w:hAnsi="Arial" w:cs="Arial"/>
        </w:rPr>
      </w:pPr>
      <w:r w:rsidRPr="00656AA9">
        <w:rPr>
          <w:rFonts w:ascii="Arial" w:hAnsi="Arial" w:cs="Arial"/>
          <w:b/>
        </w:rPr>
        <w:t xml:space="preserve">Uwaga! Niedopuszczalne jest wykonywanie podklejenia dokumentów materiałami samoprzylepnymi np. taśmą klejącą. </w:t>
      </w:r>
    </w:p>
    <w:p w14:paraId="69FAF6CF" w14:textId="773AB88B" w:rsidR="00656AA9" w:rsidRDefault="009857E5" w:rsidP="00656AA9">
      <w:pPr>
        <w:pStyle w:val="Akapitzlist"/>
        <w:widowControl w:val="0"/>
        <w:numPr>
          <w:ilvl w:val="0"/>
          <w:numId w:val="14"/>
        </w:numPr>
        <w:tabs>
          <w:tab w:val="left" w:pos="709"/>
          <w:tab w:val="left" w:pos="1134"/>
        </w:tabs>
        <w:overflowPunct w:val="0"/>
        <w:autoSpaceDE w:val="0"/>
        <w:autoSpaceDN w:val="0"/>
        <w:spacing w:before="120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Wykonawca przeprowadzi analizę pobranych materiałów pod względem ich kompletności. Wykonawca jest zobligowany, przed realizacją skanowania, do sprawdzenia czy w operacie technicznym są wszystkie karty i czy ułożone są </w:t>
      </w:r>
      <w:r w:rsidR="00FD399F">
        <w:rPr>
          <w:rFonts w:ascii="Arial" w:hAnsi="Arial" w:cs="Arial"/>
        </w:rPr>
        <w:t xml:space="preserve">                      </w:t>
      </w:r>
      <w:r w:rsidRPr="009857E5">
        <w:rPr>
          <w:rFonts w:ascii="Arial" w:hAnsi="Arial" w:cs="Arial"/>
        </w:rPr>
        <w:t xml:space="preserve">w odpowiedniej kolejności, zgodnej z numeracją spisu treści. W przypadku dokumentacji, w której karty są nieuporządkowane, Wykonawca dokona stosownych korekt układu kart w celu zachowania zgodności z układem pierwotnym (spisem treści). Dokumenty pochodzące z innych operatów technicznych (opisane innym nr DZ., KERG, identyfikatorem, nazwą obrębu itp.) Wykonawca zeskanuje i umieści skan w katalogu oznaczonym jako </w:t>
      </w:r>
      <w:r w:rsidRPr="009857E5">
        <w:rPr>
          <w:rFonts w:ascii="Arial" w:hAnsi="Arial" w:cs="Arial"/>
          <w:i/>
          <w:iCs/>
        </w:rPr>
        <w:t xml:space="preserve">inne, </w:t>
      </w:r>
      <w:r w:rsidR="00FD399F">
        <w:rPr>
          <w:rFonts w:ascii="Arial" w:hAnsi="Arial" w:cs="Arial"/>
          <w:i/>
          <w:iCs/>
        </w:rPr>
        <w:t xml:space="preserve">                               </w:t>
      </w:r>
      <w:r w:rsidRPr="009857E5">
        <w:rPr>
          <w:rFonts w:ascii="Arial" w:hAnsi="Arial" w:cs="Arial"/>
        </w:rPr>
        <w:lastRenderedPageBreak/>
        <w:t xml:space="preserve">w katalogu identyfikującym dany dokument (np. 2345-1/2010) – przykładowo: </w:t>
      </w:r>
      <w:r w:rsidRPr="009857E5">
        <w:rPr>
          <w:rFonts w:ascii="Arial" w:hAnsi="Arial" w:cs="Arial"/>
          <w:i/>
          <w:iCs/>
        </w:rPr>
        <w:t>Kobierzyce</w:t>
      </w:r>
      <w:r w:rsidRPr="009857E5">
        <w:rPr>
          <w:rFonts w:ascii="Arial" w:hAnsi="Arial" w:cs="Arial"/>
        </w:rPr>
        <w:t xml:space="preserve"> &gt; </w:t>
      </w:r>
      <w:r w:rsidRPr="009857E5">
        <w:rPr>
          <w:rFonts w:ascii="Arial" w:hAnsi="Arial" w:cs="Arial"/>
          <w:i/>
          <w:iCs/>
        </w:rPr>
        <w:t>Bielany Wrocławskie</w:t>
      </w:r>
      <w:r w:rsidRPr="009857E5">
        <w:rPr>
          <w:rFonts w:ascii="Arial" w:hAnsi="Arial" w:cs="Arial"/>
        </w:rPr>
        <w:t xml:space="preserve"> &gt; </w:t>
      </w:r>
      <w:r w:rsidRPr="009857E5">
        <w:rPr>
          <w:rFonts w:ascii="Arial" w:hAnsi="Arial" w:cs="Arial"/>
          <w:i/>
          <w:iCs/>
        </w:rPr>
        <w:t>inne</w:t>
      </w:r>
      <w:r w:rsidRPr="009857E5">
        <w:rPr>
          <w:rFonts w:ascii="Arial" w:hAnsi="Arial" w:cs="Arial"/>
        </w:rPr>
        <w:t xml:space="preserve"> &gt; </w:t>
      </w:r>
      <w:r w:rsidRPr="009857E5">
        <w:rPr>
          <w:rFonts w:ascii="Arial" w:hAnsi="Arial" w:cs="Arial"/>
          <w:i/>
          <w:iCs/>
        </w:rPr>
        <w:t>2345-1/2010</w:t>
      </w:r>
      <w:r w:rsidRPr="009857E5">
        <w:rPr>
          <w:rFonts w:ascii="Arial" w:hAnsi="Arial" w:cs="Arial"/>
        </w:rPr>
        <w:t xml:space="preserve">. Operat techniczny lub dokument, którego skan zostanie umieszczony w katalogu </w:t>
      </w:r>
      <w:r w:rsidRPr="009857E5">
        <w:rPr>
          <w:rFonts w:ascii="Arial" w:hAnsi="Arial" w:cs="Arial"/>
          <w:i/>
          <w:iCs/>
        </w:rPr>
        <w:t>inne</w:t>
      </w:r>
      <w:r w:rsidRPr="009857E5">
        <w:rPr>
          <w:rFonts w:ascii="Arial" w:hAnsi="Arial" w:cs="Arial"/>
        </w:rPr>
        <w:t>, Wykonawca zwróci Zamawiającemu oddzielnie od pozostałych dokumentów zwracanej partii dokumentów.</w:t>
      </w:r>
    </w:p>
    <w:p w14:paraId="1D514AE1" w14:textId="6FA00C0B" w:rsidR="009857E5" w:rsidRPr="00656AA9" w:rsidRDefault="009857E5" w:rsidP="00656AA9">
      <w:pPr>
        <w:pStyle w:val="Akapitzlist"/>
        <w:widowControl w:val="0"/>
        <w:tabs>
          <w:tab w:val="left" w:pos="709"/>
          <w:tab w:val="left" w:pos="1134"/>
        </w:tabs>
        <w:overflowPunct w:val="0"/>
        <w:autoSpaceDE w:val="0"/>
        <w:autoSpaceDN w:val="0"/>
        <w:spacing w:before="120" w:after="0"/>
        <w:ind w:left="1080"/>
        <w:contextualSpacing w:val="0"/>
        <w:jc w:val="both"/>
        <w:rPr>
          <w:rFonts w:ascii="Arial" w:hAnsi="Arial" w:cs="Arial"/>
        </w:rPr>
      </w:pPr>
      <w:r w:rsidRPr="00656AA9">
        <w:rPr>
          <w:rFonts w:ascii="Arial" w:hAnsi="Arial" w:cs="Arial"/>
          <w:b/>
          <w:bCs/>
        </w:rPr>
        <w:t>Uwaga !</w:t>
      </w:r>
      <w:r w:rsidRPr="00656AA9">
        <w:rPr>
          <w:rFonts w:ascii="Arial" w:hAnsi="Arial" w:cs="Arial"/>
        </w:rPr>
        <w:t xml:space="preserve"> </w:t>
      </w:r>
      <w:r w:rsidRPr="00656AA9">
        <w:rPr>
          <w:rFonts w:ascii="Arial" w:hAnsi="Arial" w:cs="Arial"/>
        </w:rPr>
        <w:tab/>
      </w:r>
      <w:r w:rsidRPr="00656AA9">
        <w:rPr>
          <w:rFonts w:ascii="Arial" w:hAnsi="Arial" w:cs="Arial"/>
          <w:b/>
          <w:bCs/>
        </w:rPr>
        <w:t xml:space="preserve">Zamawiający zastrzega, że czynności związane z analizą dokumentów poddawanych skanowaniu muszą być zrealizowane pod nadzorem osoby posiadającej uprawnienia geodezyjne z zakresu 1, o którym mowa w art. 43 pkt 1 </w:t>
      </w:r>
      <w:r w:rsidRPr="00656AA9">
        <w:rPr>
          <w:rFonts w:ascii="Arial" w:hAnsi="Arial" w:cs="Arial"/>
          <w:b/>
          <w:bCs/>
          <w:i/>
          <w:iCs/>
        </w:rPr>
        <w:t>ustawy Prawo geodezyjne i kartograficzne</w:t>
      </w:r>
      <w:r w:rsidRPr="00656AA9">
        <w:rPr>
          <w:rFonts w:ascii="Arial" w:hAnsi="Arial" w:cs="Arial"/>
          <w:b/>
          <w:bCs/>
          <w:iCs/>
        </w:rPr>
        <w:t>.</w:t>
      </w:r>
    </w:p>
    <w:p w14:paraId="52B24F29" w14:textId="70F0C583" w:rsidR="009857E5" w:rsidRP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Wykonawca, zgodnie z </w:t>
      </w:r>
      <w:r w:rsidRPr="009857E5">
        <w:rPr>
          <w:rFonts w:ascii="Arial" w:hAnsi="Arial" w:cs="Arial"/>
          <w:i/>
          <w:iCs/>
        </w:rPr>
        <w:t>Harmonogramem</w:t>
      </w:r>
      <w:r w:rsidRPr="009857E5">
        <w:rPr>
          <w:rFonts w:ascii="Arial" w:hAnsi="Arial" w:cs="Arial"/>
        </w:rPr>
        <w:t xml:space="preserve">, jest zobowiązany w terminie 10 dni roboczych od daty pobrania pierwszej partii dokumentów, do ich zwrotu </w:t>
      </w:r>
      <w:r w:rsidR="00FD399F">
        <w:rPr>
          <w:rFonts w:ascii="Arial" w:hAnsi="Arial" w:cs="Arial"/>
        </w:rPr>
        <w:t xml:space="preserve">                                   </w:t>
      </w:r>
      <w:r w:rsidRPr="009857E5">
        <w:rPr>
          <w:rFonts w:ascii="Arial" w:hAnsi="Arial" w:cs="Arial"/>
        </w:rPr>
        <w:t xml:space="preserve">i przekazania zeskanowanych dokumentów, które stanowić będą </w:t>
      </w:r>
      <w:r w:rsidRPr="009857E5">
        <w:rPr>
          <w:rFonts w:ascii="Arial" w:hAnsi="Arial" w:cs="Arial"/>
          <w:i/>
          <w:iCs/>
        </w:rPr>
        <w:t>próbkę</w:t>
      </w:r>
      <w:r w:rsidRPr="009857E5">
        <w:rPr>
          <w:rFonts w:ascii="Arial" w:hAnsi="Arial" w:cs="Arial"/>
        </w:rPr>
        <w:t>.</w:t>
      </w:r>
      <w:r w:rsidRPr="009857E5">
        <w:rPr>
          <w:rFonts w:ascii="Arial" w:hAnsi="Arial" w:cs="Arial"/>
          <w:spacing w:val="-3"/>
        </w:rPr>
        <w:t xml:space="preserve"> Zamawiający zastrzega sobie prawo do kontroli zwróconej dokumentacji, zgodnie</w:t>
      </w:r>
      <w:r w:rsidR="00FD399F">
        <w:rPr>
          <w:rFonts w:ascii="Arial" w:hAnsi="Arial" w:cs="Arial"/>
          <w:spacing w:val="-3"/>
        </w:rPr>
        <w:t xml:space="preserve">                     </w:t>
      </w:r>
      <w:r w:rsidRPr="009857E5">
        <w:rPr>
          <w:rFonts w:ascii="Arial" w:hAnsi="Arial" w:cs="Arial"/>
          <w:spacing w:val="-3"/>
        </w:rPr>
        <w:t xml:space="preserve"> z pkt. VI, i zeskanowanych dokumentów, w terminie do 10 dni roboczych. </w:t>
      </w:r>
      <w:r w:rsidR="00FD399F">
        <w:rPr>
          <w:rFonts w:ascii="Arial" w:hAnsi="Arial" w:cs="Arial"/>
          <w:spacing w:val="-3"/>
        </w:rPr>
        <w:t xml:space="preserve">                                   </w:t>
      </w:r>
      <w:r w:rsidRPr="009857E5">
        <w:rPr>
          <w:rFonts w:ascii="Arial" w:hAnsi="Arial" w:cs="Arial"/>
        </w:rPr>
        <w:t xml:space="preserve">W przypadku zastrzeżeń do kompletności, uporządkowania i jakości zwróconej dokumentacji oraz wykonanych skanów, Zamawiający przekaże swoje uwagi Wykonawcy, który w terminie kolejnych 10 dni roboczych dokona poprawek, a jeżeli jest taka potrzeba również ponownego pobrania i skanowania dokumentów stanowiących </w:t>
      </w:r>
      <w:r w:rsidRPr="009857E5">
        <w:rPr>
          <w:rFonts w:ascii="Arial" w:hAnsi="Arial" w:cs="Arial"/>
          <w:i/>
          <w:iCs/>
        </w:rPr>
        <w:t>próbkę</w:t>
      </w:r>
      <w:r w:rsidRPr="009857E5">
        <w:rPr>
          <w:rFonts w:ascii="Arial" w:hAnsi="Arial" w:cs="Arial"/>
        </w:rPr>
        <w:t xml:space="preserve">, celem uzyskania właściwej jakości materiałów wynikowych </w:t>
      </w:r>
      <w:r w:rsidR="00FD399F">
        <w:rPr>
          <w:rFonts w:ascii="Arial" w:hAnsi="Arial" w:cs="Arial"/>
        </w:rPr>
        <w:t xml:space="preserve">                        </w:t>
      </w:r>
      <w:r w:rsidRPr="009857E5">
        <w:rPr>
          <w:rFonts w:ascii="Arial" w:hAnsi="Arial" w:cs="Arial"/>
        </w:rPr>
        <w:t xml:space="preserve">i dokumentacji. Możliwość przystąpienia do kolejnego etapu prac jest uzależniona od prawidłowego wykonania etapu </w:t>
      </w:r>
      <w:r w:rsidRPr="009857E5">
        <w:rPr>
          <w:rFonts w:ascii="Arial" w:hAnsi="Arial" w:cs="Arial"/>
          <w:i/>
          <w:iCs/>
        </w:rPr>
        <w:t>próbki</w:t>
      </w:r>
      <w:r w:rsidRPr="009857E5">
        <w:rPr>
          <w:rFonts w:ascii="Arial" w:hAnsi="Arial" w:cs="Arial"/>
        </w:rPr>
        <w:t xml:space="preserve">. Za akceptację </w:t>
      </w:r>
      <w:r w:rsidRPr="009857E5">
        <w:rPr>
          <w:rFonts w:ascii="Arial" w:hAnsi="Arial" w:cs="Arial"/>
          <w:i/>
          <w:iCs/>
        </w:rPr>
        <w:t>próbki</w:t>
      </w:r>
      <w:r w:rsidRPr="009857E5">
        <w:rPr>
          <w:rFonts w:ascii="Arial" w:hAnsi="Arial" w:cs="Arial"/>
        </w:rPr>
        <w:t xml:space="preserve"> ze strony Zamawiającego jest odpowiedzialny Kierownik Pracowni Materiałów Zasobu Powiatowego Zakładu Katastralnego we Wrocławiu.</w:t>
      </w:r>
    </w:p>
    <w:p w14:paraId="1D93C54B" w14:textId="0E45DC64" w:rsidR="009857E5" w:rsidRPr="009857E5" w:rsidRDefault="009857E5" w:rsidP="00E96754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Po etapie </w:t>
      </w:r>
      <w:r w:rsidRPr="009857E5">
        <w:rPr>
          <w:rFonts w:ascii="Arial" w:hAnsi="Arial" w:cs="Arial"/>
          <w:i/>
          <w:iCs/>
        </w:rPr>
        <w:t>próbki</w:t>
      </w:r>
      <w:r w:rsidRPr="009857E5">
        <w:rPr>
          <w:rFonts w:ascii="Arial" w:hAnsi="Arial" w:cs="Arial"/>
        </w:rPr>
        <w:t xml:space="preserve">, zwrot i pobieranie kolejnej partii dokumentów może się odbywać w tym samym dniu, zgodnie z </w:t>
      </w:r>
      <w:r w:rsidRPr="009857E5">
        <w:rPr>
          <w:rFonts w:ascii="Arial" w:hAnsi="Arial" w:cs="Arial"/>
          <w:i/>
          <w:iCs/>
        </w:rPr>
        <w:t>Harmonogramem</w:t>
      </w:r>
      <w:r w:rsidRPr="009857E5">
        <w:rPr>
          <w:rFonts w:ascii="Arial" w:hAnsi="Arial" w:cs="Arial"/>
        </w:rPr>
        <w:t xml:space="preserve">. Jakiekolwiek zmiany </w:t>
      </w:r>
      <w:r w:rsidR="00E96754">
        <w:rPr>
          <w:rFonts w:ascii="Arial" w:hAnsi="Arial" w:cs="Arial"/>
        </w:rPr>
        <w:t xml:space="preserve">                                 </w:t>
      </w:r>
      <w:r w:rsidRPr="009857E5">
        <w:rPr>
          <w:rFonts w:ascii="Arial" w:hAnsi="Arial" w:cs="Arial"/>
        </w:rPr>
        <w:t xml:space="preserve">w </w:t>
      </w:r>
      <w:r w:rsidRPr="009857E5">
        <w:rPr>
          <w:rFonts w:ascii="Arial" w:hAnsi="Arial" w:cs="Arial"/>
          <w:i/>
          <w:iCs/>
        </w:rPr>
        <w:t>Harmonogramie</w:t>
      </w:r>
      <w:r w:rsidRPr="009857E5">
        <w:rPr>
          <w:rFonts w:ascii="Arial" w:hAnsi="Arial" w:cs="Arial"/>
        </w:rPr>
        <w:t xml:space="preserve"> muszą być przedłożone przez Wykonawcę do akceptacji przez Zamawiającego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jako kolejna wersja </w:t>
      </w:r>
      <w:r w:rsidRPr="009857E5">
        <w:rPr>
          <w:rFonts w:ascii="Arial" w:hAnsi="Arial" w:cs="Arial"/>
          <w:i/>
          <w:iCs/>
        </w:rPr>
        <w:t>Harmonogramu</w:t>
      </w:r>
      <w:r w:rsidRPr="009857E5">
        <w:rPr>
          <w:rFonts w:ascii="Arial" w:hAnsi="Arial" w:cs="Arial"/>
        </w:rPr>
        <w:t>.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Za akceptację </w:t>
      </w:r>
      <w:r w:rsidRPr="009857E5">
        <w:rPr>
          <w:rFonts w:ascii="Arial" w:hAnsi="Arial" w:cs="Arial"/>
          <w:i/>
          <w:iCs/>
        </w:rPr>
        <w:t>Harmonogramu</w:t>
      </w:r>
      <w:r w:rsidRPr="009857E5">
        <w:rPr>
          <w:rFonts w:ascii="Arial" w:hAnsi="Arial" w:cs="Arial"/>
        </w:rPr>
        <w:t xml:space="preserve"> ze strony Zamawiającego jest odpowiedzialny Kierownik Pracowni Materiałów Zasobu Powiatowego Zakładu Katastralnego we Wrocławiu.</w:t>
      </w:r>
    </w:p>
    <w:p w14:paraId="49048937" w14:textId="569256BE" w:rsidR="009857E5" w:rsidRP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Zwracane przez Wykonawcę kolejne partie dokumentów muszą być przekazywane Zamawiającemu wraz z ich skanami. Zwracane materiały (dokumentacja i skany operatów technicznych) będą podlegać bieżącej kontroli przez Zamawiającego. </w:t>
      </w:r>
      <w:r w:rsidR="00E96754">
        <w:rPr>
          <w:rFonts w:ascii="Arial" w:hAnsi="Arial" w:cs="Arial"/>
        </w:rPr>
        <w:t xml:space="preserve">          </w:t>
      </w:r>
      <w:r w:rsidRPr="009857E5">
        <w:rPr>
          <w:rFonts w:ascii="Arial" w:hAnsi="Arial" w:cs="Arial"/>
        </w:rPr>
        <w:t>W przypadku zastrzeżeń do kompletności, uporządkowania i jakości zwróconej dokumentacji oraz wykonanych skanów, Zamawiający przekaże je Wykonawcy przy pobieraniu następnej partii dokumentów, celem wykonania ponownego ich przetworzenia.</w:t>
      </w:r>
    </w:p>
    <w:p w14:paraId="21884604" w14:textId="77777777" w:rsidR="00E96754" w:rsidRDefault="009857E5" w:rsidP="00E96754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Dokumentacja każdego operatu technicznego przekazanego do przetworzenia powinna posiadać na obwolucie – koszulce foliowej lub papierowej, numer </w:t>
      </w:r>
      <w:r w:rsidRPr="009857E5">
        <w:rPr>
          <w:rFonts w:ascii="Arial" w:hAnsi="Arial" w:cs="Arial"/>
          <w:b/>
        </w:rPr>
        <w:t xml:space="preserve">IEMZ </w:t>
      </w:r>
      <w:r w:rsidRPr="009857E5">
        <w:rPr>
          <w:rFonts w:ascii="Arial" w:hAnsi="Arial" w:cs="Arial"/>
        </w:rPr>
        <w:t>(</w:t>
      </w:r>
      <w:r w:rsidRPr="009857E5">
        <w:rPr>
          <w:rFonts w:ascii="Arial" w:hAnsi="Arial" w:cs="Arial"/>
          <w:b/>
        </w:rPr>
        <w:t>I</w:t>
      </w:r>
      <w:r w:rsidRPr="009857E5">
        <w:rPr>
          <w:rFonts w:ascii="Arial" w:hAnsi="Arial" w:cs="Arial"/>
        </w:rPr>
        <w:t xml:space="preserve">dentyfikator </w:t>
      </w:r>
      <w:r w:rsidRPr="009857E5">
        <w:rPr>
          <w:rFonts w:ascii="Arial" w:hAnsi="Arial" w:cs="Arial"/>
          <w:b/>
        </w:rPr>
        <w:t>E</w:t>
      </w:r>
      <w:r w:rsidRPr="009857E5">
        <w:rPr>
          <w:rFonts w:ascii="Arial" w:hAnsi="Arial" w:cs="Arial"/>
        </w:rPr>
        <w:t xml:space="preserve">widencyjny </w:t>
      </w:r>
      <w:r w:rsidRPr="009857E5">
        <w:rPr>
          <w:rFonts w:ascii="Arial" w:hAnsi="Arial" w:cs="Arial"/>
          <w:b/>
        </w:rPr>
        <w:t>M</w:t>
      </w:r>
      <w:r w:rsidRPr="009857E5">
        <w:rPr>
          <w:rFonts w:ascii="Arial" w:hAnsi="Arial" w:cs="Arial"/>
        </w:rPr>
        <w:t xml:space="preserve">ateriałów </w:t>
      </w:r>
      <w:r w:rsidRPr="009857E5">
        <w:rPr>
          <w:rFonts w:ascii="Arial" w:hAnsi="Arial" w:cs="Arial"/>
          <w:b/>
        </w:rPr>
        <w:t>Z</w:t>
      </w:r>
      <w:r w:rsidRPr="009857E5">
        <w:rPr>
          <w:rFonts w:ascii="Arial" w:hAnsi="Arial" w:cs="Arial"/>
        </w:rPr>
        <w:t xml:space="preserve">asobu np. P.0223.2003.345). W przypadku dokumentacji, która nie będzie posiadała takiego identyfikatora, Wykonawca jest zobowiązany do jego uzupełnienia poprzez dokonanie wpisu na obwolucie za pomocą pisaka – markera permanentnego w kolorze niebieskim. Identyfikator należy umieścić w wolnym miejscu lewego górnego rogu strony o wielkości tekstu około 2 cm. </w:t>
      </w:r>
    </w:p>
    <w:p w14:paraId="77AC5931" w14:textId="740965B1" w:rsidR="009857E5" w:rsidRPr="00E96754" w:rsidRDefault="009857E5" w:rsidP="00E96754">
      <w:pPr>
        <w:pStyle w:val="Akapitzlist"/>
        <w:widowControl w:val="0"/>
        <w:tabs>
          <w:tab w:val="left" w:pos="709"/>
        </w:tabs>
        <w:overflowPunct w:val="0"/>
        <w:autoSpaceDE w:val="0"/>
        <w:autoSpaceDN w:val="0"/>
        <w:spacing w:before="125" w:after="0"/>
        <w:ind w:left="1080"/>
        <w:contextualSpacing w:val="0"/>
        <w:jc w:val="both"/>
        <w:rPr>
          <w:rFonts w:ascii="Arial" w:hAnsi="Arial" w:cs="Arial"/>
        </w:rPr>
      </w:pPr>
      <w:r w:rsidRPr="00E96754">
        <w:rPr>
          <w:rFonts w:ascii="Arial" w:hAnsi="Arial" w:cs="Arial"/>
        </w:rPr>
        <w:t xml:space="preserve">Operaty techniczne, dla których Wykonawca będzie miał trudności z ustaleniem identyfikatora IEMZ, należy zeskanować, a skany umieścić w katalogu </w:t>
      </w:r>
      <w:r w:rsidRPr="00E96754">
        <w:rPr>
          <w:rFonts w:ascii="Arial" w:hAnsi="Arial" w:cs="Arial"/>
          <w:i/>
          <w:iCs/>
        </w:rPr>
        <w:t>inne</w:t>
      </w:r>
      <w:r w:rsidRPr="00E96754">
        <w:rPr>
          <w:rFonts w:ascii="Arial" w:hAnsi="Arial" w:cs="Arial"/>
        </w:rPr>
        <w:t xml:space="preserve"> </w:t>
      </w:r>
      <w:r w:rsidR="00E96754">
        <w:rPr>
          <w:rFonts w:ascii="Arial" w:hAnsi="Arial" w:cs="Arial"/>
        </w:rPr>
        <w:t xml:space="preserve">                    </w:t>
      </w:r>
      <w:r w:rsidRPr="00E96754">
        <w:rPr>
          <w:rFonts w:ascii="Arial" w:hAnsi="Arial" w:cs="Arial"/>
        </w:rPr>
        <w:t>i katalogu wyróżniającym daną dokumentację (np. 001)</w:t>
      </w:r>
      <w:r w:rsidR="00E96754">
        <w:rPr>
          <w:rFonts w:ascii="Arial" w:hAnsi="Arial" w:cs="Arial"/>
        </w:rPr>
        <w:t xml:space="preserve"> </w:t>
      </w:r>
      <w:r w:rsidRPr="00E96754">
        <w:rPr>
          <w:rFonts w:ascii="Arial" w:hAnsi="Arial" w:cs="Arial"/>
        </w:rPr>
        <w:t xml:space="preserve">– przykładowo: </w:t>
      </w:r>
      <w:r w:rsidRPr="00E96754">
        <w:rPr>
          <w:rFonts w:ascii="Arial" w:hAnsi="Arial" w:cs="Arial"/>
          <w:i/>
          <w:iCs/>
        </w:rPr>
        <w:t>Kobierzyce</w:t>
      </w:r>
      <w:r w:rsidRPr="00E96754">
        <w:rPr>
          <w:rFonts w:ascii="Arial" w:hAnsi="Arial" w:cs="Arial"/>
        </w:rPr>
        <w:t xml:space="preserve"> </w:t>
      </w:r>
      <w:r w:rsidRPr="00E96754">
        <w:rPr>
          <w:rFonts w:ascii="Arial" w:hAnsi="Arial" w:cs="Arial"/>
        </w:rPr>
        <w:lastRenderedPageBreak/>
        <w:t xml:space="preserve">&gt; </w:t>
      </w:r>
      <w:r w:rsidRPr="00E96754">
        <w:rPr>
          <w:rFonts w:ascii="Arial" w:hAnsi="Arial" w:cs="Arial"/>
          <w:i/>
          <w:iCs/>
        </w:rPr>
        <w:t>Bielany Wrocławskie</w:t>
      </w:r>
      <w:r w:rsidRPr="00E96754">
        <w:rPr>
          <w:rFonts w:ascii="Arial" w:hAnsi="Arial" w:cs="Arial"/>
        </w:rPr>
        <w:t xml:space="preserve"> &gt; </w:t>
      </w:r>
      <w:r w:rsidRPr="00E96754">
        <w:rPr>
          <w:rFonts w:ascii="Arial" w:hAnsi="Arial" w:cs="Arial"/>
          <w:i/>
          <w:iCs/>
        </w:rPr>
        <w:t>inne</w:t>
      </w:r>
      <w:r w:rsidRPr="00E96754">
        <w:rPr>
          <w:rFonts w:ascii="Arial" w:hAnsi="Arial" w:cs="Arial"/>
        </w:rPr>
        <w:t xml:space="preserve"> &gt; </w:t>
      </w:r>
      <w:r w:rsidRPr="00E96754">
        <w:rPr>
          <w:rFonts w:ascii="Arial" w:hAnsi="Arial" w:cs="Arial"/>
          <w:i/>
          <w:iCs/>
        </w:rPr>
        <w:t xml:space="preserve">001. </w:t>
      </w:r>
      <w:r w:rsidRPr="00E96754">
        <w:rPr>
          <w:rFonts w:ascii="Arial" w:hAnsi="Arial" w:cs="Arial"/>
        </w:rPr>
        <w:t xml:space="preserve">Operat techniczny lub dokument, którego skan zostanie umieszczony w katalogu </w:t>
      </w:r>
      <w:r w:rsidRPr="00E96754">
        <w:rPr>
          <w:rFonts w:ascii="Arial" w:hAnsi="Arial" w:cs="Arial"/>
          <w:i/>
          <w:iCs/>
        </w:rPr>
        <w:t>inne</w:t>
      </w:r>
      <w:r w:rsidRPr="00E96754">
        <w:rPr>
          <w:rFonts w:ascii="Arial" w:hAnsi="Arial" w:cs="Arial"/>
        </w:rPr>
        <w:t>, Wykonawca zwróci Zamawiającemu oddzielnie od pozostałych dokumentów zwracanej partii dokumentów.</w:t>
      </w:r>
    </w:p>
    <w:p w14:paraId="29E6A07E" w14:textId="77777777" w:rsidR="009857E5" w:rsidRPr="009857E5" w:rsidRDefault="009857E5" w:rsidP="009857E5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before="125"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  <w:spacing w:val="-6"/>
        </w:rPr>
        <w:t xml:space="preserve">W celu prawidłowej identyfikacji identyfikatorem </w:t>
      </w:r>
      <w:r w:rsidRPr="009857E5">
        <w:rPr>
          <w:rFonts w:ascii="Arial" w:hAnsi="Arial" w:cs="Arial"/>
          <w:b/>
          <w:spacing w:val="-6"/>
        </w:rPr>
        <w:t xml:space="preserve">IEMZ, </w:t>
      </w:r>
      <w:r w:rsidRPr="009857E5">
        <w:rPr>
          <w:rFonts w:ascii="Arial" w:hAnsi="Arial" w:cs="Arial"/>
          <w:spacing w:val="-6"/>
        </w:rPr>
        <w:t>Zamawiający przekaże Wykonawcy plik w formacie XLS łączący ten numer z identyfikatorami DZ, KERG lub TZ.43.2013 widniejącymi na obwolucie dokumentów przeznaczonych do skanowania.</w:t>
      </w:r>
    </w:p>
    <w:p w14:paraId="0FA7C6A3" w14:textId="77777777" w:rsidR="009857E5" w:rsidRPr="009857E5" w:rsidRDefault="009857E5" w:rsidP="00E96754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after="0"/>
        <w:contextualSpacing w:val="0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>Skanowaniu podlegać będą wszystkie dokumenty operatu technicznego, ułożone zgodnie z numeracją stron/spisem treści, łącznie z okładką i spisem treści. Należy zeskanować wszystkie zanumerowane strony, bez względu na to czy zawierają treść czy nie (np. niewypełnione tabele rejestrów czy dzienników). Nie należy skanować jedynie pustych i niezanumerowanych stron oraz zszytych kart - opisanych jako zasób przejściowy.</w:t>
      </w:r>
    </w:p>
    <w:p w14:paraId="327C0BEB" w14:textId="77777777" w:rsidR="009857E5" w:rsidRPr="009857E5" w:rsidRDefault="009857E5" w:rsidP="00E96754">
      <w:pPr>
        <w:pStyle w:val="Akapitzlist"/>
        <w:widowControl w:val="0"/>
        <w:tabs>
          <w:tab w:val="left" w:pos="709"/>
        </w:tabs>
        <w:overflowPunct w:val="0"/>
        <w:autoSpaceDE w:val="0"/>
        <w:autoSpaceDN w:val="0"/>
        <w:spacing w:after="0"/>
        <w:ind w:left="221"/>
        <w:jc w:val="both"/>
        <w:rPr>
          <w:rFonts w:ascii="Arial" w:hAnsi="Arial" w:cs="Arial"/>
          <w:b/>
        </w:rPr>
      </w:pPr>
    </w:p>
    <w:p w14:paraId="5BE212C2" w14:textId="77777777" w:rsidR="009857E5" w:rsidRPr="009857E5" w:rsidRDefault="009857E5" w:rsidP="00E96754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overflowPunct w:val="0"/>
        <w:autoSpaceDE w:val="0"/>
        <w:autoSpaceDN w:val="0"/>
        <w:spacing w:after="0"/>
        <w:jc w:val="both"/>
        <w:rPr>
          <w:rFonts w:ascii="Arial" w:hAnsi="Arial" w:cs="Arial"/>
          <w:b/>
        </w:rPr>
      </w:pPr>
      <w:r w:rsidRPr="009857E5">
        <w:rPr>
          <w:rFonts w:ascii="Arial" w:hAnsi="Arial" w:cs="Arial"/>
          <w:b/>
          <w:bCs/>
        </w:rPr>
        <w:t>Charakterystyka materiałów wynikowych w postaci skanu</w:t>
      </w:r>
    </w:p>
    <w:p w14:paraId="688AEF51" w14:textId="77777777" w:rsidR="00E96754" w:rsidRPr="00E96754" w:rsidRDefault="00E96754" w:rsidP="009857E5">
      <w:pPr>
        <w:pStyle w:val="Akapitzlist"/>
        <w:spacing w:before="120"/>
        <w:ind w:left="426" w:firstLine="62"/>
        <w:rPr>
          <w:rFonts w:ascii="Arial" w:hAnsi="Arial" w:cs="Arial"/>
          <w:sz w:val="8"/>
          <w:szCs w:val="8"/>
        </w:rPr>
      </w:pPr>
    </w:p>
    <w:p w14:paraId="0AF674E5" w14:textId="5C8B56B9" w:rsidR="009857E5" w:rsidRPr="009857E5" w:rsidRDefault="009857E5" w:rsidP="009857E5">
      <w:pPr>
        <w:pStyle w:val="Akapitzlist"/>
        <w:spacing w:before="120"/>
        <w:ind w:left="426" w:firstLine="62"/>
        <w:rPr>
          <w:rFonts w:ascii="Arial" w:hAnsi="Arial" w:cs="Arial"/>
        </w:rPr>
      </w:pPr>
      <w:r w:rsidRPr="009857E5">
        <w:rPr>
          <w:rFonts w:ascii="Arial" w:hAnsi="Arial" w:cs="Arial"/>
        </w:rPr>
        <w:t>Materiałem wynikowym mają być pliki charakteryzujące się następującymi cechami:</w:t>
      </w:r>
    </w:p>
    <w:p w14:paraId="2BEF358E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Format zapisu plików wynikowych - PDF wielostronicowy.</w:t>
      </w:r>
    </w:p>
    <w:p w14:paraId="12E6638D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Obraz stron w pliku wynikowym musi być zorientowany zgodnie z orientacją tekstu w dokumencie.</w:t>
      </w:r>
    </w:p>
    <w:p w14:paraId="2B85DF55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Pliki wynikowe należy skompresować zapewniając jednocześnie czytelność nie gorszą niż oryginału dokumentu.</w:t>
      </w:r>
    </w:p>
    <w:p w14:paraId="49D581D1" w14:textId="19B18CA8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 xml:space="preserve">Pliki wynikowe nie mogą zawierać innych obrazów stron niż wynikających </w:t>
      </w:r>
      <w:r w:rsidR="00E96754">
        <w:rPr>
          <w:rFonts w:asciiTheme="minorBidi" w:hAnsiTheme="minorBidi"/>
        </w:rPr>
        <w:t xml:space="preserve">                            </w:t>
      </w:r>
      <w:r w:rsidRPr="00E96754">
        <w:rPr>
          <w:rFonts w:asciiTheme="minorBidi" w:hAnsiTheme="minorBidi"/>
        </w:rPr>
        <w:t>z danego operatu technicznego.</w:t>
      </w:r>
    </w:p>
    <w:p w14:paraId="1EE202C6" w14:textId="77777777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>Minimalna i zalecana rozdzielczość - 200 dpi.</w:t>
      </w:r>
    </w:p>
    <w:p w14:paraId="5F912338" w14:textId="31CEC00D" w:rsidR="009857E5" w:rsidRPr="00E96754" w:rsidRDefault="009857E5" w:rsidP="00E96754">
      <w:pPr>
        <w:pStyle w:val="Akapitzlist"/>
        <w:widowControl w:val="0"/>
        <w:numPr>
          <w:ilvl w:val="0"/>
          <w:numId w:val="15"/>
        </w:numPr>
        <w:tabs>
          <w:tab w:val="left" w:pos="2467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Theme="minorBidi" w:hAnsiTheme="minorBidi"/>
        </w:rPr>
      </w:pPr>
      <w:r w:rsidRPr="00E96754">
        <w:rPr>
          <w:rFonts w:asciiTheme="minorBidi" w:hAnsiTheme="minorBidi"/>
        </w:rPr>
        <w:t xml:space="preserve">Tryb skanowania - kolor. Dopuszczalne jest skanowanie dokumentów bez treści kolorowej w trybie czarno-białym (np. strony bez pieczęci). </w:t>
      </w:r>
    </w:p>
    <w:p w14:paraId="63AA7F5F" w14:textId="77777777" w:rsidR="00E96754" w:rsidRPr="00E96754" w:rsidRDefault="00E96754" w:rsidP="00E96754">
      <w:pPr>
        <w:pStyle w:val="Akapitzlist"/>
        <w:widowControl w:val="0"/>
        <w:tabs>
          <w:tab w:val="left" w:pos="2467"/>
        </w:tabs>
        <w:autoSpaceDE w:val="0"/>
        <w:autoSpaceDN w:val="0"/>
        <w:spacing w:before="120" w:after="0" w:line="240" w:lineRule="auto"/>
        <w:ind w:left="1168"/>
        <w:contextualSpacing w:val="0"/>
        <w:jc w:val="both"/>
        <w:rPr>
          <w:rFonts w:asciiTheme="minorBidi" w:hAnsiTheme="minorBidi"/>
        </w:rPr>
      </w:pPr>
    </w:p>
    <w:p w14:paraId="5E010B83" w14:textId="77777777" w:rsidR="009857E5" w:rsidRPr="009857E5" w:rsidRDefault="009857E5" w:rsidP="00656AA9">
      <w:pPr>
        <w:pStyle w:val="Akapitzlist"/>
        <w:tabs>
          <w:tab w:val="left" w:pos="2467"/>
        </w:tabs>
        <w:spacing w:before="60"/>
        <w:ind w:left="284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W przypadku dokumentów, w których treść jest mało czytelna a strony są uszkodzone, należy stosować wyższe parametry skanowania. </w:t>
      </w:r>
      <w:r w:rsidRPr="009857E5">
        <w:rPr>
          <w:rFonts w:ascii="Arial" w:hAnsi="Arial" w:cs="Arial"/>
          <w:b/>
          <w:bCs/>
        </w:rPr>
        <w:t>Zabrania się skanowania skanerami szczelinowymi, które mogą spowodować powiększenie uszkodzenia lub nawet zniszczenie dokumentu.</w:t>
      </w:r>
    </w:p>
    <w:p w14:paraId="69237734" w14:textId="34DD4691" w:rsidR="009857E5" w:rsidRPr="009857E5" w:rsidRDefault="009857E5" w:rsidP="00656AA9">
      <w:pPr>
        <w:pStyle w:val="Akapitzlist"/>
        <w:tabs>
          <w:tab w:val="left" w:pos="2467"/>
        </w:tabs>
        <w:spacing w:before="60"/>
        <w:ind w:left="284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Pliki wynikowe - wielostronicowe pliki PDF, należy nazwać identyfikatorem </w:t>
      </w:r>
      <w:r w:rsidRPr="009857E5">
        <w:rPr>
          <w:rFonts w:ascii="Arial" w:hAnsi="Arial" w:cs="Arial"/>
          <w:b/>
        </w:rPr>
        <w:t>IEMZ</w:t>
      </w:r>
      <w:r w:rsidRPr="009857E5">
        <w:rPr>
          <w:rFonts w:ascii="Arial" w:hAnsi="Arial" w:cs="Arial"/>
        </w:rPr>
        <w:t xml:space="preserve"> </w:t>
      </w:r>
      <w:r w:rsidR="00E96754">
        <w:rPr>
          <w:rFonts w:ascii="Arial" w:hAnsi="Arial" w:cs="Arial"/>
        </w:rPr>
        <w:t xml:space="preserve">                        </w:t>
      </w:r>
      <w:r w:rsidRPr="009857E5">
        <w:rPr>
          <w:rFonts w:ascii="Arial" w:hAnsi="Arial" w:cs="Arial"/>
        </w:rPr>
        <w:t xml:space="preserve">np.  P.0223.1978.345 i umieścić w katalogu (folderze) odpowiadającym gminie (jednostce ewidencyjnej) i obrębowi, do którego został przypisany dany operat techniczny lub </w:t>
      </w:r>
      <w:r w:rsidR="00E96754">
        <w:rPr>
          <w:rFonts w:ascii="Arial" w:hAnsi="Arial" w:cs="Arial"/>
        </w:rPr>
        <w:t xml:space="preserve">                        </w:t>
      </w:r>
      <w:r w:rsidRPr="009857E5">
        <w:rPr>
          <w:rFonts w:ascii="Arial" w:hAnsi="Arial" w:cs="Arial"/>
        </w:rPr>
        <w:t xml:space="preserve">w katalogu </w:t>
      </w:r>
      <w:r w:rsidRPr="009857E5">
        <w:rPr>
          <w:rFonts w:ascii="Arial" w:hAnsi="Arial" w:cs="Arial"/>
          <w:i/>
          <w:iCs/>
        </w:rPr>
        <w:t>inne</w:t>
      </w:r>
      <w:r w:rsidRPr="009857E5">
        <w:rPr>
          <w:rFonts w:ascii="Arial" w:hAnsi="Arial" w:cs="Arial"/>
        </w:rPr>
        <w:t>. Wykonawca otrzyma od Zamawiającego odpowiednią strukturę katalogów (foldery gmin i podfoldery obrębów).</w:t>
      </w:r>
    </w:p>
    <w:p w14:paraId="67028DE3" w14:textId="0A841C62" w:rsidR="00E96754" w:rsidRDefault="009857E5" w:rsidP="00FD399F">
      <w:pPr>
        <w:pStyle w:val="Akapitzlist"/>
        <w:tabs>
          <w:tab w:val="left" w:pos="2467"/>
        </w:tabs>
        <w:spacing w:after="0"/>
        <w:ind w:left="284"/>
        <w:jc w:val="both"/>
        <w:rPr>
          <w:rFonts w:ascii="Arial" w:hAnsi="Arial" w:cs="Arial"/>
        </w:rPr>
      </w:pPr>
      <w:r w:rsidRPr="009857E5">
        <w:rPr>
          <w:rFonts w:ascii="Arial" w:hAnsi="Arial" w:cs="Arial"/>
        </w:rPr>
        <w:t xml:space="preserve">Uzyskany w wyniku skanowania obraz dokumentu (kopia dokumentu) musi być wyraźny, czytelny i pozbawiony przebarwień, zabrudzeń. Musi posiadać jednakowo dobrą ostrość na całej powierzchni strony. W tym celu uzyskany obraz dokumentu należy oczyścić </w:t>
      </w:r>
      <w:r w:rsidR="00E96754">
        <w:rPr>
          <w:rFonts w:ascii="Arial" w:hAnsi="Arial" w:cs="Arial"/>
        </w:rPr>
        <w:t xml:space="preserve">                          </w:t>
      </w:r>
      <w:r w:rsidRPr="009857E5">
        <w:rPr>
          <w:rFonts w:ascii="Arial" w:hAnsi="Arial" w:cs="Arial"/>
        </w:rPr>
        <w:t>z przebarwień, różnych kolorów tła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>i ewentualnych zabrudzeń, zwracając przy tym</w:t>
      </w:r>
      <w:r w:rsidR="00E96754">
        <w:rPr>
          <w:rFonts w:ascii="Arial" w:hAnsi="Arial" w:cs="Arial"/>
        </w:rPr>
        <w:t xml:space="preserve"> </w:t>
      </w:r>
      <w:r w:rsidRPr="009857E5">
        <w:rPr>
          <w:rFonts w:ascii="Arial" w:hAnsi="Arial" w:cs="Arial"/>
        </w:rPr>
        <w:t xml:space="preserve">szczególną uwagę na zachowanie dobrej czytelności treści dokumentu. </w:t>
      </w:r>
      <w:r w:rsidRPr="009857E5">
        <w:rPr>
          <w:rFonts w:ascii="Arial" w:hAnsi="Arial" w:cs="Arial"/>
          <w:b/>
          <w:bCs/>
        </w:rPr>
        <w:t>Należy zwrócić uwagę na uwypuklenie treści słabo widocznych</w:t>
      </w:r>
      <w:r w:rsidRPr="009857E5">
        <w:rPr>
          <w:rFonts w:ascii="Arial" w:hAnsi="Arial" w:cs="Arial"/>
        </w:rPr>
        <w:t xml:space="preserve"> np. wpisów dokonanych  ołówkiem.</w:t>
      </w:r>
    </w:p>
    <w:p w14:paraId="094183D7" w14:textId="77777777" w:rsidR="00FD399F" w:rsidRDefault="00FD399F" w:rsidP="00FD399F">
      <w:pPr>
        <w:pStyle w:val="Akapitzlist"/>
        <w:tabs>
          <w:tab w:val="left" w:pos="2467"/>
        </w:tabs>
        <w:spacing w:after="0"/>
        <w:ind w:left="284"/>
        <w:jc w:val="both"/>
        <w:rPr>
          <w:rFonts w:ascii="Arial" w:hAnsi="Arial" w:cs="Arial"/>
        </w:rPr>
      </w:pPr>
    </w:p>
    <w:p w14:paraId="7170E37F" w14:textId="77777777" w:rsidR="00FD399F" w:rsidRPr="00FD399F" w:rsidRDefault="00FD399F" w:rsidP="00FD399F">
      <w:pPr>
        <w:widowControl w:val="0"/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autoSpaceDN w:val="0"/>
        <w:spacing w:after="0"/>
        <w:ind w:right="108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b/>
          <w:color w:val="002060"/>
        </w:rPr>
        <w:t>Zasady pobierania i zwrotu</w:t>
      </w:r>
      <w:r w:rsidRPr="00FD399F">
        <w:rPr>
          <w:rFonts w:ascii="Arial" w:eastAsia="Times New Roman" w:hAnsi="Arial" w:cs="Arial"/>
          <w:b/>
          <w:color w:val="002060"/>
          <w:spacing w:val="-18"/>
        </w:rPr>
        <w:t xml:space="preserve"> </w:t>
      </w:r>
      <w:r w:rsidRPr="00FD399F">
        <w:rPr>
          <w:rFonts w:ascii="Arial" w:eastAsia="Times New Roman" w:hAnsi="Arial" w:cs="Arial"/>
          <w:b/>
          <w:color w:val="002060"/>
        </w:rPr>
        <w:t>materiałów.</w:t>
      </w:r>
    </w:p>
    <w:p w14:paraId="12D46CD6" w14:textId="77777777" w:rsidR="00FD399F" w:rsidRPr="00FD399F" w:rsidRDefault="00FD399F" w:rsidP="00FD399F">
      <w:pPr>
        <w:widowControl w:val="0"/>
        <w:numPr>
          <w:ilvl w:val="0"/>
          <w:numId w:val="23"/>
        </w:num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709" w:right="108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 xml:space="preserve">Strony zamówienia są zobowiązane do protokolarnego potwierdzania każdego pobrania i zwrotu dokumentów. Protokół powinien zawierać listę pobieranych dokumentów (operatów technicznych). Za przygotowanie poszczególnych list pobieranych dokumentów odpowiedzialny jest ze strony Zamawiającego - Kierownik Pracowni Materiałów Zasobu Powiatowego Zakładu Katastralnego we Wrocławiu. </w:t>
      </w:r>
    </w:p>
    <w:p w14:paraId="7A5FFE38" w14:textId="77777777" w:rsidR="00FD399F" w:rsidRPr="00FD399F" w:rsidRDefault="00FD399F" w:rsidP="00FD399F">
      <w:pPr>
        <w:widowControl w:val="0"/>
        <w:numPr>
          <w:ilvl w:val="0"/>
          <w:numId w:val="23"/>
        </w:numPr>
        <w:tabs>
          <w:tab w:val="left" w:pos="709"/>
        </w:tabs>
        <w:suppressAutoHyphens/>
        <w:overflowPunct w:val="0"/>
        <w:autoSpaceDE w:val="0"/>
        <w:autoSpaceDN w:val="0"/>
        <w:spacing w:before="120" w:after="0" w:line="240" w:lineRule="auto"/>
        <w:ind w:left="709" w:right="108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lastRenderedPageBreak/>
        <w:t xml:space="preserve">Liczba dokumentów pobieranych jednorazowo wynikać będzie z </w:t>
      </w:r>
      <w:r w:rsidRPr="00FD399F">
        <w:rPr>
          <w:rFonts w:ascii="Arial" w:eastAsia="Times New Roman" w:hAnsi="Arial" w:cs="Arial"/>
          <w:i/>
          <w:iCs/>
          <w:color w:val="002060"/>
        </w:rPr>
        <w:t>Harmonogramu</w:t>
      </w:r>
      <w:r w:rsidRPr="00FD399F">
        <w:rPr>
          <w:rFonts w:ascii="Arial" w:eastAsia="Times New Roman" w:hAnsi="Arial" w:cs="Arial"/>
          <w:color w:val="002060"/>
        </w:rPr>
        <w:t xml:space="preserve">. </w:t>
      </w:r>
    </w:p>
    <w:p w14:paraId="4FA89830" w14:textId="77777777" w:rsidR="00FD399F" w:rsidRPr="00FD399F" w:rsidRDefault="00FD399F" w:rsidP="00FD399F">
      <w:pPr>
        <w:widowControl w:val="0"/>
        <w:numPr>
          <w:ilvl w:val="0"/>
          <w:numId w:val="23"/>
        </w:numPr>
        <w:tabs>
          <w:tab w:val="left" w:pos="709"/>
        </w:tabs>
        <w:suppressAutoHyphens/>
        <w:overflowPunct w:val="0"/>
        <w:autoSpaceDE w:val="0"/>
        <w:autoSpaceDN w:val="0"/>
        <w:spacing w:before="125" w:after="0" w:line="240" w:lineRule="auto"/>
        <w:ind w:left="709" w:right="107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>Zwracane przez Wykonawcę kolejne partie dokumentów muszą być przekazywane Zamawiającemu wraz z ich skanami.</w:t>
      </w:r>
    </w:p>
    <w:p w14:paraId="344C4F46" w14:textId="3647E8B7" w:rsidR="00FD399F" w:rsidRDefault="00FD399F" w:rsidP="00FD399F">
      <w:pPr>
        <w:widowControl w:val="0"/>
        <w:tabs>
          <w:tab w:val="left" w:pos="709"/>
        </w:tabs>
        <w:overflowPunct w:val="0"/>
        <w:autoSpaceDE w:val="0"/>
        <w:autoSpaceDN w:val="0"/>
        <w:spacing w:after="0"/>
        <w:ind w:left="709" w:right="108"/>
        <w:jc w:val="both"/>
        <w:rPr>
          <w:rFonts w:ascii="Arial" w:eastAsia="Times New Roman" w:hAnsi="Arial" w:cs="Arial"/>
          <w:b/>
          <w:bCs/>
          <w:color w:val="002060"/>
        </w:rPr>
      </w:pPr>
      <w:r w:rsidRPr="00FD399F">
        <w:rPr>
          <w:rFonts w:ascii="Arial" w:eastAsia="Times New Roman" w:hAnsi="Arial" w:cs="Arial"/>
          <w:b/>
          <w:bCs/>
          <w:color w:val="002060"/>
        </w:rPr>
        <w:t>UWAGA ! Zamawiający zastrzega sobie prawo do żądania od Wykonawcy przekazania skanu doku</w:t>
      </w:r>
      <w:r>
        <w:rPr>
          <w:rFonts w:ascii="Arial" w:eastAsia="Times New Roman" w:hAnsi="Arial" w:cs="Arial"/>
          <w:b/>
          <w:bCs/>
          <w:color w:val="002060"/>
        </w:rPr>
        <w:t>mentacji (operatu technicznego) </w:t>
      </w:r>
      <w:r w:rsidRPr="00FD399F">
        <w:rPr>
          <w:rFonts w:ascii="Arial" w:eastAsia="Times New Roman" w:hAnsi="Arial" w:cs="Arial"/>
          <w:b/>
          <w:bCs/>
          <w:color w:val="002060"/>
        </w:rPr>
        <w:t xml:space="preserve">wypożyczonej </w:t>
      </w:r>
      <w:r>
        <w:rPr>
          <w:rFonts w:ascii="Arial" w:eastAsia="Times New Roman" w:hAnsi="Arial" w:cs="Arial"/>
          <w:b/>
          <w:bCs/>
          <w:color w:val="002060"/>
        </w:rPr>
        <w:t xml:space="preserve">                             </w:t>
      </w:r>
      <w:r w:rsidRPr="00FD399F">
        <w:rPr>
          <w:rFonts w:ascii="Arial" w:eastAsia="Times New Roman" w:hAnsi="Arial" w:cs="Arial"/>
          <w:b/>
          <w:bCs/>
          <w:color w:val="002060"/>
        </w:rPr>
        <w:t xml:space="preserve">do realizacji zamówienia. Wykonawca jest zobowiązany do dostarczenia skanu za pomocą środków komunikacji elektronicznej w terminie 48 godzin </w:t>
      </w:r>
      <w:r>
        <w:rPr>
          <w:rFonts w:ascii="Arial" w:eastAsia="Times New Roman" w:hAnsi="Arial" w:cs="Arial"/>
          <w:b/>
          <w:bCs/>
          <w:color w:val="002060"/>
        </w:rPr>
        <w:t xml:space="preserve">                                         </w:t>
      </w:r>
      <w:r w:rsidRPr="00FD399F">
        <w:rPr>
          <w:rFonts w:ascii="Arial" w:eastAsia="Times New Roman" w:hAnsi="Arial" w:cs="Arial"/>
          <w:b/>
          <w:bCs/>
          <w:color w:val="002060"/>
        </w:rPr>
        <w:t>od zgłoszenia żądania przez Zamawiającego.</w:t>
      </w:r>
    </w:p>
    <w:p w14:paraId="0471E61A" w14:textId="77777777" w:rsidR="00FD399F" w:rsidRPr="00FD399F" w:rsidRDefault="00FD399F" w:rsidP="00FD399F">
      <w:pPr>
        <w:widowControl w:val="0"/>
        <w:tabs>
          <w:tab w:val="left" w:pos="709"/>
        </w:tabs>
        <w:overflowPunct w:val="0"/>
        <w:autoSpaceDE w:val="0"/>
        <w:autoSpaceDN w:val="0"/>
        <w:spacing w:after="0"/>
        <w:ind w:right="108"/>
        <w:jc w:val="both"/>
        <w:rPr>
          <w:rFonts w:ascii="Arial" w:eastAsia="Times New Roman" w:hAnsi="Arial" w:cs="Arial"/>
          <w:b/>
          <w:bCs/>
          <w:color w:val="002060"/>
        </w:rPr>
      </w:pPr>
    </w:p>
    <w:p w14:paraId="0C5119F2" w14:textId="720FAA32" w:rsidR="009857E5" w:rsidRPr="009857E5" w:rsidRDefault="009857E5" w:rsidP="00FD399F">
      <w:pPr>
        <w:pStyle w:val="Nagwek710"/>
        <w:numPr>
          <w:ilvl w:val="0"/>
          <w:numId w:val="19"/>
        </w:numPr>
        <w:tabs>
          <w:tab w:val="left" w:pos="284"/>
        </w:tabs>
        <w:overflowPunct w:val="0"/>
        <w:spacing w:line="276" w:lineRule="auto"/>
        <w:jc w:val="both"/>
        <w:outlineLvl w:val="9"/>
      </w:pPr>
      <w:r w:rsidRPr="009857E5">
        <w:t>Materiały wynikowe</w:t>
      </w:r>
    </w:p>
    <w:p w14:paraId="1E5D1708" w14:textId="4B6DC37A" w:rsidR="009857E5" w:rsidRPr="009857E5" w:rsidRDefault="009857E5" w:rsidP="00E96754">
      <w:pPr>
        <w:widowControl w:val="0"/>
        <w:numPr>
          <w:ilvl w:val="0"/>
          <w:numId w:val="16"/>
        </w:numPr>
        <w:tabs>
          <w:tab w:val="left" w:pos="709"/>
        </w:tabs>
        <w:suppressAutoHyphens/>
        <w:overflowPunct w:val="0"/>
        <w:autoSpaceDE w:val="0"/>
        <w:autoSpaceDN w:val="0"/>
        <w:spacing w:after="0"/>
        <w:ind w:left="709" w:hanging="425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</w:rPr>
        <w:t xml:space="preserve">Wykonawca przekaże Zamawiającemu końcowy, całościowy protokół kontroli wewnętrznej z opisem wykonanej </w:t>
      </w:r>
      <w:r w:rsidRPr="009857E5">
        <w:rPr>
          <w:rFonts w:ascii="Arial" w:eastAsia="Times New Roman" w:hAnsi="Arial" w:cs="Arial"/>
          <w:bCs/>
          <w:spacing w:val="-3"/>
        </w:rPr>
        <w:t>pracy, napotkanymi trudnościami i sposobami ich rozwiązania.</w:t>
      </w:r>
    </w:p>
    <w:p w14:paraId="744957A2" w14:textId="2B22F415" w:rsidR="009857E5" w:rsidRPr="009857E5" w:rsidRDefault="009857E5" w:rsidP="009857E5">
      <w:pPr>
        <w:widowControl w:val="0"/>
        <w:numPr>
          <w:ilvl w:val="0"/>
          <w:numId w:val="16"/>
        </w:numPr>
        <w:tabs>
          <w:tab w:val="left" w:pos="709"/>
        </w:tabs>
        <w:suppressAutoHyphens/>
        <w:overflowPunct w:val="0"/>
        <w:autoSpaceDE w:val="0"/>
        <w:autoSpaceDN w:val="0"/>
        <w:spacing w:before="60" w:after="0"/>
        <w:ind w:left="709" w:hanging="425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</w:rPr>
        <w:t>Wykonawca  przekaże  Zamawiającemu pliki wszystkich zeskanowanych dokumentów w ustalonej  strukturze i formacie, zapisane na dwóch zewnętrznych nośnikach pamięci (dyskach komputerowych).</w:t>
      </w:r>
      <w:r w:rsidRPr="009857E5">
        <w:rPr>
          <w:rFonts w:ascii="Arial" w:eastAsia="Times New Roman" w:hAnsi="Arial" w:cs="Arial"/>
        </w:rPr>
        <w:t xml:space="preserve"> Parametry techniczne dysków Wykonawca uzgodni </w:t>
      </w:r>
      <w:r w:rsidR="00E96754">
        <w:rPr>
          <w:rFonts w:ascii="Arial" w:eastAsia="Times New Roman" w:hAnsi="Arial" w:cs="Arial"/>
        </w:rPr>
        <w:t xml:space="preserve">                     </w:t>
      </w:r>
      <w:r w:rsidRPr="009857E5">
        <w:rPr>
          <w:rFonts w:ascii="Arial" w:eastAsia="Times New Roman" w:hAnsi="Arial" w:cs="Arial"/>
        </w:rPr>
        <w:t>z Zamawiającym w trybie roboczym.</w:t>
      </w:r>
    </w:p>
    <w:p w14:paraId="3CB3D7DD" w14:textId="60FA82D6" w:rsidR="009857E5" w:rsidRPr="009857E5" w:rsidRDefault="009857E5" w:rsidP="009857E5">
      <w:pPr>
        <w:widowControl w:val="0"/>
        <w:numPr>
          <w:ilvl w:val="0"/>
          <w:numId w:val="16"/>
        </w:numPr>
        <w:tabs>
          <w:tab w:val="left" w:pos="709"/>
        </w:tabs>
        <w:suppressAutoHyphens/>
        <w:overflowPunct w:val="0"/>
        <w:autoSpaceDE w:val="0"/>
        <w:autoSpaceDN w:val="0"/>
        <w:spacing w:before="60" w:after="0"/>
        <w:ind w:left="709" w:hanging="425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 xml:space="preserve">Wykonawca  przekaże  Zamawiającemu końcowy, całościowy raport o stanie ilościowym </w:t>
      </w:r>
      <w:r w:rsidRPr="009857E5">
        <w:rPr>
          <w:rFonts w:ascii="Arial" w:eastAsia="Times New Roman" w:hAnsi="Arial" w:cs="Arial"/>
          <w:bCs/>
          <w:spacing w:val="-3"/>
        </w:rPr>
        <w:br/>
        <w:t xml:space="preserve">i jakościowym wykonanych skanów dokumentów, w formacie pliku XLS. Raport </w:t>
      </w:r>
      <w:r w:rsidR="00E96754">
        <w:rPr>
          <w:rFonts w:ascii="Arial" w:eastAsia="Times New Roman" w:hAnsi="Arial" w:cs="Arial"/>
          <w:bCs/>
          <w:spacing w:val="-3"/>
        </w:rPr>
        <w:t xml:space="preserve">                           </w:t>
      </w:r>
      <w:r w:rsidRPr="009857E5">
        <w:rPr>
          <w:rFonts w:ascii="Arial" w:eastAsia="Times New Roman" w:hAnsi="Arial" w:cs="Arial"/>
          <w:bCs/>
          <w:spacing w:val="-3"/>
        </w:rPr>
        <w:t xml:space="preserve">w strukturze katalogowej powinien zawierać informacje: </w:t>
      </w:r>
    </w:p>
    <w:p w14:paraId="5A6D166B" w14:textId="77777777" w:rsidR="009857E5" w:rsidRPr="009857E5" w:rsidRDefault="009857E5" w:rsidP="00FC119A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>nazwa gminy (jednostki ewidencyjnej),</w:t>
      </w:r>
    </w:p>
    <w:p w14:paraId="2601FE9C" w14:textId="77777777" w:rsidR="009857E5" w:rsidRPr="009857E5" w:rsidRDefault="009857E5" w:rsidP="00FC119A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 xml:space="preserve">nazwa obrębu (ewentualnie dodatkowy katalog </w:t>
      </w:r>
      <w:r w:rsidRPr="009857E5">
        <w:rPr>
          <w:rFonts w:ascii="Arial" w:eastAsia="Times New Roman" w:hAnsi="Arial" w:cs="Arial"/>
          <w:bCs/>
          <w:i/>
          <w:iCs/>
          <w:spacing w:val="-3"/>
        </w:rPr>
        <w:t>inne</w:t>
      </w:r>
      <w:r w:rsidRPr="009857E5">
        <w:rPr>
          <w:rFonts w:ascii="Arial" w:eastAsia="Times New Roman" w:hAnsi="Arial" w:cs="Arial"/>
          <w:bCs/>
          <w:spacing w:val="-3"/>
        </w:rPr>
        <w:t>),</w:t>
      </w:r>
    </w:p>
    <w:p w14:paraId="35916430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>identyfikator IEMZ,</w:t>
      </w:r>
    </w:p>
    <w:p w14:paraId="25BD6426" w14:textId="77777777" w:rsidR="009857E5" w:rsidRPr="009857E5" w:rsidRDefault="009857E5" w:rsidP="009857E5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>liczba stron w pliku wielostronicowym pdf,</w:t>
      </w:r>
    </w:p>
    <w:p w14:paraId="77361023" w14:textId="77777777" w:rsidR="00FC119A" w:rsidRDefault="009857E5" w:rsidP="00FC119A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9857E5">
        <w:rPr>
          <w:rFonts w:ascii="Arial" w:eastAsia="Times New Roman" w:hAnsi="Arial" w:cs="Arial"/>
          <w:bCs/>
          <w:spacing w:val="-3"/>
        </w:rPr>
        <w:t xml:space="preserve">wielkość pliku pdf w </w:t>
      </w:r>
      <w:proofErr w:type="spellStart"/>
      <w:r w:rsidRPr="009857E5">
        <w:rPr>
          <w:rFonts w:ascii="Arial" w:eastAsia="Times New Roman" w:hAnsi="Arial" w:cs="Arial"/>
          <w:bCs/>
          <w:spacing w:val="-3"/>
        </w:rPr>
        <w:t>Mb</w:t>
      </w:r>
      <w:proofErr w:type="spellEnd"/>
      <w:r w:rsidRPr="009857E5">
        <w:rPr>
          <w:rFonts w:ascii="Arial" w:eastAsia="Times New Roman" w:hAnsi="Arial" w:cs="Arial"/>
          <w:bCs/>
          <w:spacing w:val="-3"/>
        </w:rPr>
        <w:t>,</w:t>
      </w:r>
    </w:p>
    <w:p w14:paraId="2EF6FE71" w14:textId="1DDE60D8" w:rsidR="00FC119A" w:rsidRPr="00FC119A" w:rsidRDefault="00FC119A" w:rsidP="00FC119A">
      <w:pPr>
        <w:widowControl w:val="0"/>
        <w:numPr>
          <w:ilvl w:val="0"/>
          <w:numId w:val="17"/>
        </w:numPr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before="60" w:after="0"/>
        <w:ind w:left="1134" w:firstLine="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FC119A">
        <w:rPr>
          <w:rFonts w:ascii="Arial" w:eastAsia="Times New Roman" w:hAnsi="Arial" w:cs="Arial"/>
          <w:bCs/>
          <w:spacing w:val="-3"/>
        </w:rPr>
        <w:t>uwagi</w:t>
      </w:r>
    </w:p>
    <w:p w14:paraId="0BBBA33D" w14:textId="77777777" w:rsidR="00FD399F" w:rsidRPr="00FD399F" w:rsidRDefault="00FD399F" w:rsidP="00FD399F">
      <w:pPr>
        <w:widowControl w:val="0"/>
        <w:tabs>
          <w:tab w:val="left" w:pos="-2028"/>
          <w:tab w:val="left" w:pos="993"/>
        </w:tabs>
        <w:suppressAutoHyphens/>
        <w:overflowPunct w:val="0"/>
        <w:autoSpaceDE w:val="0"/>
        <w:autoSpaceDN w:val="0"/>
        <w:spacing w:after="0"/>
        <w:ind w:left="1134"/>
        <w:jc w:val="both"/>
        <w:textAlignment w:val="baseline"/>
        <w:rPr>
          <w:rFonts w:ascii="Arial" w:eastAsia="Times New Roman" w:hAnsi="Arial" w:cs="Arial"/>
          <w:b/>
          <w:bCs/>
        </w:rPr>
      </w:pPr>
    </w:p>
    <w:p w14:paraId="6D0A2005" w14:textId="77777777" w:rsidR="00FD399F" w:rsidRPr="00FD399F" w:rsidRDefault="00FD399F" w:rsidP="00FD399F">
      <w:pPr>
        <w:widowControl w:val="0"/>
        <w:numPr>
          <w:ilvl w:val="0"/>
          <w:numId w:val="24"/>
        </w:numPr>
        <w:tabs>
          <w:tab w:val="left" w:pos="-434"/>
        </w:tabs>
        <w:suppressAutoHyphens/>
        <w:overflowPunct w:val="0"/>
        <w:autoSpaceDE w:val="0"/>
        <w:autoSpaceDN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bCs/>
          <w:color w:val="002060"/>
        </w:rPr>
      </w:pPr>
      <w:r w:rsidRPr="00FD399F">
        <w:rPr>
          <w:rFonts w:ascii="Arial" w:eastAsia="Times New Roman" w:hAnsi="Arial" w:cs="Arial"/>
          <w:b/>
          <w:bCs/>
          <w:color w:val="002060"/>
        </w:rPr>
        <w:t>Kontrola i odbiór przedmiotu zamówienia</w:t>
      </w:r>
    </w:p>
    <w:p w14:paraId="387B55C1" w14:textId="77777777" w:rsidR="00FD399F" w:rsidRPr="00FD399F" w:rsidRDefault="00FD399F" w:rsidP="00FD399F">
      <w:pPr>
        <w:widowControl w:val="0"/>
        <w:numPr>
          <w:ilvl w:val="1"/>
          <w:numId w:val="25"/>
        </w:numPr>
        <w:tabs>
          <w:tab w:val="left" w:pos="709"/>
        </w:tabs>
        <w:suppressAutoHyphens/>
        <w:overflowPunct w:val="0"/>
        <w:autoSpaceDE w:val="0"/>
        <w:autoSpaceDN w:val="0"/>
        <w:spacing w:after="0"/>
        <w:ind w:left="709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 xml:space="preserve">Wykonawca, po wykonaniu przedmiotu zamówienia, zgłosi pisemną gotowość do odbioru. </w:t>
      </w:r>
    </w:p>
    <w:p w14:paraId="6E95A35A" w14:textId="77777777" w:rsidR="00FD399F" w:rsidRPr="00FD399F" w:rsidRDefault="00FD399F" w:rsidP="00FD399F">
      <w:pPr>
        <w:widowControl w:val="0"/>
        <w:numPr>
          <w:ilvl w:val="1"/>
          <w:numId w:val="25"/>
        </w:numPr>
        <w:tabs>
          <w:tab w:val="left" w:pos="709"/>
        </w:tabs>
        <w:suppressAutoHyphens/>
        <w:overflowPunct w:val="0"/>
        <w:autoSpaceDE w:val="0"/>
        <w:autoSpaceDN w:val="0"/>
        <w:spacing w:before="120" w:after="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 xml:space="preserve">Przystąpienie przez Zamawiającego do odbioru przedmiotu zamówienia może nastąpić pod warunkiem dostarczenia przez Wykonawcę materiałów wynikowych, o których mowa w pkt. X. </w:t>
      </w:r>
    </w:p>
    <w:p w14:paraId="7DA8B684" w14:textId="0AF9F986" w:rsidR="00FD399F" w:rsidRPr="00FD399F" w:rsidRDefault="00FD399F" w:rsidP="00FD399F">
      <w:pPr>
        <w:widowControl w:val="0"/>
        <w:numPr>
          <w:ilvl w:val="1"/>
          <w:numId w:val="25"/>
        </w:numPr>
        <w:tabs>
          <w:tab w:val="left" w:pos="709"/>
        </w:tabs>
        <w:suppressAutoHyphens/>
        <w:overflowPunct w:val="0"/>
        <w:autoSpaceDE w:val="0"/>
        <w:autoSpaceDN w:val="0"/>
        <w:spacing w:before="120" w:after="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 xml:space="preserve">Odbiór przedmiotu zamówienia odbędzie się w siedzibie Zamawiającego. </w:t>
      </w:r>
      <w:r w:rsidRPr="00FD399F">
        <w:rPr>
          <w:rFonts w:ascii="Arial" w:eastAsia="Times New Roman" w:hAnsi="Arial" w:cs="Arial"/>
          <w:color w:val="002060"/>
        </w:rPr>
        <w:br/>
        <w:t xml:space="preserve">W uzasadnionym przypadku dopuszcza się odbiór w formie telekonferencji, </w:t>
      </w:r>
      <w:r w:rsidR="00FC119A">
        <w:rPr>
          <w:rFonts w:ascii="Arial" w:eastAsia="Times New Roman" w:hAnsi="Arial" w:cs="Arial"/>
          <w:color w:val="002060"/>
        </w:rPr>
        <w:t xml:space="preserve">                              </w:t>
      </w:r>
      <w:r w:rsidRPr="00FD399F">
        <w:rPr>
          <w:rFonts w:ascii="Arial" w:eastAsia="Times New Roman" w:hAnsi="Arial" w:cs="Arial"/>
          <w:color w:val="002060"/>
        </w:rPr>
        <w:t>po dokonaniu w tym zakresie uzgodnienia pomiędzy Stronami.</w:t>
      </w:r>
    </w:p>
    <w:p w14:paraId="4C6EEBD9" w14:textId="77777777" w:rsidR="00FD399F" w:rsidRPr="00FD399F" w:rsidRDefault="00FD399F" w:rsidP="00FD399F">
      <w:pPr>
        <w:widowControl w:val="0"/>
        <w:numPr>
          <w:ilvl w:val="1"/>
          <w:numId w:val="25"/>
        </w:numPr>
        <w:tabs>
          <w:tab w:val="left" w:pos="709"/>
        </w:tabs>
        <w:suppressAutoHyphens/>
        <w:overflowPunct w:val="0"/>
        <w:autoSpaceDE w:val="0"/>
        <w:autoSpaceDN w:val="0"/>
        <w:spacing w:before="120" w:after="0" w:line="240" w:lineRule="auto"/>
        <w:ind w:left="709" w:right="107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 xml:space="preserve">W przypadku zastrzeżeń do realizacji przedmiotu zamówienia, w tym dostarczonych przez Wykonawcę materiałów wynikowych, Zamawiający sporządzi </w:t>
      </w:r>
      <w:r w:rsidRPr="00FD399F">
        <w:rPr>
          <w:rFonts w:ascii="Arial" w:eastAsia="Times New Roman" w:hAnsi="Arial" w:cs="Arial"/>
          <w:i/>
          <w:iCs/>
          <w:color w:val="002060"/>
        </w:rPr>
        <w:t>Protokół odbioru</w:t>
      </w:r>
      <w:r w:rsidRPr="00FD399F">
        <w:rPr>
          <w:rFonts w:ascii="Arial" w:eastAsia="Times New Roman" w:hAnsi="Arial" w:cs="Arial"/>
          <w:color w:val="002060"/>
        </w:rPr>
        <w:t xml:space="preserve"> z oceną negatywną, wskazując jednocześnie uwagi wraz z określeniem terminu na ich usunięcie.</w:t>
      </w:r>
    </w:p>
    <w:p w14:paraId="565AD473" w14:textId="77777777" w:rsidR="00FD399F" w:rsidRPr="00FD399F" w:rsidRDefault="00FD399F" w:rsidP="00FD399F">
      <w:pPr>
        <w:widowControl w:val="0"/>
        <w:numPr>
          <w:ilvl w:val="1"/>
          <w:numId w:val="25"/>
        </w:numPr>
        <w:tabs>
          <w:tab w:val="left" w:pos="709"/>
        </w:tabs>
        <w:suppressAutoHyphens/>
        <w:overflowPunct w:val="0"/>
        <w:autoSpaceDE w:val="0"/>
        <w:autoSpaceDN w:val="0"/>
        <w:spacing w:before="120" w:after="0" w:line="240" w:lineRule="auto"/>
        <w:ind w:left="709" w:right="107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 xml:space="preserve">Wykonawca zobowiązany jest ustosunkować się do uwag wskazanych w </w:t>
      </w:r>
      <w:r w:rsidRPr="00FD399F">
        <w:rPr>
          <w:rFonts w:ascii="Arial" w:eastAsia="Times New Roman" w:hAnsi="Arial" w:cs="Arial"/>
          <w:i/>
          <w:iCs/>
          <w:color w:val="002060"/>
        </w:rPr>
        <w:t>Protokole odbioru</w:t>
      </w:r>
      <w:r w:rsidRPr="00FD399F">
        <w:rPr>
          <w:rFonts w:ascii="Arial" w:eastAsia="Times New Roman" w:hAnsi="Arial" w:cs="Arial"/>
          <w:color w:val="002060"/>
        </w:rPr>
        <w:t xml:space="preserve">, o którym mowa w pkt. 4, a w przypadku ich uznania – dokonać poprawy materiałów wynikowych we wskazanym terminie. W przypadku uwag do stanu dokumentacji, która została udostępniona Wykonawcy do realizacji zamówienia, Wykonawca ustali z Zamawiającym sposób usunięcia zastrzeżeń. Wykonawca dokona usunięcia zastrzeżeń wykazanych w </w:t>
      </w:r>
      <w:r w:rsidRPr="00FD399F">
        <w:rPr>
          <w:rFonts w:ascii="Arial" w:eastAsia="Times New Roman" w:hAnsi="Arial" w:cs="Arial"/>
          <w:i/>
          <w:iCs/>
          <w:color w:val="002060"/>
        </w:rPr>
        <w:t>Protokole odbioru</w:t>
      </w:r>
      <w:r w:rsidRPr="00FD399F">
        <w:rPr>
          <w:rFonts w:ascii="Arial" w:eastAsia="Times New Roman" w:hAnsi="Arial" w:cs="Arial"/>
          <w:color w:val="002060"/>
        </w:rPr>
        <w:t xml:space="preserve"> bez prawa do dodatkowego wynagrodzenia.</w:t>
      </w:r>
    </w:p>
    <w:p w14:paraId="676B1E6F" w14:textId="1FBE38FE" w:rsidR="0042107C" w:rsidRPr="00FC119A" w:rsidRDefault="00FD399F" w:rsidP="0042107C">
      <w:pPr>
        <w:widowControl w:val="0"/>
        <w:numPr>
          <w:ilvl w:val="1"/>
          <w:numId w:val="25"/>
        </w:numPr>
        <w:tabs>
          <w:tab w:val="left" w:pos="709"/>
        </w:tabs>
        <w:suppressAutoHyphens/>
        <w:overflowPunct w:val="0"/>
        <w:autoSpaceDE w:val="0"/>
        <w:autoSpaceDN w:val="0"/>
        <w:spacing w:before="120" w:after="0" w:line="240" w:lineRule="auto"/>
        <w:ind w:left="709" w:right="107" w:hanging="425"/>
        <w:jc w:val="both"/>
        <w:textAlignment w:val="baseline"/>
        <w:rPr>
          <w:rFonts w:ascii="Arial" w:eastAsia="Times New Roman" w:hAnsi="Arial" w:cs="Arial"/>
          <w:color w:val="002060"/>
        </w:rPr>
      </w:pPr>
      <w:r w:rsidRPr="00FD399F">
        <w:rPr>
          <w:rFonts w:ascii="Arial" w:eastAsia="Times New Roman" w:hAnsi="Arial" w:cs="Arial"/>
          <w:color w:val="002060"/>
        </w:rPr>
        <w:t xml:space="preserve">Zamawiający dokona odbioru przedmiotu zamówienia po usunięciu uwag wymienionych w </w:t>
      </w:r>
      <w:r w:rsidRPr="00FD399F">
        <w:rPr>
          <w:rFonts w:ascii="Arial" w:eastAsia="Times New Roman" w:hAnsi="Arial" w:cs="Arial"/>
          <w:i/>
          <w:iCs/>
          <w:color w:val="002060"/>
        </w:rPr>
        <w:t xml:space="preserve">Protokole odbioru, </w:t>
      </w:r>
      <w:r w:rsidRPr="00FD399F">
        <w:rPr>
          <w:rFonts w:ascii="Arial" w:eastAsia="Times New Roman" w:hAnsi="Arial" w:cs="Arial"/>
          <w:color w:val="002060"/>
        </w:rPr>
        <w:t>o którym mowa w pkt. 4.</w:t>
      </w:r>
    </w:p>
    <w:sectPr w:rsidR="0042107C" w:rsidRPr="00FC119A" w:rsidSect="004C0776">
      <w:footerReference w:type="default" r:id="rId8"/>
      <w:footerReference w:type="first" r:id="rId9"/>
      <w:pgSz w:w="11906" w:h="16838"/>
      <w:pgMar w:top="1418" w:right="1418" w:bottom="249" w:left="1418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59BD" w14:textId="77777777" w:rsidR="00597C3E" w:rsidRDefault="00597C3E" w:rsidP="002E4A85">
      <w:pPr>
        <w:spacing w:after="0" w:line="240" w:lineRule="auto"/>
      </w:pPr>
      <w:r>
        <w:separator/>
      </w:r>
    </w:p>
  </w:endnote>
  <w:endnote w:type="continuationSeparator" w:id="0">
    <w:p w14:paraId="579698A9" w14:textId="77777777" w:rsidR="00597C3E" w:rsidRDefault="00597C3E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2FFA" w14:textId="77777777"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661A" w14:textId="77777777"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FECF" w14:textId="77777777" w:rsidR="00597C3E" w:rsidRDefault="00597C3E" w:rsidP="002E4A85">
      <w:pPr>
        <w:spacing w:after="0" w:line="240" w:lineRule="auto"/>
      </w:pPr>
      <w:r>
        <w:separator/>
      </w:r>
    </w:p>
  </w:footnote>
  <w:footnote w:type="continuationSeparator" w:id="0">
    <w:p w14:paraId="193F0697" w14:textId="77777777" w:rsidR="00597C3E" w:rsidRDefault="00597C3E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BCABD50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eastAsia="Times New Roman" w:hAnsi="Verdana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7765F7A"/>
    <w:multiLevelType w:val="multilevel"/>
    <w:tmpl w:val="97E0D6DE"/>
    <w:lvl w:ilvl="0">
      <w:start w:val="3"/>
      <w:numFmt w:val="decimal"/>
      <w:lvlText w:val="%1"/>
      <w:lvlJc w:val="left"/>
      <w:pPr>
        <w:ind w:left="410" w:hanging="303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410" w:hanging="303"/>
      </w:pPr>
      <w:rPr>
        <w:rFonts w:asciiTheme="minorBidi" w:hAnsiTheme="minorBidi" w:cstheme="minorBidi" w:hint="default"/>
        <w:b w:val="0"/>
        <w:bCs w:val="0"/>
        <w:spacing w:val="0"/>
        <w:w w:val="99"/>
        <w:sz w:val="22"/>
        <w:szCs w:val="22"/>
      </w:rPr>
    </w:lvl>
    <w:lvl w:ilvl="2">
      <w:start w:val="1"/>
      <w:numFmt w:val="lowerLetter"/>
      <w:lvlText w:val="%3."/>
      <w:lvlJc w:val="left"/>
      <w:pPr>
        <w:ind w:left="561" w:hanging="456"/>
      </w:pPr>
      <w:rPr>
        <w:rFonts w:asciiTheme="minorBidi" w:hAnsiTheme="minorBidi" w:cstheme="minorBidi" w:hint="default"/>
        <w:b w:val="0"/>
        <w:bCs w:val="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2601" w:hanging="456"/>
      </w:pPr>
      <w:rPr>
        <w:rFonts w:hint="default"/>
      </w:rPr>
    </w:lvl>
    <w:lvl w:ilvl="4">
      <w:numFmt w:val="bullet"/>
      <w:lvlText w:val="•"/>
      <w:lvlJc w:val="left"/>
      <w:pPr>
        <w:ind w:left="3622" w:hanging="456"/>
      </w:pPr>
      <w:rPr>
        <w:rFonts w:hint="default"/>
      </w:rPr>
    </w:lvl>
    <w:lvl w:ilvl="5">
      <w:numFmt w:val="bullet"/>
      <w:lvlText w:val="•"/>
      <w:lvlJc w:val="left"/>
      <w:pPr>
        <w:ind w:left="4642" w:hanging="456"/>
      </w:pPr>
      <w:rPr>
        <w:rFonts w:hint="default"/>
      </w:rPr>
    </w:lvl>
    <w:lvl w:ilvl="6">
      <w:numFmt w:val="bullet"/>
      <w:lvlText w:val="•"/>
      <w:lvlJc w:val="left"/>
      <w:pPr>
        <w:ind w:left="5663" w:hanging="456"/>
      </w:pPr>
      <w:rPr>
        <w:rFonts w:hint="default"/>
      </w:rPr>
    </w:lvl>
    <w:lvl w:ilvl="7">
      <w:numFmt w:val="bullet"/>
      <w:lvlText w:val="•"/>
      <w:lvlJc w:val="left"/>
      <w:pPr>
        <w:ind w:left="6684" w:hanging="456"/>
      </w:pPr>
      <w:rPr>
        <w:rFonts w:hint="default"/>
      </w:rPr>
    </w:lvl>
    <w:lvl w:ilvl="8">
      <w:numFmt w:val="bullet"/>
      <w:lvlText w:val="•"/>
      <w:lvlJc w:val="left"/>
      <w:pPr>
        <w:ind w:left="7704" w:hanging="456"/>
      </w:pPr>
      <w:rPr>
        <w:rFonts w:hint="default"/>
      </w:rPr>
    </w:lvl>
  </w:abstractNum>
  <w:abstractNum w:abstractNumId="2" w15:restartNumberingAfterBreak="0">
    <w:nsid w:val="0D8E294D"/>
    <w:multiLevelType w:val="hybridMultilevel"/>
    <w:tmpl w:val="B4F22460"/>
    <w:lvl w:ilvl="0" w:tplc="A94A1D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  <w:szCs w:val="24"/>
      </w:rPr>
    </w:lvl>
    <w:lvl w:ilvl="1" w:tplc="C2D6394E">
      <w:start w:val="1"/>
      <w:numFmt w:val="decimal"/>
      <w:lvlText w:val="%2)"/>
      <w:lvlJc w:val="left"/>
      <w:pPr>
        <w:ind w:left="180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F758A"/>
    <w:multiLevelType w:val="hybridMultilevel"/>
    <w:tmpl w:val="EA88E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94E"/>
    <w:multiLevelType w:val="hybridMultilevel"/>
    <w:tmpl w:val="955C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4D14"/>
    <w:multiLevelType w:val="hybridMultilevel"/>
    <w:tmpl w:val="E81299BE"/>
    <w:lvl w:ilvl="0" w:tplc="749CE76E">
      <w:start w:val="1"/>
      <w:numFmt w:val="decimal"/>
      <w:lvlText w:val="%1."/>
      <w:lvlJc w:val="left"/>
      <w:pPr>
        <w:ind w:left="1429" w:hanging="360"/>
      </w:pPr>
      <w:rPr>
        <w:rFonts w:asciiTheme="minorBidi" w:hAnsiTheme="minorBidi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2B4812"/>
    <w:multiLevelType w:val="multilevel"/>
    <w:tmpl w:val="0EDEDF42"/>
    <w:lvl w:ilvl="0">
      <w:start w:val="10"/>
      <w:numFmt w:val="upperRoman"/>
      <w:lvlText w:val="%1."/>
      <w:lvlJc w:val="right"/>
      <w:pPr>
        <w:ind w:left="114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7" w15:restartNumberingAfterBreak="0">
    <w:nsid w:val="379760A0"/>
    <w:multiLevelType w:val="hybridMultilevel"/>
    <w:tmpl w:val="39EEE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CA3572"/>
    <w:multiLevelType w:val="hybridMultilevel"/>
    <w:tmpl w:val="B942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76E08"/>
    <w:multiLevelType w:val="hybridMultilevel"/>
    <w:tmpl w:val="35F095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9533E9"/>
    <w:multiLevelType w:val="multilevel"/>
    <w:tmpl w:val="3D381BD0"/>
    <w:lvl w:ilvl="0">
      <w:start w:val="1"/>
      <w:numFmt w:val="upperRoman"/>
      <w:lvlText w:val="%1."/>
      <w:lvlJc w:val="right"/>
      <w:pPr>
        <w:ind w:left="328" w:hanging="221"/>
      </w:pPr>
      <w:rPr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10" w:hanging="303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64" w:hanging="454"/>
      </w:pPr>
      <w:rPr>
        <w:rFonts w:asciiTheme="minorBidi" w:hAnsiTheme="minorBidi" w:cstheme="minorBidi" w:hint="default"/>
        <w:b w:val="0"/>
        <w:bCs w:val="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1708" w:hanging="454"/>
      </w:pPr>
    </w:lvl>
    <w:lvl w:ilvl="4">
      <w:numFmt w:val="bullet"/>
      <w:lvlText w:val="•"/>
      <w:lvlJc w:val="left"/>
      <w:pPr>
        <w:ind w:left="2856" w:hanging="454"/>
      </w:pPr>
    </w:lvl>
    <w:lvl w:ilvl="5">
      <w:numFmt w:val="bullet"/>
      <w:lvlText w:val="•"/>
      <w:lvlJc w:val="left"/>
      <w:pPr>
        <w:ind w:left="4004" w:hanging="454"/>
      </w:pPr>
    </w:lvl>
    <w:lvl w:ilvl="6">
      <w:numFmt w:val="bullet"/>
      <w:lvlText w:val="•"/>
      <w:lvlJc w:val="left"/>
      <w:pPr>
        <w:ind w:left="5153" w:hanging="454"/>
      </w:pPr>
    </w:lvl>
    <w:lvl w:ilvl="7">
      <w:numFmt w:val="bullet"/>
      <w:lvlText w:val="•"/>
      <w:lvlJc w:val="left"/>
      <w:pPr>
        <w:ind w:left="6301" w:hanging="454"/>
      </w:pPr>
    </w:lvl>
    <w:lvl w:ilvl="8">
      <w:numFmt w:val="bullet"/>
      <w:lvlText w:val="•"/>
      <w:lvlJc w:val="left"/>
      <w:pPr>
        <w:ind w:left="7449" w:hanging="454"/>
      </w:pPr>
    </w:lvl>
  </w:abstractNum>
  <w:abstractNum w:abstractNumId="13" w15:restartNumberingAfterBreak="0">
    <w:nsid w:val="552B1691"/>
    <w:multiLevelType w:val="multilevel"/>
    <w:tmpl w:val="0C1E5410"/>
    <w:lvl w:ilvl="0">
      <w:start w:val="1"/>
      <w:numFmt w:val="lowerLetter"/>
      <w:lvlText w:val="%1."/>
      <w:lvlJc w:val="left"/>
      <w:pPr>
        <w:ind w:left="1146" w:hanging="360"/>
      </w:pPr>
      <w:rPr>
        <w:rFonts w:asciiTheme="minorBidi" w:hAnsiTheme="minorBidi" w:cstheme="minorBid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C0521E"/>
    <w:multiLevelType w:val="hybridMultilevel"/>
    <w:tmpl w:val="FF088F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7C50"/>
    <w:multiLevelType w:val="hybridMultilevel"/>
    <w:tmpl w:val="CE8A2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77D76"/>
    <w:multiLevelType w:val="multilevel"/>
    <w:tmpl w:val="0AF473AE"/>
    <w:lvl w:ilvl="0">
      <w:start w:val="1"/>
      <w:numFmt w:val="decimal"/>
      <w:lvlText w:val="%1."/>
      <w:lvlJc w:val="left"/>
      <w:pPr>
        <w:ind w:left="116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88" w:hanging="360"/>
      </w:pPr>
    </w:lvl>
    <w:lvl w:ilvl="2">
      <w:start w:val="1"/>
      <w:numFmt w:val="lowerRoman"/>
      <w:lvlText w:val="%3."/>
      <w:lvlJc w:val="right"/>
      <w:pPr>
        <w:ind w:left="2608" w:hanging="180"/>
      </w:pPr>
    </w:lvl>
    <w:lvl w:ilvl="3">
      <w:start w:val="1"/>
      <w:numFmt w:val="decimal"/>
      <w:lvlText w:val="%4."/>
      <w:lvlJc w:val="left"/>
      <w:pPr>
        <w:ind w:left="3328" w:hanging="360"/>
      </w:pPr>
    </w:lvl>
    <w:lvl w:ilvl="4">
      <w:start w:val="1"/>
      <w:numFmt w:val="lowerLetter"/>
      <w:lvlText w:val="%5."/>
      <w:lvlJc w:val="left"/>
      <w:pPr>
        <w:ind w:left="4048" w:hanging="360"/>
      </w:pPr>
    </w:lvl>
    <w:lvl w:ilvl="5">
      <w:start w:val="1"/>
      <w:numFmt w:val="lowerRoman"/>
      <w:lvlText w:val="%6."/>
      <w:lvlJc w:val="right"/>
      <w:pPr>
        <w:ind w:left="4768" w:hanging="180"/>
      </w:pPr>
    </w:lvl>
    <w:lvl w:ilvl="6">
      <w:start w:val="1"/>
      <w:numFmt w:val="decimal"/>
      <w:lvlText w:val="%7."/>
      <w:lvlJc w:val="left"/>
      <w:pPr>
        <w:ind w:left="5488" w:hanging="360"/>
      </w:pPr>
    </w:lvl>
    <w:lvl w:ilvl="7">
      <w:start w:val="1"/>
      <w:numFmt w:val="lowerLetter"/>
      <w:lvlText w:val="%8."/>
      <w:lvlJc w:val="left"/>
      <w:pPr>
        <w:ind w:left="6208" w:hanging="360"/>
      </w:pPr>
    </w:lvl>
    <w:lvl w:ilvl="8">
      <w:start w:val="1"/>
      <w:numFmt w:val="lowerRoman"/>
      <w:lvlText w:val="%9."/>
      <w:lvlJc w:val="right"/>
      <w:pPr>
        <w:ind w:left="6928" w:hanging="180"/>
      </w:pPr>
    </w:lvl>
  </w:abstractNum>
  <w:abstractNum w:abstractNumId="17" w15:restartNumberingAfterBreak="0">
    <w:nsid w:val="6EE927E1"/>
    <w:multiLevelType w:val="multilevel"/>
    <w:tmpl w:val="3A7E7EF0"/>
    <w:lvl w:ilvl="0">
      <w:start w:val="2"/>
      <w:numFmt w:val="upperRoman"/>
      <w:lvlText w:val="%1."/>
      <w:lvlJc w:val="right"/>
      <w:pPr>
        <w:ind w:left="221" w:hanging="221"/>
      </w:pPr>
      <w:rPr>
        <w:rFonts w:hint="default"/>
        <w:b/>
        <w:bCs/>
        <w:w w:val="100"/>
      </w:rPr>
    </w:lvl>
    <w:lvl w:ilvl="1">
      <w:start w:val="1"/>
      <w:numFmt w:val="decimal"/>
      <w:lvlText w:val="%2."/>
      <w:lvlJc w:val="left"/>
      <w:pPr>
        <w:ind w:left="448" w:hanging="312"/>
      </w:pPr>
      <w:rPr>
        <w:rFonts w:hint="default"/>
        <w:b w:val="0"/>
        <w:bCs w:val="0"/>
        <w:spacing w:val="0"/>
        <w:w w:val="99"/>
        <w:sz w:val="22"/>
        <w:szCs w:val="20"/>
      </w:rPr>
    </w:lvl>
    <w:lvl w:ilvl="2">
      <w:numFmt w:val="bullet"/>
      <w:lvlText w:val="•"/>
      <w:lvlJc w:val="left"/>
      <w:pPr>
        <w:ind w:left="503" w:hanging="120"/>
      </w:pPr>
      <w:rPr>
        <w:rFonts w:ascii="Times New Roman" w:hAnsi="Times New Roman" w:hint="default"/>
        <w:b w:val="0"/>
        <w:w w:val="99"/>
        <w:sz w:val="20"/>
      </w:rPr>
    </w:lvl>
    <w:lvl w:ilvl="3">
      <w:numFmt w:val="bullet"/>
      <w:lvlText w:val="•"/>
      <w:lvlJc w:val="left"/>
      <w:pPr>
        <w:ind w:left="500" w:hanging="120"/>
      </w:pPr>
      <w:rPr>
        <w:rFonts w:hint="default"/>
      </w:rPr>
    </w:lvl>
    <w:lvl w:ilvl="4">
      <w:numFmt w:val="bullet"/>
      <w:lvlText w:val="•"/>
      <w:lvlJc w:val="left"/>
      <w:pPr>
        <w:ind w:left="560" w:hanging="120"/>
      </w:pPr>
      <w:rPr>
        <w:rFonts w:hint="default"/>
      </w:rPr>
    </w:lvl>
    <w:lvl w:ilvl="5">
      <w:numFmt w:val="bullet"/>
      <w:lvlText w:val="•"/>
      <w:lvlJc w:val="left"/>
      <w:pPr>
        <w:ind w:left="620" w:hanging="120"/>
      </w:pPr>
      <w:rPr>
        <w:rFonts w:hint="default"/>
      </w:rPr>
    </w:lvl>
    <w:lvl w:ilvl="6">
      <w:numFmt w:val="bullet"/>
      <w:lvlText w:val="•"/>
      <w:lvlJc w:val="left"/>
      <w:pPr>
        <w:ind w:left="2445" w:hanging="120"/>
      </w:pPr>
      <w:rPr>
        <w:rFonts w:hint="default"/>
      </w:rPr>
    </w:lvl>
    <w:lvl w:ilvl="7">
      <w:numFmt w:val="bullet"/>
      <w:lvlText w:val="•"/>
      <w:lvlJc w:val="left"/>
      <w:pPr>
        <w:ind w:left="4270" w:hanging="120"/>
      </w:pPr>
      <w:rPr>
        <w:rFonts w:hint="default"/>
      </w:rPr>
    </w:lvl>
    <w:lvl w:ilvl="8">
      <w:numFmt w:val="bullet"/>
      <w:lvlText w:val="•"/>
      <w:lvlJc w:val="left"/>
      <w:pPr>
        <w:ind w:left="6095" w:hanging="120"/>
      </w:pPr>
      <w:rPr>
        <w:rFonts w:hint="default"/>
      </w:rPr>
    </w:lvl>
  </w:abstractNum>
  <w:abstractNum w:abstractNumId="18" w15:restartNumberingAfterBreak="0">
    <w:nsid w:val="6EEC1E77"/>
    <w:multiLevelType w:val="multilevel"/>
    <w:tmpl w:val="E818730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11B7AF0"/>
    <w:multiLevelType w:val="multilevel"/>
    <w:tmpl w:val="296469EA"/>
    <w:lvl w:ilvl="0">
      <w:start w:val="1"/>
      <w:numFmt w:val="decimal"/>
      <w:lvlText w:val="%1."/>
      <w:lvlJc w:val="left"/>
      <w:pPr>
        <w:ind w:left="116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88" w:hanging="360"/>
      </w:pPr>
    </w:lvl>
    <w:lvl w:ilvl="2">
      <w:start w:val="1"/>
      <w:numFmt w:val="lowerRoman"/>
      <w:lvlText w:val="%3."/>
      <w:lvlJc w:val="right"/>
      <w:pPr>
        <w:ind w:left="2608" w:hanging="180"/>
      </w:pPr>
    </w:lvl>
    <w:lvl w:ilvl="3">
      <w:start w:val="1"/>
      <w:numFmt w:val="decimal"/>
      <w:lvlText w:val="%4."/>
      <w:lvlJc w:val="left"/>
      <w:pPr>
        <w:ind w:left="3328" w:hanging="360"/>
      </w:pPr>
    </w:lvl>
    <w:lvl w:ilvl="4">
      <w:start w:val="1"/>
      <w:numFmt w:val="lowerLetter"/>
      <w:lvlText w:val="%5."/>
      <w:lvlJc w:val="left"/>
      <w:pPr>
        <w:ind w:left="4048" w:hanging="360"/>
      </w:pPr>
    </w:lvl>
    <w:lvl w:ilvl="5">
      <w:start w:val="1"/>
      <w:numFmt w:val="lowerRoman"/>
      <w:lvlText w:val="%6."/>
      <w:lvlJc w:val="right"/>
      <w:pPr>
        <w:ind w:left="4768" w:hanging="180"/>
      </w:pPr>
    </w:lvl>
    <w:lvl w:ilvl="6">
      <w:start w:val="1"/>
      <w:numFmt w:val="decimal"/>
      <w:lvlText w:val="%7."/>
      <w:lvlJc w:val="left"/>
      <w:pPr>
        <w:ind w:left="5488" w:hanging="360"/>
      </w:pPr>
    </w:lvl>
    <w:lvl w:ilvl="7">
      <w:start w:val="1"/>
      <w:numFmt w:val="lowerLetter"/>
      <w:lvlText w:val="%8."/>
      <w:lvlJc w:val="left"/>
      <w:pPr>
        <w:ind w:left="6208" w:hanging="360"/>
      </w:pPr>
    </w:lvl>
    <w:lvl w:ilvl="8">
      <w:start w:val="1"/>
      <w:numFmt w:val="lowerRoman"/>
      <w:lvlText w:val="%9."/>
      <w:lvlJc w:val="right"/>
      <w:pPr>
        <w:ind w:left="6928" w:hanging="180"/>
      </w:pPr>
    </w:lvl>
  </w:abstractNum>
  <w:abstractNum w:abstractNumId="20" w15:restartNumberingAfterBreak="0">
    <w:nsid w:val="75034DAF"/>
    <w:multiLevelType w:val="multilevel"/>
    <w:tmpl w:val="75C68A0E"/>
    <w:lvl w:ilvl="0">
      <w:start w:val="7"/>
      <w:numFmt w:val="decimal"/>
      <w:lvlText w:val="%1."/>
      <w:lvlJc w:val="left"/>
      <w:pPr>
        <w:ind w:left="1168" w:hanging="360"/>
      </w:pPr>
    </w:lvl>
    <w:lvl w:ilvl="1">
      <w:start w:val="1"/>
      <w:numFmt w:val="decimal"/>
      <w:lvlText w:val="%2."/>
      <w:lvlJc w:val="left"/>
      <w:pPr>
        <w:ind w:left="1778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A5CE3"/>
    <w:multiLevelType w:val="hybridMultilevel"/>
    <w:tmpl w:val="7B04A3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1F1453"/>
    <w:multiLevelType w:val="hybridMultilevel"/>
    <w:tmpl w:val="13AE435A"/>
    <w:lvl w:ilvl="0" w:tplc="3F5295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03AC2"/>
    <w:multiLevelType w:val="hybridMultilevel"/>
    <w:tmpl w:val="A5ECD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425E"/>
    <w:multiLevelType w:val="hybridMultilevel"/>
    <w:tmpl w:val="ABA08D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1"/>
  </w:num>
  <w:num w:numId="6">
    <w:abstractNumId w:val="4"/>
  </w:num>
  <w:num w:numId="7">
    <w:abstractNumId w:val="22"/>
  </w:num>
  <w:num w:numId="8">
    <w:abstractNumId w:val="7"/>
  </w:num>
  <w:num w:numId="9">
    <w:abstractNumId w:val="24"/>
  </w:num>
  <w:num w:numId="10">
    <w:abstractNumId w:val="15"/>
  </w:num>
  <w:num w:numId="11">
    <w:abstractNumId w:val="12"/>
  </w:num>
  <w:num w:numId="12">
    <w:abstractNumId w:val="1"/>
  </w:num>
  <w:num w:numId="13">
    <w:abstractNumId w:val="5"/>
  </w:num>
  <w:num w:numId="14">
    <w:abstractNumId w:val="2"/>
  </w:num>
  <w:num w:numId="15">
    <w:abstractNumId w:val="19"/>
  </w:num>
  <w:num w:numId="16">
    <w:abstractNumId w:val="16"/>
  </w:num>
  <w:num w:numId="17">
    <w:abstractNumId w:val="13"/>
  </w:num>
  <w:num w:numId="18">
    <w:abstractNumId w:val="9"/>
  </w:num>
  <w:num w:numId="19">
    <w:abstractNumId w:val="17"/>
  </w:num>
  <w:num w:numId="20">
    <w:abstractNumId w:val="23"/>
  </w:num>
  <w:num w:numId="21">
    <w:abstractNumId w:val="14"/>
  </w:num>
  <w:num w:numId="22">
    <w:abstractNumId w:val="0"/>
  </w:num>
  <w:num w:numId="23">
    <w:abstractNumId w:val="18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3E7F"/>
    <w:rsid w:val="00011CD4"/>
    <w:rsid w:val="000224EE"/>
    <w:rsid w:val="00072CA1"/>
    <w:rsid w:val="00073282"/>
    <w:rsid w:val="000838F5"/>
    <w:rsid w:val="000A4B27"/>
    <w:rsid w:val="000A79C2"/>
    <w:rsid w:val="000B45A5"/>
    <w:rsid w:val="000B7AFF"/>
    <w:rsid w:val="000D2F40"/>
    <w:rsid w:val="000D38F7"/>
    <w:rsid w:val="000D5682"/>
    <w:rsid w:val="000D71F9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0667B"/>
    <w:rsid w:val="00211FF3"/>
    <w:rsid w:val="002151FA"/>
    <w:rsid w:val="00224BC4"/>
    <w:rsid w:val="00235B87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80D00"/>
    <w:rsid w:val="00394E14"/>
    <w:rsid w:val="003A217A"/>
    <w:rsid w:val="003A5D0E"/>
    <w:rsid w:val="003C6457"/>
    <w:rsid w:val="003D0293"/>
    <w:rsid w:val="003E6A0A"/>
    <w:rsid w:val="003F7110"/>
    <w:rsid w:val="00403A2A"/>
    <w:rsid w:val="00405648"/>
    <w:rsid w:val="00405D5E"/>
    <w:rsid w:val="00413F97"/>
    <w:rsid w:val="004150B9"/>
    <w:rsid w:val="0042107C"/>
    <w:rsid w:val="00424478"/>
    <w:rsid w:val="00431745"/>
    <w:rsid w:val="00447647"/>
    <w:rsid w:val="00456C7E"/>
    <w:rsid w:val="00472096"/>
    <w:rsid w:val="00490449"/>
    <w:rsid w:val="00495720"/>
    <w:rsid w:val="00496F9A"/>
    <w:rsid w:val="004C0776"/>
    <w:rsid w:val="004C6BA5"/>
    <w:rsid w:val="004D7211"/>
    <w:rsid w:val="004F742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97C3E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53DFD"/>
    <w:rsid w:val="00656AA9"/>
    <w:rsid w:val="0066605E"/>
    <w:rsid w:val="00674D4D"/>
    <w:rsid w:val="006773B2"/>
    <w:rsid w:val="00677E46"/>
    <w:rsid w:val="006B18C0"/>
    <w:rsid w:val="006D6B6B"/>
    <w:rsid w:val="006E498A"/>
    <w:rsid w:val="006F20FB"/>
    <w:rsid w:val="007048BC"/>
    <w:rsid w:val="00715BA6"/>
    <w:rsid w:val="00720A54"/>
    <w:rsid w:val="007546F6"/>
    <w:rsid w:val="007627A5"/>
    <w:rsid w:val="0078031A"/>
    <w:rsid w:val="00791478"/>
    <w:rsid w:val="007B443D"/>
    <w:rsid w:val="007B7748"/>
    <w:rsid w:val="007C6D2B"/>
    <w:rsid w:val="007D1127"/>
    <w:rsid w:val="007D4D22"/>
    <w:rsid w:val="007D5250"/>
    <w:rsid w:val="007E373E"/>
    <w:rsid w:val="007E4FBC"/>
    <w:rsid w:val="007E5A0B"/>
    <w:rsid w:val="007F3D50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A424B"/>
    <w:rsid w:val="008B31BF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55F19"/>
    <w:rsid w:val="009608EE"/>
    <w:rsid w:val="0096392C"/>
    <w:rsid w:val="00971082"/>
    <w:rsid w:val="00980606"/>
    <w:rsid w:val="00984C67"/>
    <w:rsid w:val="009857E5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22432"/>
    <w:rsid w:val="00A262AE"/>
    <w:rsid w:val="00A3300A"/>
    <w:rsid w:val="00A6071A"/>
    <w:rsid w:val="00A651EF"/>
    <w:rsid w:val="00A65328"/>
    <w:rsid w:val="00A70A88"/>
    <w:rsid w:val="00A72442"/>
    <w:rsid w:val="00A729DB"/>
    <w:rsid w:val="00A85146"/>
    <w:rsid w:val="00AA1833"/>
    <w:rsid w:val="00AA6672"/>
    <w:rsid w:val="00AB5A0C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452E0"/>
    <w:rsid w:val="00B551D0"/>
    <w:rsid w:val="00B5656F"/>
    <w:rsid w:val="00B56D2C"/>
    <w:rsid w:val="00B56D71"/>
    <w:rsid w:val="00B7040B"/>
    <w:rsid w:val="00B74530"/>
    <w:rsid w:val="00B77F9D"/>
    <w:rsid w:val="00B8027A"/>
    <w:rsid w:val="00B8220B"/>
    <w:rsid w:val="00B83135"/>
    <w:rsid w:val="00B91C9C"/>
    <w:rsid w:val="00BC1455"/>
    <w:rsid w:val="00BC2481"/>
    <w:rsid w:val="00BC43F2"/>
    <w:rsid w:val="00BF2B5A"/>
    <w:rsid w:val="00BF3DF8"/>
    <w:rsid w:val="00BF7AB2"/>
    <w:rsid w:val="00C021C2"/>
    <w:rsid w:val="00C24ECC"/>
    <w:rsid w:val="00C35763"/>
    <w:rsid w:val="00C645B8"/>
    <w:rsid w:val="00C67D93"/>
    <w:rsid w:val="00C953B6"/>
    <w:rsid w:val="00CB77D1"/>
    <w:rsid w:val="00CC2CB3"/>
    <w:rsid w:val="00CD01F5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DEB"/>
    <w:rsid w:val="00D85F40"/>
    <w:rsid w:val="00D97A83"/>
    <w:rsid w:val="00DA10B0"/>
    <w:rsid w:val="00DA4547"/>
    <w:rsid w:val="00DA6BB5"/>
    <w:rsid w:val="00DB60E0"/>
    <w:rsid w:val="00DD6BDF"/>
    <w:rsid w:val="00DE6793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96754"/>
    <w:rsid w:val="00EA2266"/>
    <w:rsid w:val="00EA7A60"/>
    <w:rsid w:val="00EB1A87"/>
    <w:rsid w:val="00EC7765"/>
    <w:rsid w:val="00EF5176"/>
    <w:rsid w:val="00F12627"/>
    <w:rsid w:val="00F366F4"/>
    <w:rsid w:val="00F7513D"/>
    <w:rsid w:val="00F77A78"/>
    <w:rsid w:val="00F81A18"/>
    <w:rsid w:val="00F8701E"/>
    <w:rsid w:val="00F95D6F"/>
    <w:rsid w:val="00FC119A"/>
    <w:rsid w:val="00FC394B"/>
    <w:rsid w:val="00FC3B65"/>
    <w:rsid w:val="00FD399F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FD85D9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nhideWhenUsed/>
    <w:rsid w:val="0042107C"/>
    <w:pPr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2107C"/>
  </w:style>
  <w:style w:type="character" w:customStyle="1" w:styleId="TekstpodstawowyZnak1">
    <w:name w:val="Tekst podstawowy Znak1"/>
    <w:basedOn w:val="Domylnaczcionkaakapitu"/>
    <w:link w:val="Tekstpodstawowy"/>
    <w:locked/>
    <w:rsid w:val="0042107C"/>
    <w:rPr>
      <w:rFonts w:ascii="Arial" w:eastAsia="Times New Roman" w:hAnsi="Arial" w:cs="Arial"/>
      <w:sz w:val="24"/>
      <w:szCs w:val="24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7F3D50"/>
    <w:pPr>
      <w:ind w:left="720"/>
      <w:contextualSpacing/>
    </w:pPr>
  </w:style>
  <w:style w:type="paragraph" w:customStyle="1" w:styleId="ox-bd684cf3d0-msonormal">
    <w:name w:val="ox-bd684cf3d0-msonormal"/>
    <w:basedOn w:val="Normalny"/>
    <w:rsid w:val="0041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B5A0C"/>
  </w:style>
  <w:style w:type="paragraph" w:customStyle="1" w:styleId="Nagwek71">
    <w:name w:val="Nagłówek 71"/>
    <w:basedOn w:val="Normalny"/>
    <w:rsid w:val="009857E5"/>
    <w:pPr>
      <w:widowControl w:val="0"/>
      <w:autoSpaceDE w:val="0"/>
      <w:autoSpaceDN w:val="0"/>
      <w:spacing w:after="0" w:line="240" w:lineRule="auto"/>
      <w:ind w:left="328"/>
      <w:outlineLvl w:val="6"/>
    </w:pPr>
    <w:rPr>
      <w:rFonts w:ascii="Arial" w:eastAsia="Times New Roman" w:hAnsi="Arial" w:cs="Arial"/>
      <w:b/>
      <w:bCs/>
    </w:rPr>
  </w:style>
  <w:style w:type="paragraph" w:customStyle="1" w:styleId="Nagwek710">
    <w:name w:val="Nagłówek 71"/>
    <w:basedOn w:val="Normalny"/>
    <w:rsid w:val="009857E5"/>
    <w:pPr>
      <w:widowControl w:val="0"/>
      <w:autoSpaceDE w:val="0"/>
      <w:autoSpaceDN w:val="0"/>
      <w:spacing w:after="0" w:line="240" w:lineRule="auto"/>
      <w:ind w:left="328"/>
      <w:outlineLvl w:val="6"/>
    </w:pPr>
    <w:rPr>
      <w:rFonts w:ascii="Arial" w:eastAsia="Times New Roman" w:hAnsi="Arial" w:cs="Arial"/>
      <w:b/>
      <w:bCs/>
    </w:rPr>
  </w:style>
  <w:style w:type="paragraph" w:customStyle="1" w:styleId="Nagwek72">
    <w:name w:val="Nagłówek 72"/>
    <w:basedOn w:val="Normalny"/>
    <w:rsid w:val="00FD399F"/>
    <w:pPr>
      <w:widowControl w:val="0"/>
      <w:autoSpaceDE w:val="0"/>
      <w:autoSpaceDN w:val="0"/>
      <w:spacing w:after="0" w:line="240" w:lineRule="auto"/>
      <w:ind w:left="328"/>
      <w:outlineLvl w:val="6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5E12-1291-4DCD-BD8F-AFE783D7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2327</Words>
  <Characters>16423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Marta Chudy</cp:lastModifiedBy>
  <cp:revision>5</cp:revision>
  <cp:lastPrinted>2020-01-08T09:48:00Z</cp:lastPrinted>
  <dcterms:created xsi:type="dcterms:W3CDTF">2021-04-12T13:25:00Z</dcterms:created>
  <dcterms:modified xsi:type="dcterms:W3CDTF">2021-04-22T12:57:00Z</dcterms:modified>
</cp:coreProperties>
</file>