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2AA75" w14:textId="38869DA0" w:rsidR="003564CA" w:rsidRPr="00294797" w:rsidRDefault="00C05AC5" w:rsidP="00A07689">
      <w:pPr>
        <w:spacing w:line="240" w:lineRule="auto"/>
      </w:pPr>
      <w:r w:rsidRPr="00294797">
        <w:t xml:space="preserve"> </w:t>
      </w:r>
    </w:p>
    <w:p w14:paraId="27B4BC45" w14:textId="5FD7CCC1" w:rsidR="00CC4EBA" w:rsidRPr="00294797" w:rsidRDefault="00E93826" w:rsidP="00CC4EBA">
      <w:pPr>
        <w:spacing w:line="240" w:lineRule="auto"/>
        <w:jc w:val="right"/>
        <w:rPr>
          <w:b/>
        </w:rPr>
      </w:pPr>
      <w:r w:rsidRPr="00294797">
        <w:rPr>
          <w:b/>
        </w:rPr>
        <w:t xml:space="preserve">Załącznik </w:t>
      </w:r>
      <w:r w:rsidR="00CC4EBA">
        <w:rPr>
          <w:b/>
        </w:rPr>
        <w:t xml:space="preserve">6.1. </w:t>
      </w:r>
      <w:r w:rsidRPr="00294797">
        <w:rPr>
          <w:b/>
        </w:rPr>
        <w:t>do SIWZ</w:t>
      </w:r>
      <w:r w:rsidR="00CC4EBA">
        <w:rPr>
          <w:b/>
        </w:rPr>
        <w:t xml:space="preserve"> po modyfikacji z dnia 04.06.2019 r.</w:t>
      </w:r>
    </w:p>
    <w:p w14:paraId="20EF460D" w14:textId="637C6E1F" w:rsidR="00E93826" w:rsidRPr="00CC4EBA" w:rsidRDefault="00CC4EBA" w:rsidP="00A07689">
      <w:pPr>
        <w:spacing w:line="240" w:lineRule="auto"/>
        <w:rPr>
          <w:b/>
        </w:rPr>
      </w:pPr>
      <w:r w:rsidRPr="00CC4EBA">
        <w:rPr>
          <w:b/>
        </w:rPr>
        <w:t>SP.ZP.272.20</w:t>
      </w:r>
      <w:r w:rsidR="00E93826" w:rsidRPr="00CC4EBA">
        <w:rPr>
          <w:b/>
        </w:rPr>
        <w:t>.201</w:t>
      </w:r>
      <w:r w:rsidR="00300077" w:rsidRPr="00CC4EBA">
        <w:rPr>
          <w:b/>
        </w:rPr>
        <w:t>9</w:t>
      </w:r>
      <w:r w:rsidR="00E93826" w:rsidRPr="00CC4EBA">
        <w:rPr>
          <w:b/>
        </w:rPr>
        <w:t>.II.DT</w:t>
      </w:r>
    </w:p>
    <w:p w14:paraId="165F183F" w14:textId="77777777" w:rsidR="00E93826" w:rsidRPr="00294797" w:rsidRDefault="00E93826" w:rsidP="00A07689">
      <w:pPr>
        <w:spacing w:line="240" w:lineRule="auto"/>
        <w:rPr>
          <w:b/>
        </w:rPr>
      </w:pPr>
    </w:p>
    <w:p w14:paraId="5931F337" w14:textId="77777777" w:rsidR="00E93826" w:rsidRPr="00294797" w:rsidRDefault="00E93826" w:rsidP="00A07689">
      <w:pPr>
        <w:spacing w:after="0" w:line="240" w:lineRule="auto"/>
        <w:ind w:left="5985"/>
        <w:rPr>
          <w:b/>
        </w:rPr>
      </w:pPr>
    </w:p>
    <w:p w14:paraId="6C4C6603" w14:textId="77777777" w:rsidR="00E93826" w:rsidRPr="00294797" w:rsidRDefault="00E93826" w:rsidP="00A07689">
      <w:pPr>
        <w:spacing w:after="0" w:line="240" w:lineRule="auto"/>
        <w:ind w:left="5672"/>
        <w:rPr>
          <w:b/>
        </w:rPr>
      </w:pPr>
      <w:r w:rsidRPr="00294797">
        <w:rPr>
          <w:b/>
        </w:rPr>
        <w:t>Adres obiektu budowlanego:</w:t>
      </w:r>
    </w:p>
    <w:p w14:paraId="49F2638C" w14:textId="77777777" w:rsidR="00E93826" w:rsidRPr="00294797" w:rsidRDefault="00E93826" w:rsidP="00A07689">
      <w:pPr>
        <w:spacing w:after="0" w:line="240" w:lineRule="auto"/>
        <w:ind w:left="5672"/>
        <w:rPr>
          <w:color w:val="000000"/>
        </w:rPr>
      </w:pPr>
      <w:r w:rsidRPr="00294797">
        <w:rPr>
          <w:bCs/>
        </w:rPr>
        <w:t xml:space="preserve">Droga powiatowa nr </w:t>
      </w:r>
      <w:r w:rsidRPr="00294797">
        <w:rPr>
          <w:color w:val="000000"/>
        </w:rPr>
        <w:t xml:space="preserve">1960D </w:t>
      </w:r>
    </w:p>
    <w:p w14:paraId="72E1BF68" w14:textId="14F8A8AD" w:rsidR="00E93826" w:rsidRPr="00294797" w:rsidRDefault="00E93826" w:rsidP="00A07689">
      <w:pPr>
        <w:spacing w:after="0" w:line="240" w:lineRule="auto"/>
        <w:ind w:left="5672"/>
      </w:pPr>
      <w:r w:rsidRPr="00294797">
        <w:rPr>
          <w:color w:val="000000"/>
        </w:rPr>
        <w:t>(ul. Mikołaja Kopernika) w miejscowości Wilczków, gmina Żórawina</w:t>
      </w:r>
      <w:r w:rsidRPr="00294797">
        <w:t xml:space="preserve"> </w:t>
      </w:r>
    </w:p>
    <w:p w14:paraId="5978F8E8" w14:textId="6D64EB65" w:rsidR="00E93826" w:rsidRPr="00294797" w:rsidRDefault="00E93826" w:rsidP="00A07689">
      <w:pPr>
        <w:spacing w:after="0" w:line="240" w:lineRule="auto"/>
        <w:ind w:left="5672"/>
      </w:pPr>
      <w:r w:rsidRPr="00294797">
        <w:rPr>
          <w:b/>
        </w:rPr>
        <w:t xml:space="preserve">nr działek: </w:t>
      </w:r>
      <w:r w:rsidRPr="00294797">
        <w:t>nr 142, AM-1, obręb Wilczków</w:t>
      </w:r>
    </w:p>
    <w:p w14:paraId="10F1CD80" w14:textId="77777777" w:rsidR="00E93826" w:rsidRPr="00294797" w:rsidRDefault="00E93826" w:rsidP="00A07689">
      <w:pPr>
        <w:spacing w:after="0" w:line="240" w:lineRule="auto"/>
        <w:ind w:left="5672"/>
        <w:rPr>
          <w:b/>
        </w:rPr>
      </w:pPr>
      <w:r w:rsidRPr="00294797">
        <w:rPr>
          <w:b/>
        </w:rPr>
        <w:t xml:space="preserve">Gmina: </w:t>
      </w:r>
      <w:r w:rsidRPr="00294797">
        <w:t>Żórawina</w:t>
      </w:r>
    </w:p>
    <w:p w14:paraId="27656C96" w14:textId="77777777" w:rsidR="00E93826" w:rsidRPr="00294797" w:rsidRDefault="00E93826" w:rsidP="00A07689">
      <w:pPr>
        <w:spacing w:after="0" w:line="240" w:lineRule="auto"/>
        <w:ind w:left="5672"/>
        <w:rPr>
          <w:b/>
        </w:rPr>
      </w:pPr>
      <w:r w:rsidRPr="00294797">
        <w:rPr>
          <w:b/>
        </w:rPr>
        <w:t xml:space="preserve">Powiat: </w:t>
      </w:r>
      <w:r w:rsidRPr="00294797">
        <w:t>wrocławski</w:t>
      </w:r>
    </w:p>
    <w:p w14:paraId="79037C19" w14:textId="77777777" w:rsidR="00E93826" w:rsidRPr="00294797" w:rsidRDefault="00E93826" w:rsidP="00A07689">
      <w:pPr>
        <w:spacing w:after="0" w:line="240" w:lineRule="auto"/>
        <w:ind w:left="5672"/>
      </w:pPr>
      <w:r w:rsidRPr="00294797">
        <w:rPr>
          <w:b/>
        </w:rPr>
        <w:t xml:space="preserve">Województwo: </w:t>
      </w:r>
      <w:r w:rsidRPr="00294797">
        <w:t>dolnośląskie</w:t>
      </w:r>
    </w:p>
    <w:p w14:paraId="15BCC179" w14:textId="77777777" w:rsidR="00E93826" w:rsidRPr="00294797" w:rsidRDefault="00E93826" w:rsidP="00A07689">
      <w:pPr>
        <w:spacing w:line="240" w:lineRule="auto"/>
        <w:rPr>
          <w:b/>
        </w:rPr>
      </w:pPr>
    </w:p>
    <w:p w14:paraId="40B55BD9" w14:textId="38BC1018" w:rsidR="00A07689" w:rsidRPr="00294797" w:rsidRDefault="00A07689" w:rsidP="00A07689">
      <w:pPr>
        <w:spacing w:line="240" w:lineRule="auto"/>
        <w:rPr>
          <w:b/>
        </w:rPr>
      </w:pPr>
    </w:p>
    <w:p w14:paraId="4E8F3C2C" w14:textId="77777777" w:rsidR="00A07689" w:rsidRPr="00294797" w:rsidRDefault="00A07689" w:rsidP="00A07689">
      <w:pPr>
        <w:spacing w:line="240" w:lineRule="auto"/>
        <w:rPr>
          <w:b/>
        </w:rPr>
      </w:pPr>
      <w:bookmarkStart w:id="0" w:name="_GoBack"/>
      <w:bookmarkEnd w:id="0"/>
    </w:p>
    <w:p w14:paraId="4ABA66B7" w14:textId="77777777" w:rsidR="00E93826" w:rsidRPr="00294797" w:rsidRDefault="00E93826" w:rsidP="00A07689">
      <w:pPr>
        <w:spacing w:line="240" w:lineRule="auto"/>
        <w:jc w:val="center"/>
        <w:rPr>
          <w:b/>
          <w:sz w:val="40"/>
          <w:szCs w:val="40"/>
        </w:rPr>
      </w:pPr>
      <w:r w:rsidRPr="00294797">
        <w:rPr>
          <w:b/>
          <w:sz w:val="40"/>
          <w:szCs w:val="40"/>
        </w:rPr>
        <w:t>OPIS PRZEDMIOTU ZAMÓWIENIA</w:t>
      </w:r>
    </w:p>
    <w:p w14:paraId="54EF34AB" w14:textId="6FE2B6F7" w:rsidR="00E93826" w:rsidRPr="00294797" w:rsidRDefault="00E93826" w:rsidP="00A07689">
      <w:pPr>
        <w:spacing w:line="240" w:lineRule="auto"/>
      </w:pPr>
    </w:p>
    <w:p w14:paraId="67921D96" w14:textId="15C402AC" w:rsidR="00E93826" w:rsidRPr="00294797" w:rsidRDefault="00E93826" w:rsidP="00A07689">
      <w:pPr>
        <w:spacing w:line="240" w:lineRule="auto"/>
      </w:pPr>
    </w:p>
    <w:p w14:paraId="5F517570" w14:textId="2545D15B" w:rsidR="00A07689" w:rsidRPr="00294797" w:rsidRDefault="00A07689" w:rsidP="00A07689">
      <w:pPr>
        <w:spacing w:line="240" w:lineRule="auto"/>
      </w:pPr>
    </w:p>
    <w:p w14:paraId="46D64FB0" w14:textId="7C8BFDEB" w:rsidR="00E93826" w:rsidRPr="00294797" w:rsidRDefault="00E93826" w:rsidP="00A07689">
      <w:pPr>
        <w:spacing w:line="240" w:lineRule="auto"/>
      </w:pPr>
      <w:r w:rsidRPr="00294797">
        <w:t>Nazwa obiektu budowlanego:</w:t>
      </w:r>
    </w:p>
    <w:p w14:paraId="112B5290" w14:textId="3E96AA60" w:rsidR="00E93826" w:rsidRPr="00294797" w:rsidRDefault="00E93826" w:rsidP="00E86C0A">
      <w:pPr>
        <w:spacing w:line="240" w:lineRule="auto"/>
        <w:jc w:val="center"/>
        <w:rPr>
          <w:bCs/>
        </w:rPr>
      </w:pPr>
      <w:r w:rsidRPr="00294797">
        <w:rPr>
          <w:bCs/>
        </w:rPr>
        <w:t>Opracowanie dokumentacji projektowej w proce</w:t>
      </w:r>
      <w:r w:rsidR="00F757C8">
        <w:rPr>
          <w:bCs/>
        </w:rPr>
        <w:t>durze ZRID dla zadania pn.: Roz</w:t>
      </w:r>
      <w:r w:rsidRPr="00294797">
        <w:rPr>
          <w:bCs/>
        </w:rPr>
        <w:t xml:space="preserve">budowa drogi powiatowej nr 1960D </w:t>
      </w:r>
      <w:r w:rsidR="002E4ED0" w:rsidRPr="00294797">
        <w:t xml:space="preserve">na odcinku od skrzyżowania z drogą powiatową </w:t>
      </w:r>
      <w:r w:rsidR="002E4ED0" w:rsidRPr="00294797">
        <w:rPr>
          <w:bCs/>
          <w:color w:val="000000"/>
        </w:rPr>
        <w:t>1956D do działki gminnej nr 146/1dr</w:t>
      </w:r>
      <w:r w:rsidR="002E4ED0" w:rsidRPr="00294797">
        <w:rPr>
          <w:bCs/>
        </w:rPr>
        <w:t xml:space="preserve"> </w:t>
      </w:r>
      <w:r w:rsidRPr="00294797">
        <w:rPr>
          <w:bCs/>
        </w:rPr>
        <w:t xml:space="preserve">w m. Wilczków, gm. Żórawina </w:t>
      </w:r>
      <w:r w:rsidR="002E4ED0" w:rsidRPr="00294797">
        <w:rPr>
          <w:bCs/>
        </w:rPr>
        <w:t>wraz ze sprawowaniem               nadzoru autorskiego”</w:t>
      </w:r>
    </w:p>
    <w:p w14:paraId="79750CE6" w14:textId="77777777" w:rsidR="00E93826" w:rsidRPr="00294797" w:rsidRDefault="00E93826" w:rsidP="00A07689">
      <w:pPr>
        <w:spacing w:line="240" w:lineRule="auto"/>
        <w:jc w:val="center"/>
        <w:rPr>
          <w:bCs/>
        </w:rPr>
      </w:pPr>
    </w:p>
    <w:p w14:paraId="7CBC9C3E" w14:textId="77777777" w:rsidR="00E93826" w:rsidRPr="00294797" w:rsidRDefault="00E93826" w:rsidP="00A07689">
      <w:pPr>
        <w:spacing w:after="0" w:line="240" w:lineRule="auto"/>
      </w:pPr>
      <w:r w:rsidRPr="00294797">
        <w:t>Kod wg CPV:</w:t>
      </w:r>
    </w:p>
    <w:p w14:paraId="6AC2FDD7" w14:textId="77777777" w:rsidR="00E93826" w:rsidRPr="00294797" w:rsidRDefault="00E93826" w:rsidP="00A07689">
      <w:pPr>
        <w:autoSpaceDE w:val="0"/>
        <w:autoSpaceDN w:val="0"/>
        <w:adjustRightInd w:val="0"/>
        <w:spacing w:after="0" w:line="240" w:lineRule="auto"/>
      </w:pPr>
      <w:r w:rsidRPr="00294797">
        <w:t>71 32 00 00 - 7 Usługi inżynieryjne w zakresie projektowania</w:t>
      </w:r>
    </w:p>
    <w:p w14:paraId="77BBFE5D" w14:textId="35A043D1" w:rsidR="00294797" w:rsidRPr="00294797" w:rsidRDefault="00294797" w:rsidP="00A07689">
      <w:pPr>
        <w:autoSpaceDE w:val="0"/>
        <w:autoSpaceDN w:val="0"/>
        <w:adjustRightInd w:val="0"/>
        <w:spacing w:line="240" w:lineRule="auto"/>
        <w:rPr>
          <w:bCs/>
        </w:rPr>
      </w:pPr>
    </w:p>
    <w:p w14:paraId="5B4D1F02" w14:textId="77777777" w:rsidR="00E93826" w:rsidRPr="00294797" w:rsidRDefault="00E93826" w:rsidP="00A07689">
      <w:pPr>
        <w:autoSpaceDE w:val="0"/>
        <w:autoSpaceDN w:val="0"/>
        <w:adjustRightInd w:val="0"/>
        <w:spacing w:after="120" w:line="240" w:lineRule="auto"/>
      </w:pPr>
      <w:r w:rsidRPr="00294797">
        <w:t>Nazwa i adres Zamawiającego:</w:t>
      </w:r>
    </w:p>
    <w:p w14:paraId="38AB7A0D" w14:textId="77777777" w:rsidR="00E93826" w:rsidRPr="00294797" w:rsidRDefault="00E93826" w:rsidP="00A07689">
      <w:pPr>
        <w:autoSpaceDE w:val="0"/>
        <w:autoSpaceDN w:val="0"/>
        <w:adjustRightInd w:val="0"/>
        <w:spacing w:after="0" w:line="240" w:lineRule="auto"/>
        <w:rPr>
          <w:b/>
        </w:rPr>
      </w:pPr>
      <w:r w:rsidRPr="00294797">
        <w:rPr>
          <w:b/>
        </w:rPr>
        <w:t>Powiat Wrocławski</w:t>
      </w:r>
    </w:p>
    <w:p w14:paraId="257614E6" w14:textId="77777777" w:rsidR="00E93826" w:rsidRPr="00294797" w:rsidRDefault="00E93826" w:rsidP="00A07689">
      <w:pPr>
        <w:autoSpaceDE w:val="0"/>
        <w:autoSpaceDN w:val="0"/>
        <w:adjustRightInd w:val="0"/>
        <w:spacing w:after="0" w:line="240" w:lineRule="auto"/>
        <w:rPr>
          <w:b/>
        </w:rPr>
      </w:pPr>
      <w:r w:rsidRPr="00294797">
        <w:rPr>
          <w:b/>
        </w:rPr>
        <w:t>ul. T. Kościuszki 131</w:t>
      </w:r>
    </w:p>
    <w:p w14:paraId="3F220EE7" w14:textId="0B8C4F31" w:rsidR="00A07689" w:rsidRPr="00294797" w:rsidRDefault="00E93826" w:rsidP="00A07689">
      <w:pPr>
        <w:autoSpaceDE w:val="0"/>
        <w:autoSpaceDN w:val="0"/>
        <w:adjustRightInd w:val="0"/>
        <w:spacing w:after="0" w:line="240" w:lineRule="auto"/>
        <w:rPr>
          <w:b/>
        </w:rPr>
      </w:pPr>
      <w:r w:rsidRPr="00294797">
        <w:rPr>
          <w:b/>
        </w:rPr>
        <w:t>50-440 Wrocław</w:t>
      </w:r>
    </w:p>
    <w:p w14:paraId="75D2A83A" w14:textId="439F2475" w:rsidR="00E93826" w:rsidRPr="00294797" w:rsidRDefault="00E93826" w:rsidP="00A07689">
      <w:pPr>
        <w:autoSpaceDE w:val="0"/>
        <w:autoSpaceDN w:val="0"/>
        <w:adjustRightInd w:val="0"/>
        <w:spacing w:after="0" w:line="240" w:lineRule="auto"/>
      </w:pPr>
    </w:p>
    <w:p w14:paraId="606EE6AF" w14:textId="19B6AA90" w:rsidR="00E93826" w:rsidRPr="00294797" w:rsidRDefault="00E93826" w:rsidP="00A07689">
      <w:pPr>
        <w:autoSpaceDE w:val="0"/>
        <w:autoSpaceDN w:val="0"/>
        <w:adjustRightInd w:val="0"/>
        <w:spacing w:after="0" w:line="240" w:lineRule="auto"/>
      </w:pPr>
    </w:p>
    <w:p w14:paraId="4B3B241C" w14:textId="77777777" w:rsidR="00E93826" w:rsidRPr="00294797" w:rsidRDefault="00E93826" w:rsidP="00A07689">
      <w:pPr>
        <w:autoSpaceDE w:val="0"/>
        <w:autoSpaceDN w:val="0"/>
        <w:adjustRightInd w:val="0"/>
        <w:spacing w:after="0" w:line="240" w:lineRule="auto"/>
      </w:pPr>
      <w:r w:rsidRPr="00294797">
        <w:t>Opracowała: Marta Lipińska, Specjalista w  Wydziale Dróg i Transportu</w:t>
      </w:r>
    </w:p>
    <w:p w14:paraId="36E51FDD" w14:textId="1409D8BB" w:rsidR="00E93826" w:rsidRPr="00294797" w:rsidRDefault="00E93826" w:rsidP="00A07689">
      <w:pPr>
        <w:autoSpaceDE w:val="0"/>
        <w:autoSpaceDN w:val="0"/>
        <w:adjustRightInd w:val="0"/>
        <w:spacing w:after="0" w:line="240" w:lineRule="auto"/>
      </w:pPr>
      <w:r w:rsidRPr="00294797">
        <w:t>Wrocław, kwiecień 2019 r.</w:t>
      </w:r>
    </w:p>
    <w:p w14:paraId="58CC2891" w14:textId="77777777" w:rsidR="00294797" w:rsidRPr="00294797" w:rsidRDefault="00294797" w:rsidP="00A07689">
      <w:pPr>
        <w:autoSpaceDE w:val="0"/>
        <w:autoSpaceDN w:val="0"/>
        <w:adjustRightInd w:val="0"/>
        <w:spacing w:after="0" w:line="240" w:lineRule="auto"/>
      </w:pPr>
    </w:p>
    <w:sdt>
      <w:sdtPr>
        <w:rPr>
          <w:rFonts w:ascii="Times New Roman" w:eastAsiaTheme="minorHAnsi" w:hAnsi="Times New Roman" w:cs="Times New Roman"/>
          <w:b w:val="0"/>
          <w:sz w:val="20"/>
          <w:szCs w:val="20"/>
          <w:lang w:eastAsia="en-US"/>
        </w:rPr>
        <w:id w:val="570540702"/>
        <w:docPartObj>
          <w:docPartGallery w:val="Table of Contents"/>
          <w:docPartUnique/>
        </w:docPartObj>
      </w:sdtPr>
      <w:sdtEndPr>
        <w:rPr>
          <w:bCs/>
        </w:rPr>
      </w:sdtEndPr>
      <w:sdtContent>
        <w:p w14:paraId="160F0114" w14:textId="379F6540" w:rsidR="009634D2" w:rsidRPr="00EC2662" w:rsidRDefault="009634D2" w:rsidP="00EC2662">
          <w:pPr>
            <w:pStyle w:val="Nagwekspisutreci"/>
            <w:numPr>
              <w:ilvl w:val="0"/>
              <w:numId w:val="0"/>
            </w:numPr>
            <w:spacing w:line="240" w:lineRule="auto"/>
            <w:jc w:val="center"/>
            <w:rPr>
              <w:rFonts w:ascii="Times New Roman" w:hAnsi="Times New Roman" w:cs="Times New Roman"/>
              <w:b w:val="0"/>
              <w:sz w:val="30"/>
              <w:szCs w:val="30"/>
            </w:rPr>
          </w:pPr>
          <w:r>
            <w:rPr>
              <w:rFonts w:ascii="Times New Roman" w:hAnsi="Times New Roman" w:cs="Times New Roman"/>
              <w:b w:val="0"/>
              <w:sz w:val="30"/>
              <w:szCs w:val="30"/>
            </w:rPr>
            <w:t>Spis treści</w:t>
          </w:r>
        </w:p>
        <w:p w14:paraId="681A00FF" w14:textId="75941882" w:rsidR="00E93826" w:rsidRPr="00EC2662" w:rsidRDefault="00E93826" w:rsidP="00A07689">
          <w:pPr>
            <w:spacing w:line="240" w:lineRule="auto"/>
            <w:rPr>
              <w:sz w:val="20"/>
              <w:szCs w:val="20"/>
              <w:lang w:eastAsia="pl-PL"/>
            </w:rPr>
          </w:pPr>
          <w:r w:rsidRPr="00EC2662">
            <w:rPr>
              <w:sz w:val="20"/>
              <w:szCs w:val="20"/>
              <w:lang w:eastAsia="pl-PL"/>
            </w:rPr>
            <w:t>I CZĘŚĆ OPISOWA</w:t>
          </w:r>
        </w:p>
        <w:p w14:paraId="6D0FE35E" w14:textId="5E242B68" w:rsidR="008C1D4D" w:rsidRPr="008C1D4D" w:rsidRDefault="007A3FEC">
          <w:pPr>
            <w:pStyle w:val="Spistreci1"/>
            <w:rPr>
              <w:rFonts w:asciiTheme="minorHAnsi" w:eastAsiaTheme="minorEastAsia" w:hAnsiTheme="minorHAnsi" w:cstheme="minorBidi"/>
              <w:noProof/>
              <w:sz w:val="20"/>
              <w:szCs w:val="20"/>
              <w:lang w:eastAsia="pl-PL"/>
            </w:rPr>
          </w:pPr>
          <w:r w:rsidRPr="00EC2662">
            <w:rPr>
              <w:sz w:val="20"/>
              <w:szCs w:val="20"/>
            </w:rPr>
            <w:fldChar w:fldCharType="begin"/>
          </w:r>
          <w:r w:rsidRPr="00EC2662">
            <w:rPr>
              <w:sz w:val="20"/>
              <w:szCs w:val="20"/>
            </w:rPr>
            <w:instrText xml:space="preserve"> TOC \o "1-4" \h \z \u </w:instrText>
          </w:r>
          <w:r w:rsidRPr="00EC2662">
            <w:rPr>
              <w:sz w:val="20"/>
              <w:szCs w:val="20"/>
            </w:rPr>
            <w:fldChar w:fldCharType="separate"/>
          </w:r>
          <w:hyperlink w:anchor="_Toc6217556" w:history="1">
            <w:r w:rsidR="008C1D4D" w:rsidRPr="008C1D4D">
              <w:rPr>
                <w:rStyle w:val="Hipercze"/>
                <w:noProof/>
                <w:sz w:val="20"/>
                <w:szCs w:val="20"/>
              </w:rPr>
              <w:t>Wstęp</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w:t>
            </w:r>
            <w:r w:rsidR="008C1D4D" w:rsidRPr="008C1D4D">
              <w:rPr>
                <w:noProof/>
                <w:webHidden/>
                <w:sz w:val="20"/>
                <w:szCs w:val="20"/>
              </w:rPr>
              <w:fldChar w:fldCharType="end"/>
            </w:r>
          </w:hyperlink>
        </w:p>
        <w:p w14:paraId="15929106" w14:textId="22571CA7" w:rsidR="008C1D4D" w:rsidRPr="008C1D4D" w:rsidRDefault="00CC4EBA">
          <w:pPr>
            <w:pStyle w:val="Spistreci1"/>
            <w:rPr>
              <w:rFonts w:asciiTheme="minorHAnsi" w:eastAsiaTheme="minorEastAsia" w:hAnsiTheme="minorHAnsi" w:cstheme="minorBidi"/>
              <w:noProof/>
              <w:sz w:val="20"/>
              <w:szCs w:val="20"/>
              <w:lang w:eastAsia="pl-PL"/>
            </w:rPr>
          </w:pPr>
          <w:hyperlink w:anchor="_Toc6217557" w:history="1">
            <w:r w:rsidR="008C1D4D" w:rsidRPr="008C1D4D">
              <w:rPr>
                <w:rStyle w:val="Hipercze"/>
                <w:noProof/>
                <w:sz w:val="20"/>
                <w:szCs w:val="20"/>
              </w:rPr>
              <w:t>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Orientacja na mapie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w:t>
            </w:r>
            <w:r w:rsidR="008C1D4D" w:rsidRPr="008C1D4D">
              <w:rPr>
                <w:noProof/>
                <w:webHidden/>
                <w:sz w:val="20"/>
                <w:szCs w:val="20"/>
              </w:rPr>
              <w:fldChar w:fldCharType="end"/>
            </w:r>
          </w:hyperlink>
        </w:p>
        <w:p w14:paraId="32D26108" w14:textId="7A2D9580"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58" w:history="1">
            <w:r w:rsidR="008C1D4D" w:rsidRPr="008C1D4D">
              <w:rPr>
                <w:rStyle w:val="Hipercze"/>
                <w:noProof/>
                <w:sz w:val="20"/>
                <w:szCs w:val="20"/>
              </w:rPr>
              <w:t>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Przedmiot opracowania projektowego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w:t>
            </w:r>
            <w:r w:rsidR="008C1D4D" w:rsidRPr="008C1D4D">
              <w:rPr>
                <w:noProof/>
                <w:webHidden/>
                <w:sz w:val="20"/>
                <w:szCs w:val="20"/>
              </w:rPr>
              <w:fldChar w:fldCharType="end"/>
            </w:r>
          </w:hyperlink>
        </w:p>
        <w:p w14:paraId="4BE13F2E" w14:textId="2B44BB40"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59" w:history="1">
            <w:r w:rsidR="008C1D4D" w:rsidRPr="008C1D4D">
              <w:rPr>
                <w:rStyle w:val="Hipercze"/>
                <w:noProof/>
                <w:sz w:val="20"/>
                <w:szCs w:val="20"/>
              </w:rPr>
              <w:t>1.2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Zakres prac stosowania Opisu Przedmiotu Zamówienia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5</w:t>
            </w:r>
            <w:r w:rsidR="008C1D4D" w:rsidRPr="008C1D4D">
              <w:rPr>
                <w:noProof/>
                <w:webHidden/>
                <w:sz w:val="20"/>
                <w:szCs w:val="20"/>
              </w:rPr>
              <w:fldChar w:fldCharType="end"/>
            </w:r>
          </w:hyperlink>
        </w:p>
        <w:p w14:paraId="1B41A84C" w14:textId="443C779E" w:rsidR="008C1D4D" w:rsidRPr="008C1D4D" w:rsidRDefault="00CC4EBA">
          <w:pPr>
            <w:pStyle w:val="Spistreci1"/>
            <w:rPr>
              <w:rFonts w:asciiTheme="minorHAnsi" w:eastAsiaTheme="minorEastAsia" w:hAnsiTheme="minorHAnsi" w:cstheme="minorBidi"/>
              <w:noProof/>
              <w:sz w:val="20"/>
              <w:szCs w:val="20"/>
              <w:lang w:eastAsia="pl-PL"/>
            </w:rPr>
          </w:pPr>
          <w:hyperlink w:anchor="_Toc6217560" w:history="1">
            <w:r w:rsidR="008C1D4D" w:rsidRPr="008C1D4D">
              <w:rPr>
                <w:rStyle w:val="Hipercze"/>
                <w:noProof/>
                <w:sz w:val="20"/>
                <w:szCs w:val="20"/>
              </w:rPr>
              <w:t>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Ogólny opis przedmiotu zamówienia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6</w:t>
            </w:r>
            <w:r w:rsidR="008C1D4D" w:rsidRPr="008C1D4D">
              <w:rPr>
                <w:noProof/>
                <w:webHidden/>
                <w:sz w:val="20"/>
                <w:szCs w:val="20"/>
              </w:rPr>
              <w:fldChar w:fldCharType="end"/>
            </w:r>
          </w:hyperlink>
        </w:p>
        <w:p w14:paraId="40E22441" w14:textId="2824AF76"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1" w:history="1">
            <w:r w:rsidR="008C1D4D" w:rsidRPr="008C1D4D">
              <w:rPr>
                <w:rStyle w:val="Hipercze"/>
                <w:noProof/>
                <w:sz w:val="20"/>
                <w:szCs w:val="20"/>
              </w:rPr>
              <w:t>2.1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Stan istniejący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6</w:t>
            </w:r>
            <w:r w:rsidR="008C1D4D" w:rsidRPr="008C1D4D">
              <w:rPr>
                <w:noProof/>
                <w:webHidden/>
                <w:sz w:val="20"/>
                <w:szCs w:val="20"/>
              </w:rPr>
              <w:fldChar w:fldCharType="end"/>
            </w:r>
          </w:hyperlink>
        </w:p>
        <w:p w14:paraId="3E95B7BE" w14:textId="392D33AF"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2" w:history="1">
            <w:r w:rsidR="008C1D4D" w:rsidRPr="008C1D4D">
              <w:rPr>
                <w:rStyle w:val="Hipercze"/>
                <w:noProof/>
                <w:sz w:val="20"/>
                <w:szCs w:val="20"/>
              </w:rPr>
              <w:t>2.2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Wymagany zakres wykonania dokumentacji projektowej</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8</w:t>
            </w:r>
            <w:r w:rsidR="008C1D4D" w:rsidRPr="008C1D4D">
              <w:rPr>
                <w:noProof/>
                <w:webHidden/>
                <w:sz w:val="20"/>
                <w:szCs w:val="20"/>
              </w:rPr>
              <w:fldChar w:fldCharType="end"/>
            </w:r>
          </w:hyperlink>
        </w:p>
        <w:p w14:paraId="10B6BD9B" w14:textId="0D81D693"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3" w:history="1">
            <w:r w:rsidR="008C1D4D" w:rsidRPr="008C1D4D">
              <w:rPr>
                <w:rStyle w:val="Hipercze"/>
                <w:noProof/>
                <w:sz w:val="20"/>
                <w:szCs w:val="20"/>
              </w:rPr>
              <w:t>2.3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Zakres robót przewidzianych do zaprojektowania i charakterystyczne parametry określające wielkość obiektu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10</w:t>
            </w:r>
            <w:r w:rsidR="008C1D4D" w:rsidRPr="008C1D4D">
              <w:rPr>
                <w:noProof/>
                <w:webHidden/>
                <w:sz w:val="20"/>
                <w:szCs w:val="20"/>
              </w:rPr>
              <w:fldChar w:fldCharType="end"/>
            </w:r>
          </w:hyperlink>
        </w:p>
        <w:p w14:paraId="4D94A505" w14:textId="124869D5"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4" w:history="1">
            <w:r w:rsidR="008C1D4D" w:rsidRPr="008C1D4D">
              <w:rPr>
                <w:rStyle w:val="Hipercze"/>
                <w:noProof/>
                <w:sz w:val="20"/>
                <w:szCs w:val="20"/>
              </w:rPr>
              <w:t>2.4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Szczegółowe propozycje rozwiązań projektowych do rozważenia przez projektanta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12</w:t>
            </w:r>
            <w:r w:rsidR="008C1D4D" w:rsidRPr="008C1D4D">
              <w:rPr>
                <w:noProof/>
                <w:webHidden/>
                <w:sz w:val="20"/>
                <w:szCs w:val="20"/>
              </w:rPr>
              <w:fldChar w:fldCharType="end"/>
            </w:r>
          </w:hyperlink>
        </w:p>
        <w:p w14:paraId="5A8B961E" w14:textId="1747E269"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5" w:history="1">
            <w:r w:rsidR="008C1D4D" w:rsidRPr="008C1D4D">
              <w:rPr>
                <w:rStyle w:val="Hipercze"/>
                <w:noProof/>
                <w:sz w:val="20"/>
                <w:szCs w:val="20"/>
              </w:rPr>
              <w:t>2.4.1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Roboty ziemne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12</w:t>
            </w:r>
            <w:r w:rsidR="008C1D4D" w:rsidRPr="008C1D4D">
              <w:rPr>
                <w:noProof/>
                <w:webHidden/>
                <w:sz w:val="20"/>
                <w:szCs w:val="20"/>
              </w:rPr>
              <w:fldChar w:fldCharType="end"/>
            </w:r>
          </w:hyperlink>
        </w:p>
        <w:p w14:paraId="380AECEB" w14:textId="54FEF584"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6" w:history="1">
            <w:r w:rsidR="008C1D4D" w:rsidRPr="008C1D4D">
              <w:rPr>
                <w:rStyle w:val="Hipercze"/>
                <w:noProof/>
                <w:sz w:val="20"/>
                <w:szCs w:val="20"/>
              </w:rPr>
              <w:t>2.4.2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Konstrukcja jezdni i zjazdów bitumicznych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12</w:t>
            </w:r>
            <w:r w:rsidR="008C1D4D" w:rsidRPr="008C1D4D">
              <w:rPr>
                <w:noProof/>
                <w:webHidden/>
                <w:sz w:val="20"/>
                <w:szCs w:val="20"/>
              </w:rPr>
              <w:fldChar w:fldCharType="end"/>
            </w:r>
          </w:hyperlink>
        </w:p>
        <w:p w14:paraId="162FBC0E" w14:textId="16762F37"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7" w:history="1">
            <w:r w:rsidR="008C1D4D" w:rsidRPr="008C1D4D">
              <w:rPr>
                <w:rStyle w:val="Hipercze"/>
                <w:noProof/>
                <w:sz w:val="20"/>
                <w:szCs w:val="20"/>
              </w:rPr>
              <w:t>2.4.3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Konstrukcja ciągu pieszego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13</w:t>
            </w:r>
            <w:r w:rsidR="008C1D4D" w:rsidRPr="008C1D4D">
              <w:rPr>
                <w:noProof/>
                <w:webHidden/>
                <w:sz w:val="20"/>
                <w:szCs w:val="20"/>
              </w:rPr>
              <w:fldChar w:fldCharType="end"/>
            </w:r>
          </w:hyperlink>
        </w:p>
        <w:p w14:paraId="404E1FE8" w14:textId="1C55B262"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8" w:history="1">
            <w:r w:rsidR="008C1D4D" w:rsidRPr="008C1D4D">
              <w:rPr>
                <w:rStyle w:val="Hipercze"/>
                <w:noProof/>
                <w:sz w:val="20"/>
                <w:szCs w:val="20"/>
              </w:rPr>
              <w:t>2.4.4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Zatoka autobusowa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13</w:t>
            </w:r>
            <w:r w:rsidR="008C1D4D" w:rsidRPr="008C1D4D">
              <w:rPr>
                <w:noProof/>
                <w:webHidden/>
                <w:sz w:val="20"/>
                <w:szCs w:val="20"/>
              </w:rPr>
              <w:fldChar w:fldCharType="end"/>
            </w:r>
          </w:hyperlink>
        </w:p>
        <w:p w14:paraId="102AD150" w14:textId="25574809"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9" w:history="1">
            <w:r w:rsidR="008C1D4D" w:rsidRPr="008C1D4D">
              <w:rPr>
                <w:rStyle w:val="Hipercze"/>
                <w:noProof/>
                <w:sz w:val="20"/>
                <w:szCs w:val="20"/>
              </w:rPr>
              <w:t>2.4.5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Zjazdy oraz dojścia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13</w:t>
            </w:r>
            <w:r w:rsidR="008C1D4D" w:rsidRPr="008C1D4D">
              <w:rPr>
                <w:noProof/>
                <w:webHidden/>
                <w:sz w:val="20"/>
                <w:szCs w:val="20"/>
              </w:rPr>
              <w:fldChar w:fldCharType="end"/>
            </w:r>
          </w:hyperlink>
        </w:p>
        <w:p w14:paraId="55ACAF38" w14:textId="43E58C62"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0" w:history="1">
            <w:r w:rsidR="008C1D4D" w:rsidRPr="008C1D4D">
              <w:rPr>
                <w:rStyle w:val="Hipercze"/>
                <w:noProof/>
                <w:sz w:val="20"/>
                <w:szCs w:val="20"/>
              </w:rPr>
              <w:t>2.4.6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Odwodnienie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14</w:t>
            </w:r>
            <w:r w:rsidR="008C1D4D" w:rsidRPr="008C1D4D">
              <w:rPr>
                <w:noProof/>
                <w:webHidden/>
                <w:sz w:val="20"/>
                <w:szCs w:val="20"/>
              </w:rPr>
              <w:fldChar w:fldCharType="end"/>
            </w:r>
          </w:hyperlink>
        </w:p>
        <w:p w14:paraId="5CCAEA48" w14:textId="69407F7F"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1" w:history="1">
            <w:r w:rsidR="008C1D4D" w:rsidRPr="008C1D4D">
              <w:rPr>
                <w:rStyle w:val="Hipercze"/>
                <w:noProof/>
                <w:sz w:val="20"/>
                <w:szCs w:val="20"/>
              </w:rPr>
              <w:t>2.4.7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Docelowa organizacja ruchu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14</w:t>
            </w:r>
            <w:r w:rsidR="008C1D4D" w:rsidRPr="008C1D4D">
              <w:rPr>
                <w:noProof/>
                <w:webHidden/>
                <w:sz w:val="20"/>
                <w:szCs w:val="20"/>
              </w:rPr>
              <w:fldChar w:fldCharType="end"/>
            </w:r>
          </w:hyperlink>
        </w:p>
        <w:p w14:paraId="6F8ABE6B" w14:textId="14540CF7"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2" w:history="1">
            <w:r w:rsidR="008C1D4D" w:rsidRPr="008C1D4D">
              <w:rPr>
                <w:rStyle w:val="Hipercze"/>
                <w:noProof/>
                <w:sz w:val="20"/>
                <w:szCs w:val="20"/>
              </w:rPr>
              <w:t>2.4.8</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Kolizje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15</w:t>
            </w:r>
            <w:r w:rsidR="008C1D4D" w:rsidRPr="008C1D4D">
              <w:rPr>
                <w:noProof/>
                <w:webHidden/>
                <w:sz w:val="20"/>
                <w:szCs w:val="20"/>
              </w:rPr>
              <w:fldChar w:fldCharType="end"/>
            </w:r>
          </w:hyperlink>
        </w:p>
        <w:p w14:paraId="38B80F26" w14:textId="5531C295"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3" w:history="1">
            <w:r w:rsidR="008C1D4D" w:rsidRPr="008C1D4D">
              <w:rPr>
                <w:rStyle w:val="Hipercze"/>
                <w:noProof/>
                <w:sz w:val="20"/>
                <w:szCs w:val="20"/>
              </w:rPr>
              <w:t>2.4.9</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Roboty rozbiórkowe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15</w:t>
            </w:r>
            <w:r w:rsidR="008C1D4D" w:rsidRPr="008C1D4D">
              <w:rPr>
                <w:noProof/>
                <w:webHidden/>
                <w:sz w:val="20"/>
                <w:szCs w:val="20"/>
              </w:rPr>
              <w:fldChar w:fldCharType="end"/>
            </w:r>
          </w:hyperlink>
        </w:p>
        <w:p w14:paraId="0829FD73" w14:textId="4862C8F8"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4" w:history="1">
            <w:r w:rsidR="008C1D4D" w:rsidRPr="008C1D4D">
              <w:rPr>
                <w:rStyle w:val="Hipercze"/>
                <w:noProof/>
                <w:sz w:val="20"/>
                <w:szCs w:val="20"/>
              </w:rPr>
              <w:t>2.4.10</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Przebudowa ogrodzeń</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15</w:t>
            </w:r>
            <w:r w:rsidR="008C1D4D" w:rsidRPr="008C1D4D">
              <w:rPr>
                <w:noProof/>
                <w:webHidden/>
                <w:sz w:val="20"/>
                <w:szCs w:val="20"/>
              </w:rPr>
              <w:fldChar w:fldCharType="end"/>
            </w:r>
          </w:hyperlink>
        </w:p>
        <w:p w14:paraId="4DECD3AF" w14:textId="58C5DCCA"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5" w:history="1">
            <w:r w:rsidR="008C1D4D" w:rsidRPr="008C1D4D">
              <w:rPr>
                <w:rStyle w:val="Hipercze"/>
                <w:noProof/>
                <w:sz w:val="20"/>
                <w:szCs w:val="20"/>
              </w:rPr>
              <w:t>2.4.11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Udogodnienia dla osób niepełnosprawnych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16</w:t>
            </w:r>
            <w:r w:rsidR="008C1D4D" w:rsidRPr="008C1D4D">
              <w:rPr>
                <w:noProof/>
                <w:webHidden/>
                <w:sz w:val="20"/>
                <w:szCs w:val="20"/>
              </w:rPr>
              <w:fldChar w:fldCharType="end"/>
            </w:r>
          </w:hyperlink>
        </w:p>
        <w:p w14:paraId="1181AF2D" w14:textId="559073EA"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76" w:history="1">
            <w:r w:rsidR="008C1D4D" w:rsidRPr="008C1D4D">
              <w:rPr>
                <w:rStyle w:val="Hipercze"/>
                <w:noProof/>
                <w:sz w:val="20"/>
                <w:szCs w:val="20"/>
              </w:rPr>
              <w:t>2.5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wyjściowe, pomiary, badania i inwentaryzacje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16</w:t>
            </w:r>
            <w:r w:rsidR="008C1D4D" w:rsidRPr="008C1D4D">
              <w:rPr>
                <w:noProof/>
                <w:webHidden/>
                <w:sz w:val="20"/>
                <w:szCs w:val="20"/>
              </w:rPr>
              <w:fldChar w:fldCharType="end"/>
            </w:r>
          </w:hyperlink>
        </w:p>
        <w:p w14:paraId="372A1994" w14:textId="6BBC8B9D"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77" w:history="1">
            <w:r w:rsidR="008C1D4D" w:rsidRPr="008C1D4D">
              <w:rPr>
                <w:rStyle w:val="Hipercze"/>
                <w:noProof/>
                <w:sz w:val="20"/>
                <w:szCs w:val="20"/>
              </w:rPr>
              <w:t>2.6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materiałowe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16</w:t>
            </w:r>
            <w:r w:rsidR="008C1D4D" w:rsidRPr="008C1D4D">
              <w:rPr>
                <w:noProof/>
                <w:webHidden/>
                <w:sz w:val="20"/>
                <w:szCs w:val="20"/>
              </w:rPr>
              <w:fldChar w:fldCharType="end"/>
            </w:r>
          </w:hyperlink>
        </w:p>
        <w:p w14:paraId="65242080" w14:textId="5A5B3664"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78" w:history="1">
            <w:r w:rsidR="008C1D4D" w:rsidRPr="008C1D4D">
              <w:rPr>
                <w:rStyle w:val="Hipercze"/>
                <w:noProof/>
                <w:sz w:val="20"/>
                <w:szCs w:val="20"/>
              </w:rPr>
              <w:t>2.7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funkcjonalne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17</w:t>
            </w:r>
            <w:r w:rsidR="008C1D4D" w:rsidRPr="008C1D4D">
              <w:rPr>
                <w:noProof/>
                <w:webHidden/>
                <w:sz w:val="20"/>
                <w:szCs w:val="20"/>
              </w:rPr>
              <w:fldChar w:fldCharType="end"/>
            </w:r>
          </w:hyperlink>
        </w:p>
        <w:p w14:paraId="35FFB142" w14:textId="411AEA5B" w:rsidR="008C1D4D" w:rsidRPr="008C1D4D" w:rsidRDefault="00CC4EBA">
          <w:pPr>
            <w:pStyle w:val="Spistreci1"/>
            <w:rPr>
              <w:rFonts w:asciiTheme="minorHAnsi" w:eastAsiaTheme="minorEastAsia" w:hAnsiTheme="minorHAnsi" w:cstheme="minorBidi"/>
              <w:noProof/>
              <w:sz w:val="20"/>
              <w:szCs w:val="20"/>
              <w:lang w:eastAsia="pl-PL"/>
            </w:rPr>
          </w:pPr>
          <w:hyperlink w:anchor="_Toc6217579" w:history="1">
            <w:r w:rsidR="008C1D4D" w:rsidRPr="008C1D4D">
              <w:rPr>
                <w:rStyle w:val="Hipercze"/>
                <w:noProof/>
                <w:sz w:val="20"/>
                <w:szCs w:val="20"/>
              </w:rPr>
              <w:t>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ogólne dotyczące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17</w:t>
            </w:r>
            <w:r w:rsidR="008C1D4D" w:rsidRPr="008C1D4D">
              <w:rPr>
                <w:noProof/>
                <w:webHidden/>
                <w:sz w:val="20"/>
                <w:szCs w:val="20"/>
              </w:rPr>
              <w:fldChar w:fldCharType="end"/>
            </w:r>
          </w:hyperlink>
        </w:p>
        <w:p w14:paraId="2D3FF3E4" w14:textId="5C66EC01"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0" w:history="1">
            <w:r w:rsidR="008C1D4D" w:rsidRPr="008C1D4D">
              <w:rPr>
                <w:rStyle w:val="Hipercze"/>
                <w:noProof/>
                <w:sz w:val="20"/>
                <w:szCs w:val="20"/>
              </w:rPr>
              <w:t>3.1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dla Wykonawcy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17</w:t>
            </w:r>
            <w:r w:rsidR="008C1D4D" w:rsidRPr="008C1D4D">
              <w:rPr>
                <w:noProof/>
                <w:webHidden/>
                <w:sz w:val="20"/>
                <w:szCs w:val="20"/>
              </w:rPr>
              <w:fldChar w:fldCharType="end"/>
            </w:r>
          </w:hyperlink>
        </w:p>
        <w:p w14:paraId="097C2D2D" w14:textId="14B0098E"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81" w:history="1">
            <w:r w:rsidR="008C1D4D" w:rsidRPr="008C1D4D">
              <w:rPr>
                <w:rStyle w:val="Hipercze"/>
                <w:noProof/>
                <w:sz w:val="20"/>
                <w:szCs w:val="20"/>
              </w:rPr>
              <w:t>3.1.1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Roboty podobne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21</w:t>
            </w:r>
            <w:r w:rsidR="008C1D4D" w:rsidRPr="008C1D4D">
              <w:rPr>
                <w:noProof/>
                <w:webHidden/>
                <w:sz w:val="20"/>
                <w:szCs w:val="20"/>
              </w:rPr>
              <w:fldChar w:fldCharType="end"/>
            </w:r>
          </w:hyperlink>
        </w:p>
        <w:p w14:paraId="7BDDC56D" w14:textId="672E3061"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2" w:history="1">
            <w:r w:rsidR="008C1D4D" w:rsidRPr="008C1D4D">
              <w:rPr>
                <w:rStyle w:val="Hipercze"/>
                <w:noProof/>
                <w:sz w:val="20"/>
                <w:szCs w:val="20"/>
              </w:rPr>
              <w:t>3.2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Majątkowe i osobiste prawa autorskie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23</w:t>
            </w:r>
            <w:r w:rsidR="008C1D4D" w:rsidRPr="008C1D4D">
              <w:rPr>
                <w:noProof/>
                <w:webHidden/>
                <w:sz w:val="20"/>
                <w:szCs w:val="20"/>
              </w:rPr>
              <w:fldChar w:fldCharType="end"/>
            </w:r>
          </w:hyperlink>
        </w:p>
        <w:p w14:paraId="05EBDBA4" w14:textId="6B29331C"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3" w:history="1">
            <w:r w:rsidR="008C1D4D" w:rsidRPr="008C1D4D">
              <w:rPr>
                <w:rStyle w:val="Hipercze"/>
                <w:noProof/>
                <w:sz w:val="20"/>
                <w:szCs w:val="20"/>
              </w:rPr>
              <w:t>3.3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Forma sporządzenia, prezentowania i archiwizowania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23</w:t>
            </w:r>
            <w:r w:rsidR="008C1D4D" w:rsidRPr="008C1D4D">
              <w:rPr>
                <w:noProof/>
                <w:webHidden/>
                <w:sz w:val="20"/>
                <w:szCs w:val="20"/>
              </w:rPr>
              <w:fldChar w:fldCharType="end"/>
            </w:r>
          </w:hyperlink>
        </w:p>
        <w:p w14:paraId="4455CB90" w14:textId="3467239E"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4" w:history="1">
            <w:r w:rsidR="008C1D4D" w:rsidRPr="008C1D4D">
              <w:rPr>
                <w:rStyle w:val="Hipercze"/>
                <w:noProof/>
                <w:sz w:val="20"/>
                <w:szCs w:val="20"/>
              </w:rPr>
              <w:t>3.4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dotyczące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25</w:t>
            </w:r>
            <w:r w:rsidR="008C1D4D" w:rsidRPr="008C1D4D">
              <w:rPr>
                <w:noProof/>
                <w:webHidden/>
                <w:sz w:val="20"/>
                <w:szCs w:val="20"/>
              </w:rPr>
              <w:fldChar w:fldCharType="end"/>
            </w:r>
          </w:hyperlink>
        </w:p>
        <w:p w14:paraId="2A6F3ADD" w14:textId="7A43D33A"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5" w:history="1">
            <w:r w:rsidR="008C1D4D" w:rsidRPr="008C1D4D">
              <w:rPr>
                <w:rStyle w:val="Hipercze"/>
                <w:noProof/>
                <w:sz w:val="20"/>
                <w:szCs w:val="20"/>
              </w:rPr>
              <w:t>3.5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Mapa do celów projektowych dróg</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25</w:t>
            </w:r>
            <w:r w:rsidR="008C1D4D" w:rsidRPr="008C1D4D">
              <w:rPr>
                <w:noProof/>
                <w:webHidden/>
                <w:sz w:val="20"/>
                <w:szCs w:val="20"/>
              </w:rPr>
              <w:fldChar w:fldCharType="end"/>
            </w:r>
          </w:hyperlink>
        </w:p>
        <w:p w14:paraId="08320B2D" w14:textId="7C6199DE"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6" w:history="1">
            <w:r w:rsidR="008C1D4D" w:rsidRPr="008C1D4D">
              <w:rPr>
                <w:rStyle w:val="Hipercze"/>
                <w:noProof/>
                <w:sz w:val="20"/>
                <w:szCs w:val="20"/>
              </w:rPr>
              <w:t>3.6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Geotechniczne warunki posadowienia obiektów budowlanych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26</w:t>
            </w:r>
            <w:r w:rsidR="008C1D4D" w:rsidRPr="008C1D4D">
              <w:rPr>
                <w:noProof/>
                <w:webHidden/>
                <w:sz w:val="20"/>
                <w:szCs w:val="20"/>
              </w:rPr>
              <w:fldChar w:fldCharType="end"/>
            </w:r>
          </w:hyperlink>
        </w:p>
        <w:p w14:paraId="02E37D7E" w14:textId="6A252761"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7" w:history="1">
            <w:r w:rsidR="008C1D4D" w:rsidRPr="008C1D4D">
              <w:rPr>
                <w:rStyle w:val="Hipercze"/>
                <w:noProof/>
                <w:sz w:val="20"/>
                <w:szCs w:val="20"/>
              </w:rPr>
              <w:t>3.7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do uzyskania pozwolenia wodnoprawnego i decyzji środowiskowej</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26</w:t>
            </w:r>
            <w:r w:rsidR="008C1D4D" w:rsidRPr="008C1D4D">
              <w:rPr>
                <w:noProof/>
                <w:webHidden/>
                <w:sz w:val="20"/>
                <w:szCs w:val="20"/>
              </w:rPr>
              <w:fldChar w:fldCharType="end"/>
            </w:r>
          </w:hyperlink>
        </w:p>
        <w:p w14:paraId="6C51EA77" w14:textId="461FAFE9"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8" w:history="1">
            <w:r w:rsidR="008C1D4D" w:rsidRPr="008C1D4D">
              <w:rPr>
                <w:rStyle w:val="Hipercze"/>
                <w:bCs/>
                <w:noProof/>
                <w:sz w:val="20"/>
                <w:szCs w:val="20"/>
              </w:rPr>
              <w:t>3.8</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do wniosku o wydanie decyzji ZRID</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27</w:t>
            </w:r>
            <w:r w:rsidR="008C1D4D" w:rsidRPr="008C1D4D">
              <w:rPr>
                <w:noProof/>
                <w:webHidden/>
                <w:sz w:val="20"/>
                <w:szCs w:val="20"/>
              </w:rPr>
              <w:fldChar w:fldCharType="end"/>
            </w:r>
          </w:hyperlink>
        </w:p>
        <w:p w14:paraId="1D9CD112" w14:textId="361CDABE"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9" w:history="1">
            <w:r w:rsidR="008C1D4D" w:rsidRPr="008C1D4D">
              <w:rPr>
                <w:rStyle w:val="Hipercze"/>
                <w:noProof/>
                <w:sz w:val="20"/>
                <w:szCs w:val="20"/>
              </w:rPr>
              <w:t>3.9</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budowlany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30</w:t>
            </w:r>
            <w:r w:rsidR="008C1D4D" w:rsidRPr="008C1D4D">
              <w:rPr>
                <w:noProof/>
                <w:webHidden/>
                <w:sz w:val="20"/>
                <w:szCs w:val="20"/>
              </w:rPr>
              <w:fldChar w:fldCharType="end"/>
            </w:r>
          </w:hyperlink>
        </w:p>
        <w:p w14:paraId="240D5112" w14:textId="598DD1EA"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0" w:history="1">
            <w:r w:rsidR="008C1D4D" w:rsidRPr="008C1D4D">
              <w:rPr>
                <w:rStyle w:val="Hipercze"/>
                <w:noProof/>
                <w:sz w:val="20"/>
                <w:szCs w:val="20"/>
              </w:rPr>
              <w:t>3.10</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wykonawczy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2DEBD57D" w14:textId="04556AE1"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1" w:history="1">
            <w:r w:rsidR="008C1D4D" w:rsidRPr="008C1D4D">
              <w:rPr>
                <w:rStyle w:val="Hipercze"/>
                <w:noProof/>
                <w:sz w:val="20"/>
                <w:szCs w:val="20"/>
              </w:rPr>
              <w:t>3.11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docelowej organizacji ruchu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4B69EDDB" w14:textId="438CE10F"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2" w:history="1">
            <w:r w:rsidR="008C1D4D" w:rsidRPr="008C1D4D">
              <w:rPr>
                <w:rStyle w:val="Hipercze"/>
                <w:noProof/>
                <w:sz w:val="20"/>
                <w:szCs w:val="20"/>
              </w:rPr>
              <w:t>3.11.1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Dane wyjściowe (po stronie wykonawcy)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39D6D568" w14:textId="60C218D3"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3" w:history="1">
            <w:r w:rsidR="008C1D4D" w:rsidRPr="008C1D4D">
              <w:rPr>
                <w:rStyle w:val="Hipercze"/>
                <w:noProof/>
                <w:sz w:val="20"/>
                <w:szCs w:val="20"/>
              </w:rPr>
              <w:t>3.11.2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Zawartość</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01C5D160" w14:textId="621611FB"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4" w:history="1">
            <w:r w:rsidR="008C1D4D" w:rsidRPr="008C1D4D">
              <w:rPr>
                <w:rStyle w:val="Hipercze"/>
                <w:noProof/>
                <w:sz w:val="20"/>
                <w:szCs w:val="20"/>
              </w:rPr>
              <w:t>3.12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elektryczny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32</w:t>
            </w:r>
            <w:r w:rsidR="008C1D4D" w:rsidRPr="008C1D4D">
              <w:rPr>
                <w:noProof/>
                <w:webHidden/>
                <w:sz w:val="20"/>
                <w:szCs w:val="20"/>
              </w:rPr>
              <w:fldChar w:fldCharType="end"/>
            </w:r>
          </w:hyperlink>
        </w:p>
        <w:p w14:paraId="1CFDF425" w14:textId="4938FB67"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5" w:history="1">
            <w:r w:rsidR="008C1D4D" w:rsidRPr="008C1D4D">
              <w:rPr>
                <w:rStyle w:val="Hipercze"/>
                <w:noProof/>
                <w:sz w:val="20"/>
                <w:szCs w:val="20"/>
              </w:rPr>
              <w:t>3.13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Opracowania z zakresu analizy i prognozy ruchu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32</w:t>
            </w:r>
            <w:r w:rsidR="008C1D4D" w:rsidRPr="008C1D4D">
              <w:rPr>
                <w:noProof/>
                <w:webHidden/>
                <w:sz w:val="20"/>
                <w:szCs w:val="20"/>
              </w:rPr>
              <w:fldChar w:fldCharType="end"/>
            </w:r>
          </w:hyperlink>
        </w:p>
        <w:p w14:paraId="558BDF9F" w14:textId="26ED4E9B"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6" w:history="1">
            <w:r w:rsidR="008C1D4D" w:rsidRPr="008C1D4D">
              <w:rPr>
                <w:rStyle w:val="Hipercze"/>
                <w:noProof/>
                <w:sz w:val="20"/>
                <w:szCs w:val="20"/>
              </w:rPr>
              <w:t>3.14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Część ekonomiczna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32</w:t>
            </w:r>
            <w:r w:rsidR="008C1D4D" w:rsidRPr="008C1D4D">
              <w:rPr>
                <w:noProof/>
                <w:webHidden/>
                <w:sz w:val="20"/>
                <w:szCs w:val="20"/>
              </w:rPr>
              <w:fldChar w:fldCharType="end"/>
            </w:r>
          </w:hyperlink>
        </w:p>
        <w:p w14:paraId="720EBFBC" w14:textId="7E8A8338"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7" w:history="1">
            <w:r w:rsidR="008C1D4D" w:rsidRPr="008C1D4D">
              <w:rPr>
                <w:rStyle w:val="Hipercze"/>
                <w:noProof/>
                <w:sz w:val="20"/>
                <w:szCs w:val="20"/>
              </w:rPr>
              <w:t>3.14.1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Kosztorys ofertowy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33</w:t>
            </w:r>
            <w:r w:rsidR="008C1D4D" w:rsidRPr="008C1D4D">
              <w:rPr>
                <w:noProof/>
                <w:webHidden/>
                <w:sz w:val="20"/>
                <w:szCs w:val="20"/>
              </w:rPr>
              <w:fldChar w:fldCharType="end"/>
            </w:r>
          </w:hyperlink>
        </w:p>
        <w:p w14:paraId="3ADE7B7E" w14:textId="47502606"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8" w:history="1">
            <w:r w:rsidR="008C1D4D" w:rsidRPr="008C1D4D">
              <w:rPr>
                <w:rStyle w:val="Hipercze"/>
                <w:noProof/>
                <w:sz w:val="20"/>
                <w:szCs w:val="20"/>
              </w:rPr>
              <w:t>3.14.2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Przedmiar robót</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33</w:t>
            </w:r>
            <w:r w:rsidR="008C1D4D" w:rsidRPr="008C1D4D">
              <w:rPr>
                <w:noProof/>
                <w:webHidden/>
                <w:sz w:val="20"/>
                <w:szCs w:val="20"/>
              </w:rPr>
              <w:fldChar w:fldCharType="end"/>
            </w:r>
          </w:hyperlink>
        </w:p>
        <w:p w14:paraId="043475B5" w14:textId="02AEE4FF"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9" w:history="1">
            <w:r w:rsidR="008C1D4D" w:rsidRPr="008C1D4D">
              <w:rPr>
                <w:rStyle w:val="Hipercze"/>
                <w:noProof/>
                <w:sz w:val="20"/>
                <w:szCs w:val="20"/>
              </w:rPr>
              <w:t>3.14.3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Kosztorys inwestorski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33</w:t>
            </w:r>
            <w:r w:rsidR="008C1D4D" w:rsidRPr="008C1D4D">
              <w:rPr>
                <w:noProof/>
                <w:webHidden/>
                <w:sz w:val="20"/>
                <w:szCs w:val="20"/>
              </w:rPr>
              <w:fldChar w:fldCharType="end"/>
            </w:r>
          </w:hyperlink>
        </w:p>
        <w:p w14:paraId="6B944790" w14:textId="312F906D"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0" w:history="1">
            <w:r w:rsidR="008C1D4D" w:rsidRPr="008C1D4D">
              <w:rPr>
                <w:rStyle w:val="Hipercze"/>
                <w:noProof/>
                <w:sz w:val="20"/>
                <w:szCs w:val="20"/>
              </w:rPr>
              <w:t>3.15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szczegółowe dotyczące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34</w:t>
            </w:r>
            <w:r w:rsidR="008C1D4D" w:rsidRPr="008C1D4D">
              <w:rPr>
                <w:noProof/>
                <w:webHidden/>
                <w:sz w:val="20"/>
                <w:szCs w:val="20"/>
              </w:rPr>
              <w:fldChar w:fldCharType="end"/>
            </w:r>
          </w:hyperlink>
        </w:p>
        <w:p w14:paraId="328A62F6" w14:textId="14B53238"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1" w:history="1">
            <w:r w:rsidR="008C1D4D" w:rsidRPr="008C1D4D">
              <w:rPr>
                <w:rStyle w:val="Hipercze"/>
                <w:noProof/>
                <w:sz w:val="20"/>
                <w:szCs w:val="20"/>
              </w:rPr>
              <w:t>3.15.1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Obligatoryjne zapisy dotyczące wymagań dla projektanta.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34</w:t>
            </w:r>
            <w:r w:rsidR="008C1D4D" w:rsidRPr="008C1D4D">
              <w:rPr>
                <w:noProof/>
                <w:webHidden/>
                <w:sz w:val="20"/>
                <w:szCs w:val="20"/>
              </w:rPr>
              <w:fldChar w:fldCharType="end"/>
            </w:r>
          </w:hyperlink>
        </w:p>
        <w:p w14:paraId="020356C1" w14:textId="0C78D9A5"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2" w:history="1">
            <w:r w:rsidR="008C1D4D" w:rsidRPr="008C1D4D">
              <w:rPr>
                <w:rStyle w:val="Hipercze"/>
                <w:noProof/>
                <w:sz w:val="20"/>
                <w:szCs w:val="20"/>
              </w:rPr>
              <w:t>3.15.2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Odstępstwo od przepisów techniczno-budowlanych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36</w:t>
            </w:r>
            <w:r w:rsidR="008C1D4D" w:rsidRPr="008C1D4D">
              <w:rPr>
                <w:noProof/>
                <w:webHidden/>
                <w:sz w:val="20"/>
                <w:szCs w:val="20"/>
              </w:rPr>
              <w:fldChar w:fldCharType="end"/>
            </w:r>
          </w:hyperlink>
        </w:p>
        <w:p w14:paraId="5523E65B" w14:textId="39C6571B"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3" w:history="1">
            <w:r w:rsidR="008C1D4D" w:rsidRPr="008C1D4D">
              <w:rPr>
                <w:rStyle w:val="Hipercze"/>
                <w:noProof/>
                <w:sz w:val="20"/>
                <w:szCs w:val="20"/>
              </w:rPr>
              <w:t>3.15.3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Ilości egzemplarzy opracowań projektowych dla Zamawiającego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36</w:t>
            </w:r>
            <w:r w:rsidR="008C1D4D" w:rsidRPr="008C1D4D">
              <w:rPr>
                <w:noProof/>
                <w:webHidden/>
                <w:sz w:val="20"/>
                <w:szCs w:val="20"/>
              </w:rPr>
              <w:fldChar w:fldCharType="end"/>
            </w:r>
          </w:hyperlink>
        </w:p>
        <w:p w14:paraId="5D490C66" w14:textId="213EA428"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4" w:history="1">
            <w:r w:rsidR="008C1D4D" w:rsidRPr="008C1D4D">
              <w:rPr>
                <w:rStyle w:val="Hipercze"/>
                <w:noProof/>
                <w:sz w:val="20"/>
                <w:szCs w:val="20"/>
              </w:rPr>
              <w:t>3.15.4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Wymogi dla wersji elektronicznej dokumentacji projektowej</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37</w:t>
            </w:r>
            <w:r w:rsidR="008C1D4D" w:rsidRPr="008C1D4D">
              <w:rPr>
                <w:noProof/>
                <w:webHidden/>
                <w:sz w:val="20"/>
                <w:szCs w:val="20"/>
              </w:rPr>
              <w:fldChar w:fldCharType="end"/>
            </w:r>
          </w:hyperlink>
        </w:p>
        <w:p w14:paraId="566D7FA4" w14:textId="2DD9BC2A"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5" w:history="1">
            <w:r w:rsidR="008C1D4D" w:rsidRPr="008C1D4D">
              <w:rPr>
                <w:rStyle w:val="Hipercze"/>
                <w:noProof/>
                <w:sz w:val="20"/>
                <w:szCs w:val="20"/>
              </w:rPr>
              <w:t>3.16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Dokumentacja geodezyjno-prawna związana z czasowym korzystaniem z nieruchomości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37</w:t>
            </w:r>
            <w:r w:rsidR="008C1D4D" w:rsidRPr="008C1D4D">
              <w:rPr>
                <w:noProof/>
                <w:webHidden/>
                <w:sz w:val="20"/>
                <w:szCs w:val="20"/>
              </w:rPr>
              <w:fldChar w:fldCharType="end"/>
            </w:r>
          </w:hyperlink>
        </w:p>
        <w:p w14:paraId="41C6A792" w14:textId="66D47F60"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6" w:history="1">
            <w:r w:rsidR="008C1D4D" w:rsidRPr="008C1D4D">
              <w:rPr>
                <w:rStyle w:val="Hipercze"/>
                <w:noProof/>
                <w:sz w:val="20"/>
                <w:szCs w:val="20"/>
              </w:rPr>
              <w:t>3.17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Projekty dopuszczone do wykonania przez przyszłego Wykonawcę robót.</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38</w:t>
            </w:r>
            <w:r w:rsidR="008C1D4D" w:rsidRPr="008C1D4D">
              <w:rPr>
                <w:noProof/>
                <w:webHidden/>
                <w:sz w:val="20"/>
                <w:szCs w:val="20"/>
              </w:rPr>
              <w:fldChar w:fldCharType="end"/>
            </w:r>
          </w:hyperlink>
        </w:p>
        <w:p w14:paraId="7D176294" w14:textId="5922EDE6"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7" w:history="1">
            <w:r w:rsidR="008C1D4D" w:rsidRPr="008C1D4D">
              <w:rPr>
                <w:rStyle w:val="Hipercze"/>
                <w:noProof/>
                <w:sz w:val="20"/>
                <w:szCs w:val="20"/>
              </w:rPr>
              <w:t>3.18</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Nadzór autorski.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38</w:t>
            </w:r>
            <w:r w:rsidR="008C1D4D" w:rsidRPr="008C1D4D">
              <w:rPr>
                <w:noProof/>
                <w:webHidden/>
                <w:sz w:val="20"/>
                <w:szCs w:val="20"/>
              </w:rPr>
              <w:fldChar w:fldCharType="end"/>
            </w:r>
          </w:hyperlink>
        </w:p>
        <w:p w14:paraId="052DC01B" w14:textId="6D321809"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8" w:history="1">
            <w:r w:rsidR="008C1D4D" w:rsidRPr="008C1D4D">
              <w:rPr>
                <w:rStyle w:val="Hipercze"/>
                <w:noProof/>
                <w:sz w:val="20"/>
                <w:szCs w:val="20"/>
              </w:rPr>
              <w:t>3.19</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Kontrola jakości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40</w:t>
            </w:r>
            <w:r w:rsidR="008C1D4D" w:rsidRPr="008C1D4D">
              <w:rPr>
                <w:noProof/>
                <w:webHidden/>
                <w:sz w:val="20"/>
                <w:szCs w:val="20"/>
              </w:rPr>
              <w:fldChar w:fldCharType="end"/>
            </w:r>
          </w:hyperlink>
        </w:p>
        <w:p w14:paraId="472F747F" w14:textId="4058C8FB"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9" w:history="1">
            <w:r w:rsidR="008C1D4D" w:rsidRPr="008C1D4D">
              <w:rPr>
                <w:rStyle w:val="Hipercze"/>
                <w:noProof/>
                <w:sz w:val="20"/>
                <w:szCs w:val="20"/>
              </w:rPr>
              <w:t>3.19.1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do odbioru prac.</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41</w:t>
            </w:r>
            <w:r w:rsidR="008C1D4D" w:rsidRPr="008C1D4D">
              <w:rPr>
                <w:noProof/>
                <w:webHidden/>
                <w:sz w:val="20"/>
                <w:szCs w:val="20"/>
              </w:rPr>
              <w:fldChar w:fldCharType="end"/>
            </w:r>
          </w:hyperlink>
        </w:p>
        <w:p w14:paraId="0294F7D2" w14:textId="2C0BEDD0"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0" w:history="1">
            <w:r w:rsidR="008C1D4D" w:rsidRPr="008C1D4D">
              <w:rPr>
                <w:rStyle w:val="Hipercze"/>
                <w:noProof/>
                <w:sz w:val="20"/>
                <w:szCs w:val="20"/>
              </w:rPr>
              <w:t>3.20</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przetargowe i Specyfikacja Techniczna Wykonania i Odbioru Robót Budowlanych (STWiORB)</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27F3D1F0" w14:textId="15A1BDC9"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1" w:history="1">
            <w:r w:rsidR="008C1D4D" w:rsidRPr="008C1D4D">
              <w:rPr>
                <w:rStyle w:val="Hipercze"/>
                <w:noProof/>
                <w:sz w:val="20"/>
                <w:szCs w:val="20"/>
              </w:rPr>
              <w:t>3.20.1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Dokumentacja przetargowa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4FC9A2D4" w14:textId="0756E4F0"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2" w:history="1">
            <w:r w:rsidR="008C1D4D" w:rsidRPr="008C1D4D">
              <w:rPr>
                <w:rStyle w:val="Hipercze"/>
                <w:noProof/>
                <w:sz w:val="20"/>
                <w:szCs w:val="20"/>
              </w:rPr>
              <w:t>3.20.2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Specyfikacja Techniczna Wykonania i Odbioru Robót Budowlanych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05788A2B" w14:textId="4421DBE8"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3" w:history="1">
            <w:r w:rsidR="008C1D4D" w:rsidRPr="008C1D4D">
              <w:rPr>
                <w:rStyle w:val="Hipercze"/>
                <w:noProof/>
                <w:sz w:val="20"/>
                <w:szCs w:val="20"/>
              </w:rPr>
              <w:t>3.21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Wymagane terminy realizacji zamówienia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7C593D5A" w14:textId="17B9EFE5"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4" w:history="1">
            <w:r w:rsidR="008C1D4D" w:rsidRPr="008C1D4D">
              <w:rPr>
                <w:rStyle w:val="Hipercze"/>
                <w:noProof/>
                <w:sz w:val="20"/>
                <w:szCs w:val="20"/>
              </w:rPr>
              <w:t>3.22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Rozliczenie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0693AC92" w14:textId="35AF236D"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5" w:history="1">
            <w:r w:rsidR="008C1D4D" w:rsidRPr="008C1D4D">
              <w:rPr>
                <w:rStyle w:val="Hipercze"/>
                <w:bCs/>
                <w:noProof/>
                <w:sz w:val="20"/>
                <w:szCs w:val="20"/>
              </w:rPr>
              <w:t>3.23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Odbiór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6A500EB7" w14:textId="05998929"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6" w:history="1">
            <w:r w:rsidR="008C1D4D" w:rsidRPr="008C1D4D">
              <w:rPr>
                <w:rStyle w:val="Hipercze"/>
                <w:noProof/>
                <w:sz w:val="20"/>
                <w:szCs w:val="20"/>
              </w:rPr>
              <w:t>3.23.1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Rodzaje odbiorów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1C516CBB" w14:textId="727B1A5D"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7" w:history="1">
            <w:r w:rsidR="008C1D4D" w:rsidRPr="008C1D4D">
              <w:rPr>
                <w:rStyle w:val="Hipercze"/>
                <w:noProof/>
                <w:sz w:val="20"/>
                <w:szCs w:val="20"/>
              </w:rPr>
              <w:t>3.23.2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Odbiór z przekazania dokumentacji do sprawdzenia i odbiór końcowy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7AC50B23" w14:textId="065F55B0"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8" w:history="1">
            <w:r w:rsidR="008C1D4D" w:rsidRPr="008C1D4D">
              <w:rPr>
                <w:rStyle w:val="Hipercze"/>
                <w:noProof/>
                <w:sz w:val="20"/>
                <w:szCs w:val="20"/>
              </w:rPr>
              <w:t>3.23.3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Procedura odbioru z przekazanych dokumentacji do sprawdzenia i odbioru końcowego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7449294F" w14:textId="35EE7AB7"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9" w:history="1">
            <w:r w:rsidR="008C1D4D" w:rsidRPr="008C1D4D">
              <w:rPr>
                <w:rStyle w:val="Hipercze"/>
                <w:noProof/>
                <w:sz w:val="20"/>
                <w:szCs w:val="20"/>
              </w:rPr>
              <w:t>3.23.4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Dokumenty do odbioru końcowego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35C2B59C" w14:textId="03B9A144"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20" w:history="1">
            <w:r w:rsidR="008C1D4D" w:rsidRPr="008C1D4D">
              <w:rPr>
                <w:rStyle w:val="Hipercze"/>
                <w:noProof/>
                <w:sz w:val="20"/>
                <w:szCs w:val="20"/>
              </w:rPr>
              <w:t>3.24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Płatność za opracowania projektowe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09BDE988" w14:textId="4F90A4F1"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21" w:history="1">
            <w:r w:rsidR="008C1D4D" w:rsidRPr="008C1D4D">
              <w:rPr>
                <w:rStyle w:val="Hipercze"/>
                <w:noProof/>
                <w:sz w:val="20"/>
                <w:szCs w:val="20"/>
              </w:rPr>
              <w:t>3.24.1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Ogólne warunki dotyczące podstawy płatności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55B4C14D" w14:textId="15177A0D" w:rsidR="008C1D4D" w:rsidRPr="008C1D4D" w:rsidRDefault="00CC4EB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22" w:history="1">
            <w:r w:rsidR="008C1D4D" w:rsidRPr="008C1D4D">
              <w:rPr>
                <w:rStyle w:val="Hipercze"/>
                <w:noProof/>
                <w:sz w:val="20"/>
                <w:szCs w:val="20"/>
              </w:rPr>
              <w:t>3.24.2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Cena wykonania opracowań projektowych obejmuje: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126877F9" w14:textId="67C99C07"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23" w:history="1">
            <w:r w:rsidR="008C1D4D" w:rsidRPr="008C1D4D">
              <w:rPr>
                <w:rStyle w:val="Hipercze"/>
                <w:noProof/>
                <w:sz w:val="20"/>
                <w:szCs w:val="20"/>
              </w:rPr>
              <w:t>3.25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Sposób płatności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4CCF4C7F" w14:textId="04C96157" w:rsidR="008C1D4D" w:rsidRPr="008C1D4D" w:rsidRDefault="00CC4EB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24" w:history="1">
            <w:r w:rsidR="008C1D4D" w:rsidRPr="008C1D4D">
              <w:rPr>
                <w:rStyle w:val="Hipercze"/>
                <w:noProof/>
                <w:sz w:val="20"/>
                <w:szCs w:val="20"/>
              </w:rPr>
              <w:t>3.26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Inne ustalenia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47</w:t>
            </w:r>
            <w:r w:rsidR="008C1D4D" w:rsidRPr="008C1D4D">
              <w:rPr>
                <w:noProof/>
                <w:webHidden/>
                <w:sz w:val="20"/>
                <w:szCs w:val="20"/>
              </w:rPr>
              <w:fldChar w:fldCharType="end"/>
            </w:r>
          </w:hyperlink>
        </w:p>
        <w:p w14:paraId="47B67117" w14:textId="5433E4D2" w:rsidR="008C1D4D" w:rsidRPr="008C1D4D" w:rsidRDefault="00CC4EBA">
          <w:pPr>
            <w:pStyle w:val="Spistreci1"/>
            <w:rPr>
              <w:rFonts w:asciiTheme="minorHAnsi" w:eastAsiaTheme="minorEastAsia" w:hAnsiTheme="minorHAnsi" w:cstheme="minorBidi"/>
              <w:noProof/>
              <w:sz w:val="20"/>
              <w:szCs w:val="20"/>
              <w:lang w:eastAsia="pl-PL"/>
            </w:rPr>
          </w:pPr>
          <w:hyperlink w:anchor="_Toc6217625" w:history="1">
            <w:r w:rsidR="008C1D4D" w:rsidRPr="008C1D4D">
              <w:rPr>
                <w:rStyle w:val="Hipercze"/>
                <w:noProof/>
                <w:sz w:val="20"/>
                <w:szCs w:val="20"/>
              </w:rPr>
              <w:t>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Dokumenty potwierdzające zgodność zamierzenia budowlanego z wymaganiami wynikającymi z odrębnych przepisów</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48</w:t>
            </w:r>
            <w:r w:rsidR="008C1D4D" w:rsidRPr="008C1D4D">
              <w:rPr>
                <w:noProof/>
                <w:webHidden/>
                <w:sz w:val="20"/>
                <w:szCs w:val="20"/>
              </w:rPr>
              <w:fldChar w:fldCharType="end"/>
            </w:r>
          </w:hyperlink>
        </w:p>
        <w:p w14:paraId="3D1D47BD" w14:textId="667D6303" w:rsidR="008C1D4D" w:rsidRPr="008C1D4D" w:rsidRDefault="00CC4EBA">
          <w:pPr>
            <w:pStyle w:val="Spistreci1"/>
            <w:rPr>
              <w:rFonts w:asciiTheme="minorHAnsi" w:eastAsiaTheme="minorEastAsia" w:hAnsiTheme="minorHAnsi" w:cstheme="minorBidi"/>
              <w:noProof/>
              <w:sz w:val="20"/>
              <w:szCs w:val="20"/>
              <w:lang w:eastAsia="pl-PL"/>
            </w:rPr>
          </w:pPr>
          <w:hyperlink w:anchor="_Toc6217626" w:history="1">
            <w:r w:rsidR="008C1D4D" w:rsidRPr="008C1D4D">
              <w:rPr>
                <w:rStyle w:val="Hipercze"/>
                <w:noProof/>
                <w:sz w:val="20"/>
                <w:szCs w:val="20"/>
              </w:rPr>
              <w:t>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Przepisy prawne i normy związane z projektowaniem i wykonaniem zamierzenia budowlanego.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48</w:t>
            </w:r>
            <w:r w:rsidR="008C1D4D" w:rsidRPr="008C1D4D">
              <w:rPr>
                <w:noProof/>
                <w:webHidden/>
                <w:sz w:val="20"/>
                <w:szCs w:val="20"/>
              </w:rPr>
              <w:fldChar w:fldCharType="end"/>
            </w:r>
          </w:hyperlink>
        </w:p>
        <w:p w14:paraId="2755E2F8" w14:textId="0A7A99E2"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627" w:history="1">
            <w:r w:rsidR="008C1D4D" w:rsidRPr="008C1D4D">
              <w:rPr>
                <w:rStyle w:val="Hipercze"/>
                <w:noProof/>
                <w:sz w:val="20"/>
                <w:szCs w:val="20"/>
              </w:rPr>
              <w:t>5.1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Przepisy prawne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48</w:t>
            </w:r>
            <w:r w:rsidR="008C1D4D" w:rsidRPr="008C1D4D">
              <w:rPr>
                <w:noProof/>
                <w:webHidden/>
                <w:sz w:val="20"/>
                <w:szCs w:val="20"/>
              </w:rPr>
              <w:fldChar w:fldCharType="end"/>
            </w:r>
          </w:hyperlink>
        </w:p>
        <w:p w14:paraId="24F11E9C" w14:textId="76175B16" w:rsidR="008C1D4D" w:rsidRPr="008C1D4D" w:rsidRDefault="00CC4EB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628" w:history="1">
            <w:r w:rsidR="008C1D4D" w:rsidRPr="008C1D4D">
              <w:rPr>
                <w:rStyle w:val="Hipercze"/>
                <w:noProof/>
                <w:sz w:val="20"/>
                <w:szCs w:val="20"/>
              </w:rPr>
              <w:t>5.2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Wytyczne i instrukcje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49</w:t>
            </w:r>
            <w:r w:rsidR="008C1D4D" w:rsidRPr="008C1D4D">
              <w:rPr>
                <w:noProof/>
                <w:webHidden/>
                <w:sz w:val="20"/>
                <w:szCs w:val="20"/>
              </w:rPr>
              <w:fldChar w:fldCharType="end"/>
            </w:r>
          </w:hyperlink>
        </w:p>
        <w:p w14:paraId="51300A55" w14:textId="524CDC1C" w:rsidR="008C1D4D" w:rsidRDefault="00CC4EBA">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6217629" w:history="1">
            <w:r w:rsidR="008C1D4D" w:rsidRPr="008C1D4D">
              <w:rPr>
                <w:rStyle w:val="Hipercze"/>
                <w:noProof/>
                <w:sz w:val="20"/>
                <w:szCs w:val="20"/>
              </w:rPr>
              <w:t>5.3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Inne rozporządzenia, ustawy normy i katalogi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50</w:t>
            </w:r>
            <w:r w:rsidR="008C1D4D" w:rsidRPr="008C1D4D">
              <w:rPr>
                <w:noProof/>
                <w:webHidden/>
                <w:sz w:val="20"/>
                <w:szCs w:val="20"/>
              </w:rPr>
              <w:fldChar w:fldCharType="end"/>
            </w:r>
          </w:hyperlink>
        </w:p>
        <w:p w14:paraId="78B761CD" w14:textId="77777777" w:rsidR="008C1D4D" w:rsidRDefault="007A3FEC" w:rsidP="00A07689">
          <w:pPr>
            <w:spacing w:line="240" w:lineRule="auto"/>
            <w:rPr>
              <w:sz w:val="20"/>
              <w:szCs w:val="20"/>
            </w:rPr>
          </w:pPr>
          <w:r w:rsidRPr="00EC2662">
            <w:rPr>
              <w:sz w:val="20"/>
              <w:szCs w:val="20"/>
            </w:rPr>
            <w:fldChar w:fldCharType="end"/>
          </w:r>
        </w:p>
        <w:p w14:paraId="57CF1600" w14:textId="4EADB2F6" w:rsidR="00E93826" w:rsidRPr="00294797" w:rsidRDefault="00CC4EBA" w:rsidP="00A07689">
          <w:pPr>
            <w:spacing w:line="240" w:lineRule="auto"/>
            <w:rPr>
              <w:sz w:val="20"/>
              <w:szCs w:val="20"/>
            </w:rPr>
          </w:pPr>
        </w:p>
      </w:sdtContent>
    </w:sdt>
    <w:p w14:paraId="57B83181" w14:textId="0275C9B1" w:rsidR="00E93826" w:rsidRPr="00294797" w:rsidRDefault="00E93826" w:rsidP="00A07689">
      <w:pPr>
        <w:pStyle w:val="Akapitzlist"/>
        <w:numPr>
          <w:ilvl w:val="0"/>
          <w:numId w:val="3"/>
        </w:numPr>
        <w:spacing w:line="240" w:lineRule="auto"/>
        <w:rPr>
          <w:sz w:val="20"/>
          <w:szCs w:val="20"/>
        </w:rPr>
      </w:pPr>
      <w:r w:rsidRPr="00294797">
        <w:rPr>
          <w:sz w:val="20"/>
          <w:szCs w:val="20"/>
        </w:rPr>
        <w:lastRenderedPageBreak/>
        <w:t>CZĘŚĆ OPISOWA</w:t>
      </w:r>
    </w:p>
    <w:p w14:paraId="7BC742D2" w14:textId="6FAE6127" w:rsidR="00E93826" w:rsidRPr="00294797" w:rsidRDefault="00E93826" w:rsidP="001C6201">
      <w:pPr>
        <w:pStyle w:val="Nagwek1"/>
        <w:numPr>
          <w:ilvl w:val="0"/>
          <w:numId w:val="0"/>
        </w:numPr>
        <w:spacing w:after="240" w:line="240" w:lineRule="auto"/>
        <w:ind w:left="432" w:hanging="432"/>
        <w:rPr>
          <w:rFonts w:cs="Times New Roman"/>
          <w:szCs w:val="20"/>
        </w:rPr>
      </w:pPr>
      <w:bookmarkStart w:id="1" w:name="_Toc6217556"/>
      <w:r w:rsidRPr="00294797">
        <w:rPr>
          <w:rFonts w:cs="Times New Roman"/>
          <w:szCs w:val="20"/>
        </w:rPr>
        <w:t>Wstęp</w:t>
      </w:r>
      <w:bookmarkEnd w:id="1"/>
    </w:p>
    <w:p w14:paraId="24E9C9B0" w14:textId="3BBD9EFB" w:rsidR="00E93826" w:rsidRPr="00294797" w:rsidRDefault="00E93826" w:rsidP="00A07689">
      <w:pPr>
        <w:autoSpaceDE w:val="0"/>
        <w:autoSpaceDN w:val="0"/>
        <w:adjustRightInd w:val="0"/>
        <w:spacing w:line="240" w:lineRule="auto"/>
        <w:ind w:firstLine="432"/>
        <w:jc w:val="both"/>
        <w:rPr>
          <w:b/>
          <w:color w:val="000000"/>
          <w:sz w:val="20"/>
          <w:szCs w:val="20"/>
        </w:rPr>
      </w:pPr>
      <w:r w:rsidRPr="00294797">
        <w:rPr>
          <w:color w:val="000000"/>
          <w:sz w:val="20"/>
          <w:szCs w:val="20"/>
        </w:rPr>
        <w:t>Celem wykonania przedmiotu zamówienia jest opracowanie dokumentacji projektowej dla realizacji robót budowlanych mających na celu poprawę bezpieczeństwa ruchu drogowego. Podstawowym celem inwestycji jest</w:t>
      </w:r>
      <w:r w:rsidR="0001331E">
        <w:rPr>
          <w:color w:val="000000"/>
          <w:sz w:val="20"/>
          <w:szCs w:val="20"/>
        </w:rPr>
        <w:t xml:space="preserve"> wykonanie znormalizowanej jezdni o nawierzchni bitumicznej wraz z odwodnieniem, komunikacją pieszą mającą wpływ na poprawę</w:t>
      </w:r>
      <w:r w:rsidRPr="00294797">
        <w:rPr>
          <w:color w:val="000000"/>
          <w:sz w:val="20"/>
          <w:szCs w:val="20"/>
        </w:rPr>
        <w:t xml:space="preserve"> bezpieczeństwa ruchu pieszych oraz komfortu użytkowników drogi powiatowej 1960D na odcinku</w:t>
      </w:r>
      <w:r w:rsidR="0001331E">
        <w:rPr>
          <w:color w:val="000000"/>
          <w:sz w:val="20"/>
          <w:szCs w:val="20"/>
        </w:rPr>
        <w:t xml:space="preserve"> </w:t>
      </w:r>
      <w:r w:rsidR="00935691" w:rsidRPr="00294797">
        <w:rPr>
          <w:color w:val="000000"/>
          <w:sz w:val="20"/>
          <w:szCs w:val="20"/>
        </w:rPr>
        <w:t>(dł. ok. 980</w:t>
      </w:r>
      <w:r w:rsidRPr="00294797">
        <w:rPr>
          <w:color w:val="000000"/>
          <w:sz w:val="20"/>
          <w:szCs w:val="20"/>
        </w:rPr>
        <w:t xml:space="preserve"> </w:t>
      </w:r>
      <w:proofErr w:type="spellStart"/>
      <w:r w:rsidRPr="00294797">
        <w:rPr>
          <w:color w:val="000000"/>
          <w:sz w:val="20"/>
          <w:szCs w:val="20"/>
        </w:rPr>
        <w:t>mb</w:t>
      </w:r>
      <w:proofErr w:type="spellEnd"/>
      <w:r w:rsidRPr="00294797">
        <w:rPr>
          <w:color w:val="000000"/>
          <w:sz w:val="20"/>
          <w:szCs w:val="20"/>
        </w:rPr>
        <w:t>)</w:t>
      </w:r>
      <w:r w:rsidR="002E4ED0" w:rsidRPr="00294797">
        <w:rPr>
          <w:color w:val="000000"/>
          <w:sz w:val="20"/>
          <w:szCs w:val="20"/>
        </w:rPr>
        <w:t xml:space="preserve"> </w:t>
      </w:r>
      <w:r w:rsidRPr="00294797">
        <w:rPr>
          <w:bCs/>
          <w:color w:val="000000"/>
          <w:sz w:val="20"/>
          <w:szCs w:val="20"/>
        </w:rPr>
        <w:t xml:space="preserve">od </w:t>
      </w:r>
      <w:r w:rsidR="003E57CC" w:rsidRPr="00294797">
        <w:rPr>
          <w:bCs/>
          <w:color w:val="000000"/>
          <w:sz w:val="20"/>
          <w:szCs w:val="20"/>
        </w:rPr>
        <w:t>skrzyżowania z drogą powiatową 1956</w:t>
      </w:r>
      <w:r w:rsidR="002E4ED0" w:rsidRPr="00294797">
        <w:rPr>
          <w:bCs/>
          <w:color w:val="000000"/>
          <w:sz w:val="20"/>
          <w:szCs w:val="20"/>
        </w:rPr>
        <w:t>D</w:t>
      </w:r>
      <w:r w:rsidR="003E57CC" w:rsidRPr="00294797">
        <w:rPr>
          <w:bCs/>
          <w:color w:val="000000"/>
          <w:sz w:val="20"/>
          <w:szCs w:val="20"/>
        </w:rPr>
        <w:t xml:space="preserve"> </w:t>
      </w:r>
      <w:r w:rsidR="00624D0D">
        <w:rPr>
          <w:bCs/>
          <w:color w:val="000000"/>
          <w:sz w:val="20"/>
          <w:szCs w:val="20"/>
        </w:rPr>
        <w:t xml:space="preserve">(ul. Główna) </w:t>
      </w:r>
      <w:r w:rsidR="003E57CC" w:rsidRPr="00294797">
        <w:rPr>
          <w:bCs/>
          <w:color w:val="000000"/>
          <w:sz w:val="20"/>
          <w:szCs w:val="20"/>
        </w:rPr>
        <w:t xml:space="preserve">do działki gminnej nr 146/1dr </w:t>
      </w:r>
      <w:r w:rsidRPr="00294797">
        <w:rPr>
          <w:bCs/>
          <w:color w:val="000000"/>
          <w:sz w:val="20"/>
          <w:szCs w:val="20"/>
        </w:rPr>
        <w:t>w tej miejscowości</w:t>
      </w:r>
      <w:r w:rsidR="00624D0D">
        <w:rPr>
          <w:bCs/>
          <w:color w:val="000000"/>
          <w:sz w:val="20"/>
          <w:szCs w:val="20"/>
        </w:rPr>
        <w:t xml:space="preserve"> (ul. Wołyńska)</w:t>
      </w:r>
      <w:r w:rsidRPr="00294797">
        <w:rPr>
          <w:bCs/>
          <w:color w:val="000000"/>
          <w:sz w:val="20"/>
          <w:szCs w:val="20"/>
        </w:rPr>
        <w:t>. Inwestycja zlokalizowana jest w Powiecie Wrocławskim, na terenie gminy Żórawina</w:t>
      </w:r>
      <w:r w:rsidR="003E57CC" w:rsidRPr="00294797">
        <w:rPr>
          <w:bCs/>
          <w:color w:val="000000"/>
          <w:sz w:val="20"/>
          <w:szCs w:val="20"/>
        </w:rPr>
        <w:t>.</w:t>
      </w:r>
    </w:p>
    <w:p w14:paraId="051A6674" w14:textId="3303D6F2" w:rsidR="003E57CC" w:rsidRPr="00294797" w:rsidRDefault="00E93826" w:rsidP="001C6201">
      <w:pPr>
        <w:pStyle w:val="Nagwek1"/>
      </w:pPr>
      <w:bookmarkStart w:id="2" w:name="_Toc6217557"/>
      <w:r w:rsidRPr="00294797">
        <w:t>Orientacja na mapie</w:t>
      </w:r>
      <w:bookmarkEnd w:id="2"/>
    </w:p>
    <w:p w14:paraId="4F3959EB" w14:textId="457E2D34" w:rsidR="003E57CC" w:rsidRPr="00294797" w:rsidRDefault="003E57CC" w:rsidP="00A07689">
      <w:pPr>
        <w:spacing w:before="240" w:line="240" w:lineRule="auto"/>
        <w:jc w:val="both"/>
        <w:rPr>
          <w:sz w:val="20"/>
          <w:szCs w:val="20"/>
        </w:rPr>
      </w:pPr>
      <w:r w:rsidRPr="00294797">
        <w:rPr>
          <w:sz w:val="20"/>
          <w:szCs w:val="20"/>
        </w:rPr>
        <w:t xml:space="preserve">Teren objęty przedmiotowym zamówieniem zlokalizowany jest w województwie dolnośląskim, powiat wrocławski, gmina Żórawina. </w:t>
      </w:r>
    </w:p>
    <w:p w14:paraId="66221A72" w14:textId="29E5CD40" w:rsidR="003E57CC" w:rsidRPr="00294797" w:rsidRDefault="00BE520A" w:rsidP="00A07689">
      <w:pPr>
        <w:spacing w:before="240" w:line="240" w:lineRule="auto"/>
        <w:rPr>
          <w:sz w:val="20"/>
          <w:szCs w:val="20"/>
        </w:rPr>
      </w:pPr>
      <w:r w:rsidRPr="00294797">
        <w:rPr>
          <w:noProof/>
          <w:sz w:val="20"/>
          <w:szCs w:val="20"/>
          <w:lang w:eastAsia="pl-PL"/>
        </w:rPr>
        <w:drawing>
          <wp:inline distT="0" distB="0" distL="0" distR="0" wp14:anchorId="5CA86E14" wp14:editId="0FDC91F6">
            <wp:extent cx="5759450" cy="3498731"/>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98731"/>
                    </a:xfrm>
                    <a:prstGeom prst="rect">
                      <a:avLst/>
                    </a:prstGeom>
                    <a:noFill/>
                    <a:ln>
                      <a:noFill/>
                    </a:ln>
                  </pic:spPr>
                </pic:pic>
              </a:graphicData>
            </a:graphic>
          </wp:inline>
        </w:drawing>
      </w:r>
    </w:p>
    <w:p w14:paraId="6FFFD5B5" w14:textId="69996557" w:rsidR="00BE520A" w:rsidRPr="00294797" w:rsidRDefault="00BE520A" w:rsidP="00A07689">
      <w:pPr>
        <w:tabs>
          <w:tab w:val="left" w:pos="524"/>
        </w:tabs>
        <w:autoSpaceDE w:val="0"/>
        <w:autoSpaceDN w:val="0"/>
        <w:adjustRightInd w:val="0"/>
        <w:spacing w:line="240" w:lineRule="auto"/>
        <w:jc w:val="both"/>
        <w:rPr>
          <w:bCs/>
          <w:sz w:val="20"/>
          <w:szCs w:val="20"/>
        </w:rPr>
      </w:pPr>
      <w:r w:rsidRPr="00294797">
        <w:rPr>
          <w:bCs/>
          <w:sz w:val="20"/>
          <w:szCs w:val="20"/>
        </w:rPr>
        <w:t>Rysunek nr 1. Orientacja (kolor czerwony)</w:t>
      </w:r>
    </w:p>
    <w:p w14:paraId="3CD1A395" w14:textId="77777777" w:rsidR="00BE520A" w:rsidRPr="00294797" w:rsidRDefault="00BE520A" w:rsidP="00A07689">
      <w:pPr>
        <w:tabs>
          <w:tab w:val="left" w:pos="524"/>
        </w:tabs>
        <w:autoSpaceDE w:val="0"/>
        <w:autoSpaceDN w:val="0"/>
        <w:adjustRightInd w:val="0"/>
        <w:spacing w:after="0" w:line="240" w:lineRule="auto"/>
        <w:jc w:val="both"/>
        <w:rPr>
          <w:bCs/>
          <w:sz w:val="20"/>
          <w:szCs w:val="20"/>
        </w:rPr>
      </w:pPr>
    </w:p>
    <w:p w14:paraId="3598F1CD" w14:textId="78C1A1D0" w:rsidR="00E93826" w:rsidRPr="00294797" w:rsidRDefault="00E93826" w:rsidP="00A208CA">
      <w:pPr>
        <w:pStyle w:val="Nagwek2"/>
      </w:pPr>
      <w:bookmarkStart w:id="3" w:name="_Toc6217558"/>
      <w:r w:rsidRPr="00294797">
        <w:t>Przedmiot opracowania projektowego</w:t>
      </w:r>
      <w:bookmarkEnd w:id="3"/>
    </w:p>
    <w:p w14:paraId="7F7541CE" w14:textId="58349355" w:rsidR="00BE520A" w:rsidRPr="00294797" w:rsidRDefault="00BE520A" w:rsidP="00A07689">
      <w:pPr>
        <w:spacing w:line="240" w:lineRule="auto"/>
        <w:ind w:firstLine="576"/>
        <w:jc w:val="both"/>
        <w:rPr>
          <w:sz w:val="20"/>
          <w:szCs w:val="20"/>
        </w:rPr>
      </w:pPr>
      <w:r w:rsidRPr="00294797">
        <w:rPr>
          <w:sz w:val="20"/>
          <w:szCs w:val="20"/>
        </w:rPr>
        <w:t>Przedmiotem niniejszego opracowania są wymagania dotyczące wykonania i odbioru opracowań projektowych przewidzianych do wykonania w ramach dokumentacji projekt</w:t>
      </w:r>
      <w:r w:rsidR="002E4ED0" w:rsidRPr="00294797">
        <w:rPr>
          <w:sz w:val="20"/>
          <w:szCs w:val="20"/>
        </w:rPr>
        <w:t>owej dla drogi powiatowej nr 1960</w:t>
      </w:r>
      <w:r w:rsidRPr="00294797">
        <w:rPr>
          <w:sz w:val="20"/>
          <w:szCs w:val="20"/>
        </w:rPr>
        <w:t xml:space="preserve">D  w miejscowości </w:t>
      </w:r>
      <w:r w:rsidR="002E4ED0" w:rsidRPr="00294797">
        <w:rPr>
          <w:sz w:val="20"/>
          <w:szCs w:val="20"/>
        </w:rPr>
        <w:t>Wilczków</w:t>
      </w:r>
      <w:r w:rsidRPr="00294797">
        <w:rPr>
          <w:sz w:val="20"/>
          <w:szCs w:val="20"/>
        </w:rPr>
        <w:t xml:space="preserve">  o szacunkowej długości </w:t>
      </w:r>
      <w:r w:rsidR="002E4ED0" w:rsidRPr="00294797">
        <w:rPr>
          <w:sz w:val="20"/>
          <w:szCs w:val="20"/>
        </w:rPr>
        <w:t xml:space="preserve">980 </w:t>
      </w:r>
      <w:proofErr w:type="spellStart"/>
      <w:r w:rsidRPr="00294797">
        <w:rPr>
          <w:sz w:val="20"/>
          <w:szCs w:val="20"/>
        </w:rPr>
        <w:t>mb</w:t>
      </w:r>
      <w:proofErr w:type="spellEnd"/>
      <w:r w:rsidRPr="00294797">
        <w:rPr>
          <w:sz w:val="20"/>
          <w:szCs w:val="20"/>
        </w:rPr>
        <w:t xml:space="preserve"> wraz z uzyskaniem decyzji o zezwoleniu na realizację inwestycji drogowej zadania pn.:</w:t>
      </w:r>
    </w:p>
    <w:p w14:paraId="506A7059" w14:textId="2C0F90BB" w:rsidR="00BE520A" w:rsidRDefault="00BE520A" w:rsidP="00A07689">
      <w:pPr>
        <w:spacing w:line="240" w:lineRule="auto"/>
        <w:jc w:val="both"/>
        <w:rPr>
          <w:sz w:val="20"/>
          <w:szCs w:val="20"/>
        </w:rPr>
      </w:pPr>
      <w:r w:rsidRPr="00294797">
        <w:rPr>
          <w:sz w:val="20"/>
          <w:szCs w:val="20"/>
        </w:rPr>
        <w:t>,,Opracowanie dokumentacji projektowej w proce</w:t>
      </w:r>
      <w:r w:rsidR="00F757C8">
        <w:rPr>
          <w:sz w:val="20"/>
          <w:szCs w:val="20"/>
        </w:rPr>
        <w:t>durze ZRID dla zadania pn.: Roz</w:t>
      </w:r>
      <w:r w:rsidRPr="00294797">
        <w:rPr>
          <w:sz w:val="20"/>
          <w:szCs w:val="20"/>
        </w:rPr>
        <w:t xml:space="preserve">budowa drogi powiatowej </w:t>
      </w:r>
      <w:r w:rsidR="00624D0D">
        <w:rPr>
          <w:sz w:val="20"/>
          <w:szCs w:val="20"/>
        </w:rPr>
        <w:t xml:space="preserve">          </w:t>
      </w:r>
      <w:r w:rsidRPr="00294797">
        <w:rPr>
          <w:sz w:val="20"/>
          <w:szCs w:val="20"/>
        </w:rPr>
        <w:t>nr 19</w:t>
      </w:r>
      <w:r w:rsidR="002E4ED0" w:rsidRPr="00294797">
        <w:rPr>
          <w:sz w:val="20"/>
          <w:szCs w:val="20"/>
        </w:rPr>
        <w:t>60</w:t>
      </w:r>
      <w:r w:rsidRPr="00294797">
        <w:rPr>
          <w:sz w:val="20"/>
          <w:szCs w:val="20"/>
        </w:rPr>
        <w:t xml:space="preserve">D na odcinku od </w:t>
      </w:r>
      <w:r w:rsidR="002E4ED0" w:rsidRPr="00294797">
        <w:rPr>
          <w:sz w:val="20"/>
          <w:szCs w:val="20"/>
        </w:rPr>
        <w:t xml:space="preserve">skrzyżowania z drogą powiatową </w:t>
      </w:r>
      <w:r w:rsidR="002E4ED0" w:rsidRPr="00294797">
        <w:rPr>
          <w:bCs/>
          <w:color w:val="000000"/>
          <w:sz w:val="20"/>
          <w:szCs w:val="20"/>
        </w:rPr>
        <w:t>1956D do działki gminnej nr 146/1dr w m. Wilczków</w:t>
      </w:r>
      <w:r w:rsidRPr="00294797">
        <w:rPr>
          <w:sz w:val="20"/>
          <w:szCs w:val="20"/>
        </w:rPr>
        <w:t>, gm. Żórawina wraz ze sprawowaniem nadzoru autorskiego”.</w:t>
      </w:r>
      <w:r w:rsidRPr="00294797">
        <w:rPr>
          <w:sz w:val="20"/>
          <w:szCs w:val="20"/>
        </w:rPr>
        <w:tab/>
      </w:r>
    </w:p>
    <w:p w14:paraId="5541E09F" w14:textId="77777777" w:rsidR="008C1D4D" w:rsidRPr="00294797" w:rsidRDefault="008C1D4D" w:rsidP="00A07689">
      <w:pPr>
        <w:spacing w:line="240" w:lineRule="auto"/>
        <w:jc w:val="both"/>
        <w:rPr>
          <w:sz w:val="20"/>
          <w:szCs w:val="20"/>
        </w:rPr>
      </w:pPr>
    </w:p>
    <w:p w14:paraId="523747CF" w14:textId="3AAA3F15" w:rsidR="00E93826" w:rsidRPr="00294797" w:rsidRDefault="00E93826" w:rsidP="00A208CA">
      <w:pPr>
        <w:pStyle w:val="Nagwek2"/>
      </w:pPr>
      <w:bookmarkStart w:id="4" w:name="_Toc6217559"/>
      <w:r w:rsidRPr="00294797">
        <w:lastRenderedPageBreak/>
        <w:t>Zakres prac stosowania Opisu Przedmiotu Zamówienia</w:t>
      </w:r>
      <w:bookmarkEnd w:id="4"/>
    </w:p>
    <w:p w14:paraId="45241C97" w14:textId="77777777" w:rsidR="00133C46" w:rsidRPr="00294797" w:rsidRDefault="00133C46" w:rsidP="00A07689">
      <w:pPr>
        <w:autoSpaceDE w:val="0"/>
        <w:autoSpaceDN w:val="0"/>
        <w:adjustRightInd w:val="0"/>
        <w:spacing w:line="240" w:lineRule="auto"/>
        <w:jc w:val="both"/>
        <w:rPr>
          <w:bCs/>
          <w:sz w:val="20"/>
          <w:szCs w:val="20"/>
        </w:rPr>
      </w:pPr>
      <w:r w:rsidRPr="00294797">
        <w:rPr>
          <w:bCs/>
          <w:sz w:val="20"/>
          <w:szCs w:val="20"/>
        </w:rPr>
        <w:t>Niniejszy Opis Przedmiotu Zamówienia stanowi obowiązujący dokument przetargowy i umowny przy zleceniu dokumentacji projektowej polegającej na:</w:t>
      </w:r>
    </w:p>
    <w:p w14:paraId="1569B16A" w14:textId="77777777" w:rsidR="00133C46" w:rsidRPr="00294797" w:rsidRDefault="00133C46" w:rsidP="00A07689">
      <w:pPr>
        <w:spacing w:line="240" w:lineRule="auto"/>
        <w:ind w:left="284" w:hanging="284"/>
        <w:jc w:val="both"/>
        <w:rPr>
          <w:bCs/>
          <w:sz w:val="20"/>
          <w:szCs w:val="20"/>
        </w:rPr>
      </w:pPr>
      <w:r w:rsidRPr="00294797">
        <w:rPr>
          <w:bCs/>
          <w:sz w:val="20"/>
          <w:szCs w:val="20"/>
        </w:rPr>
        <w:t>1) Etap I - opracowanie dokumentacji projektowej i</w:t>
      </w:r>
      <w:r w:rsidRPr="00294797">
        <w:rPr>
          <w:sz w:val="20"/>
          <w:szCs w:val="20"/>
        </w:rPr>
        <w:t xml:space="preserve"> uzyskanie prawomocnej decyzji ZRID z rygorem natychmiastowej wykonalności. Zakres:</w:t>
      </w:r>
    </w:p>
    <w:p w14:paraId="5FCF5A12" w14:textId="7130146B"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inwentaryzacji stanu istniejącego (zjazdy, skrzyżowania, przepusty pod drogą i zjazdami wraz z eleme</w:t>
      </w:r>
      <w:r w:rsidR="00683695">
        <w:rPr>
          <w:bCs/>
          <w:sz w:val="20"/>
          <w:szCs w:val="20"/>
        </w:rPr>
        <w:t>ntami charakterystycznymi takimi</w:t>
      </w:r>
      <w:r w:rsidR="00133C46" w:rsidRPr="00294797">
        <w:rPr>
          <w:bCs/>
          <w:sz w:val="20"/>
          <w:szCs w:val="20"/>
        </w:rPr>
        <w:t xml:space="preserve"> jak np.: zatoki autobusowe, zieleń, reklamy itp., odcinki chodnika i kanalizacji deszczowej</w:t>
      </w:r>
      <w:r w:rsidR="0035607E">
        <w:rPr>
          <w:bCs/>
          <w:sz w:val="20"/>
          <w:szCs w:val="20"/>
        </w:rPr>
        <w:t>, kolizje z elementami uzbrojenia terenu</w:t>
      </w:r>
      <w:r w:rsidR="00133C46" w:rsidRPr="00294797">
        <w:rPr>
          <w:bCs/>
          <w:sz w:val="20"/>
          <w:szCs w:val="20"/>
        </w:rPr>
        <w:t>);</w:t>
      </w:r>
    </w:p>
    <w:p w14:paraId="30BF51C9" w14:textId="14E94C29"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w:t>
      </w:r>
      <w:r w:rsidRPr="00294797">
        <w:rPr>
          <w:bCs/>
          <w:sz w:val="20"/>
          <w:szCs w:val="20"/>
        </w:rPr>
        <w:t>e</w:t>
      </w:r>
      <w:r w:rsidR="00133C46" w:rsidRPr="00294797">
        <w:rPr>
          <w:bCs/>
          <w:sz w:val="20"/>
          <w:szCs w:val="20"/>
        </w:rPr>
        <w:t xml:space="preserve"> mapy do celów projektowych z inwentaryzacją geodezyjną;</w:t>
      </w:r>
    </w:p>
    <w:p w14:paraId="4DA645B7" w14:textId="6581156C"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w:t>
      </w:r>
      <w:r w:rsidRPr="00294797">
        <w:rPr>
          <w:bCs/>
          <w:sz w:val="20"/>
          <w:szCs w:val="20"/>
        </w:rPr>
        <w:t>e</w:t>
      </w:r>
      <w:r w:rsidR="00133C46" w:rsidRPr="00294797">
        <w:rPr>
          <w:bCs/>
          <w:sz w:val="20"/>
          <w:szCs w:val="20"/>
        </w:rPr>
        <w:t xml:space="preserve"> projektu budowlanego (w tym ewentualne projekty wycinki, nasadzeń, rozbiórek) oraz wykonawczego dla wszystkich branż; </w:t>
      </w:r>
    </w:p>
    <w:p w14:paraId="7ECD6002" w14:textId="42B98BE5"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opracowań środowiskowych, niezbędnych do prawidłowego przygotowania oraz zrealizowania zadania wraz z uzyskaniem pr</w:t>
      </w:r>
      <w:r w:rsidR="000D1EA4" w:rsidRPr="00294797">
        <w:rPr>
          <w:bCs/>
          <w:sz w:val="20"/>
          <w:szCs w:val="20"/>
        </w:rPr>
        <w:t>awomocnej decyzji środowiskowej,</w:t>
      </w:r>
    </w:p>
    <w:p w14:paraId="27E92776" w14:textId="0335B25B" w:rsidR="00133C46" w:rsidRPr="00294797" w:rsidRDefault="004A7694" w:rsidP="00A07689">
      <w:pPr>
        <w:numPr>
          <w:ilvl w:val="0"/>
          <w:numId w:val="4"/>
        </w:numPr>
        <w:spacing w:after="0" w:line="240" w:lineRule="auto"/>
        <w:jc w:val="both"/>
        <w:rPr>
          <w:b/>
          <w:bCs/>
          <w:sz w:val="20"/>
          <w:szCs w:val="20"/>
        </w:rPr>
      </w:pPr>
      <w:r w:rsidRPr="00294797">
        <w:rPr>
          <w:bCs/>
          <w:sz w:val="20"/>
          <w:szCs w:val="20"/>
        </w:rPr>
        <w:t>Uzyskanie</w:t>
      </w:r>
      <w:r w:rsidR="00133C46" w:rsidRPr="00294797">
        <w:rPr>
          <w:bCs/>
          <w:sz w:val="20"/>
          <w:szCs w:val="20"/>
        </w:rPr>
        <w:t xml:space="preserve"> pozwolenia wodnoprawn</w:t>
      </w:r>
      <w:r w:rsidR="000D1EA4" w:rsidRPr="00294797">
        <w:rPr>
          <w:bCs/>
          <w:sz w:val="20"/>
          <w:szCs w:val="20"/>
        </w:rPr>
        <w:t>ego (zgłoszenia wodnoprawnego),</w:t>
      </w:r>
    </w:p>
    <w:p w14:paraId="369BA1B9" w14:textId="7DBBA3BD"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ykonanie inwentaryzacji dendrologicznej oraz projektu nasadzeń zastępczych (jeśli wymagane),</w:t>
      </w:r>
    </w:p>
    <w:p w14:paraId="0B981778" w14:textId="4E2D57FA"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ykonanie projektu</w:t>
      </w:r>
      <w:r w:rsidR="000D1EA4" w:rsidRPr="00294797">
        <w:rPr>
          <w:bCs/>
          <w:sz w:val="20"/>
          <w:szCs w:val="20"/>
        </w:rPr>
        <w:t xml:space="preserve"> </w:t>
      </w:r>
      <w:r w:rsidR="0001331E">
        <w:rPr>
          <w:bCs/>
          <w:sz w:val="20"/>
          <w:szCs w:val="20"/>
        </w:rPr>
        <w:t>branży elektrycznej</w:t>
      </w:r>
      <w:r w:rsidR="000D1EA4" w:rsidRPr="00294797">
        <w:rPr>
          <w:bCs/>
          <w:sz w:val="20"/>
          <w:szCs w:val="20"/>
        </w:rPr>
        <w:t xml:space="preserve"> (jeśli wymagany),</w:t>
      </w:r>
    </w:p>
    <w:p w14:paraId="64C9013A" w14:textId="351875BB"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dokumentacji do </w:t>
      </w:r>
      <w:r w:rsidR="000D1EA4" w:rsidRPr="00294797">
        <w:rPr>
          <w:bCs/>
          <w:sz w:val="20"/>
          <w:szCs w:val="20"/>
        </w:rPr>
        <w:t>wniosku o wydanie decyzji ZRID,</w:t>
      </w:r>
    </w:p>
    <w:p w14:paraId="0E40F57A" w14:textId="61E5DC74" w:rsidR="00133C46" w:rsidRPr="00294797" w:rsidRDefault="004A7694" w:rsidP="00A07689">
      <w:pPr>
        <w:numPr>
          <w:ilvl w:val="0"/>
          <w:numId w:val="4"/>
        </w:numPr>
        <w:spacing w:after="0" w:line="240" w:lineRule="auto"/>
        <w:jc w:val="both"/>
        <w:rPr>
          <w:b/>
          <w:bCs/>
          <w:sz w:val="20"/>
          <w:szCs w:val="20"/>
        </w:rPr>
      </w:pPr>
      <w:r w:rsidRPr="00294797">
        <w:rPr>
          <w:bCs/>
          <w:sz w:val="20"/>
          <w:szCs w:val="20"/>
        </w:rPr>
        <w:t xml:space="preserve">Wykonanie </w:t>
      </w:r>
      <w:r w:rsidR="00133C46" w:rsidRPr="00294797">
        <w:rPr>
          <w:bCs/>
          <w:sz w:val="20"/>
          <w:szCs w:val="20"/>
        </w:rPr>
        <w:t xml:space="preserve">dokumentacji geodezyjnej i kartograficznej – </w:t>
      </w:r>
      <w:r w:rsidR="000D1EA4" w:rsidRPr="00294797">
        <w:rPr>
          <w:bCs/>
          <w:sz w:val="20"/>
          <w:szCs w:val="20"/>
        </w:rPr>
        <w:t>projekty podziału nieruchomości,</w:t>
      </w:r>
    </w:p>
    <w:p w14:paraId="7DA18606" w14:textId="3D52C4C1"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dokumen</w:t>
      </w:r>
      <w:r w:rsidR="000D1EA4" w:rsidRPr="00294797">
        <w:rPr>
          <w:bCs/>
          <w:sz w:val="20"/>
          <w:szCs w:val="20"/>
        </w:rPr>
        <w:t>tacji geologiczno-inżynierskiej,</w:t>
      </w:r>
    </w:p>
    <w:p w14:paraId="389F8001" w14:textId="4EC939B2"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badań istniejącej konstrukcji nawierzchni jezdni wraz </w:t>
      </w:r>
      <w:r w:rsidR="000D1EA4" w:rsidRPr="00294797">
        <w:rPr>
          <w:bCs/>
          <w:sz w:val="20"/>
          <w:szCs w:val="20"/>
        </w:rPr>
        <w:t>z podaniem ewentualnych zaleceń,</w:t>
      </w:r>
    </w:p>
    <w:p w14:paraId="59FE6886" w14:textId="4BC8741E"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0D1EA4" w:rsidRPr="00294797">
        <w:rPr>
          <w:bCs/>
          <w:sz w:val="20"/>
          <w:szCs w:val="20"/>
        </w:rPr>
        <w:t xml:space="preserve"> pomiarów i analizy ruchu,</w:t>
      </w:r>
    </w:p>
    <w:p w14:paraId="0FFCC56F" w14:textId="73BF68D4"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pro</w:t>
      </w:r>
      <w:r w:rsidR="000D1EA4" w:rsidRPr="00294797">
        <w:rPr>
          <w:bCs/>
          <w:sz w:val="20"/>
          <w:szCs w:val="20"/>
        </w:rPr>
        <w:t>jektu stałej organizacji ruchu,</w:t>
      </w:r>
    </w:p>
    <w:p w14:paraId="6F2EE440" w14:textId="7632E1BA" w:rsidR="00133C46" w:rsidRPr="00294797" w:rsidRDefault="004A7694" w:rsidP="00A07689">
      <w:pPr>
        <w:numPr>
          <w:ilvl w:val="0"/>
          <w:numId w:val="4"/>
        </w:numPr>
        <w:spacing w:after="0" w:line="240" w:lineRule="auto"/>
        <w:jc w:val="both"/>
        <w:rPr>
          <w:rFonts w:eastAsia="TimesNewRomanPSMT"/>
          <w:b/>
          <w:sz w:val="20"/>
          <w:szCs w:val="20"/>
        </w:rPr>
      </w:pPr>
      <w:r w:rsidRPr="00294797">
        <w:rPr>
          <w:rFonts w:eastAsia="TimesNewRomanPSMT"/>
          <w:sz w:val="20"/>
          <w:szCs w:val="20"/>
        </w:rPr>
        <w:t>Wykonanie</w:t>
      </w:r>
      <w:r w:rsidR="00133C46" w:rsidRPr="00294797">
        <w:rPr>
          <w:rFonts w:eastAsia="TimesNewRomanPSMT"/>
          <w:sz w:val="20"/>
          <w:szCs w:val="20"/>
        </w:rPr>
        <w:t xml:space="preserve"> projektu rozbiórki budynków, ogrodzeń oraz przygotowaniu wszystkich dokumentów niezbędnych do uzyskania pozwolenia na rozbiórkę wraz z uzyskaniem pozwolenia na r</w:t>
      </w:r>
      <w:r w:rsidR="000D1EA4" w:rsidRPr="00294797">
        <w:rPr>
          <w:rFonts w:eastAsia="TimesNewRomanPSMT"/>
          <w:sz w:val="20"/>
          <w:szCs w:val="20"/>
        </w:rPr>
        <w:t>ozbiórkę, jeśli takie wystąpią,</w:t>
      </w:r>
    </w:p>
    <w:p w14:paraId="74F75C8A" w14:textId="4E8B7B5C" w:rsidR="00133C46" w:rsidRPr="00294797" w:rsidRDefault="004A7694" w:rsidP="00A07689">
      <w:pPr>
        <w:numPr>
          <w:ilvl w:val="0"/>
          <w:numId w:val="4"/>
        </w:numPr>
        <w:spacing w:after="0" w:line="240" w:lineRule="auto"/>
        <w:jc w:val="both"/>
        <w:rPr>
          <w:b/>
          <w:bCs/>
          <w:sz w:val="20"/>
          <w:szCs w:val="20"/>
        </w:rPr>
      </w:pPr>
      <w:r w:rsidRPr="00294797">
        <w:rPr>
          <w:bCs/>
          <w:sz w:val="20"/>
          <w:szCs w:val="20"/>
        </w:rPr>
        <w:t>Przekazanie</w:t>
      </w:r>
      <w:r w:rsidR="00133C46" w:rsidRPr="00294797">
        <w:rPr>
          <w:bCs/>
          <w:sz w:val="20"/>
          <w:szCs w:val="20"/>
        </w:rPr>
        <w:t xml:space="preserve"> do zaakceptowania przez Zamawiającego ostatecznej wersji opraco</w:t>
      </w:r>
      <w:r w:rsidR="000D1EA4" w:rsidRPr="00294797">
        <w:rPr>
          <w:bCs/>
          <w:sz w:val="20"/>
          <w:szCs w:val="20"/>
        </w:rPr>
        <w:t>wanej dokumentacji projektowej,</w:t>
      </w:r>
    </w:p>
    <w:p w14:paraId="50A60C8C" w14:textId="09484A7B" w:rsidR="00133C46" w:rsidRPr="00294797" w:rsidRDefault="00BA0852" w:rsidP="00A07689">
      <w:pPr>
        <w:numPr>
          <w:ilvl w:val="0"/>
          <w:numId w:val="4"/>
        </w:numPr>
        <w:spacing w:after="0" w:line="240" w:lineRule="auto"/>
        <w:jc w:val="both"/>
        <w:rPr>
          <w:b/>
          <w:bCs/>
          <w:sz w:val="20"/>
          <w:szCs w:val="20"/>
        </w:rPr>
      </w:pPr>
      <w:r w:rsidRPr="00294797">
        <w:rPr>
          <w:bCs/>
          <w:sz w:val="20"/>
          <w:szCs w:val="20"/>
        </w:rPr>
        <w:t>Opracowanie</w:t>
      </w:r>
      <w:r w:rsidR="00133C46" w:rsidRPr="00294797">
        <w:rPr>
          <w:bCs/>
          <w:sz w:val="20"/>
          <w:szCs w:val="20"/>
        </w:rPr>
        <w:t xml:space="preserve"> materiałów projektowych niezbędnych do uzyskania decyzji, opinii, uzgodnień i pozwoleń wymaganych przepisami szczególnymi oraz ewentualnych ods</w:t>
      </w:r>
      <w:r w:rsidR="000D1EA4" w:rsidRPr="00294797">
        <w:rPr>
          <w:bCs/>
          <w:sz w:val="20"/>
          <w:szCs w:val="20"/>
        </w:rPr>
        <w:t>tępstw od warunków technicznych,</w:t>
      </w:r>
    </w:p>
    <w:p w14:paraId="0D3C3ECA" w14:textId="4032FDC4" w:rsidR="00133C46" w:rsidRPr="00294797" w:rsidRDefault="00BA0852" w:rsidP="00842384">
      <w:pPr>
        <w:numPr>
          <w:ilvl w:val="0"/>
          <w:numId w:val="4"/>
        </w:numPr>
        <w:spacing w:after="0" w:line="240" w:lineRule="auto"/>
        <w:jc w:val="both"/>
        <w:rPr>
          <w:b/>
          <w:bCs/>
          <w:sz w:val="20"/>
          <w:szCs w:val="20"/>
        </w:rPr>
      </w:pPr>
      <w:r w:rsidRPr="00294797">
        <w:rPr>
          <w:bCs/>
          <w:sz w:val="20"/>
          <w:szCs w:val="20"/>
        </w:rPr>
        <w:t>Uzyskanie</w:t>
      </w:r>
      <w:r w:rsidR="00133C46" w:rsidRPr="00294797">
        <w:rPr>
          <w:bCs/>
          <w:sz w:val="20"/>
          <w:szCs w:val="20"/>
        </w:rPr>
        <w:t xml:space="preserve"> w imieniu Zamawiającego warunków technicznych, opinii, uzgodnień, decyzji administracyjnych zgodnie z wymogami prawa i procedur</w:t>
      </w:r>
      <w:r w:rsidR="000D1EA4" w:rsidRPr="00294797">
        <w:rPr>
          <w:bCs/>
          <w:sz w:val="20"/>
          <w:szCs w:val="20"/>
        </w:rPr>
        <w:t>ami organów oraz gestorów sieci,</w:t>
      </w:r>
    </w:p>
    <w:p w14:paraId="5B417C62" w14:textId="05D0657F" w:rsidR="00133C46" w:rsidRPr="00294797" w:rsidRDefault="00BA0852" w:rsidP="00842384">
      <w:pPr>
        <w:pStyle w:val="Akapitzlist"/>
        <w:numPr>
          <w:ilvl w:val="0"/>
          <w:numId w:val="4"/>
        </w:numPr>
        <w:spacing w:after="0" w:line="240" w:lineRule="auto"/>
        <w:contextualSpacing w:val="0"/>
        <w:jc w:val="both"/>
        <w:rPr>
          <w:b/>
          <w:sz w:val="20"/>
          <w:szCs w:val="20"/>
        </w:rPr>
      </w:pPr>
      <w:r w:rsidRPr="00294797">
        <w:rPr>
          <w:bCs/>
          <w:sz w:val="20"/>
          <w:szCs w:val="20"/>
        </w:rPr>
        <w:t>Uzyskanie</w:t>
      </w:r>
      <w:r w:rsidR="00133C46" w:rsidRPr="00294797">
        <w:rPr>
          <w:bCs/>
          <w:sz w:val="20"/>
          <w:szCs w:val="20"/>
        </w:rPr>
        <w:t xml:space="preserve"> w imieniu Zamawiającego opinii i </w:t>
      </w:r>
      <w:r w:rsidR="00133C46" w:rsidRPr="00294797">
        <w:rPr>
          <w:sz w:val="20"/>
          <w:szCs w:val="20"/>
        </w:rPr>
        <w:t>uzgodnień z Gminą w celu zajęcia stanowiska przez Zamawiającego w zakresie przedm</w:t>
      </w:r>
      <w:r w:rsidRPr="00294797">
        <w:rPr>
          <w:sz w:val="20"/>
          <w:szCs w:val="20"/>
        </w:rPr>
        <w:t>iotowym i w zakresie uzgodnień:</w:t>
      </w:r>
    </w:p>
    <w:p w14:paraId="7A4DB3DC" w14:textId="77777777" w:rsidR="00133C46" w:rsidRPr="00294797" w:rsidRDefault="00133C46" w:rsidP="00842384">
      <w:pPr>
        <w:spacing w:after="0" w:line="240" w:lineRule="auto"/>
        <w:ind w:left="420"/>
        <w:jc w:val="both"/>
        <w:rPr>
          <w:b/>
          <w:sz w:val="20"/>
          <w:szCs w:val="20"/>
        </w:rPr>
      </w:pPr>
      <w:r w:rsidRPr="00294797">
        <w:rPr>
          <w:sz w:val="20"/>
          <w:szCs w:val="20"/>
        </w:rPr>
        <w:t xml:space="preserve">     - włączenia dróg gminnych,</w:t>
      </w:r>
    </w:p>
    <w:p w14:paraId="11F9ED38" w14:textId="5A9910FA" w:rsidR="00133C46" w:rsidRPr="00294797" w:rsidRDefault="00133C46" w:rsidP="00842384">
      <w:pPr>
        <w:spacing w:after="0" w:line="240" w:lineRule="auto"/>
        <w:ind w:left="993" w:hanging="573"/>
        <w:jc w:val="both"/>
        <w:rPr>
          <w:b/>
          <w:sz w:val="20"/>
          <w:szCs w:val="20"/>
        </w:rPr>
      </w:pPr>
      <w:r w:rsidRPr="00294797">
        <w:rPr>
          <w:sz w:val="20"/>
          <w:szCs w:val="20"/>
        </w:rPr>
        <w:t xml:space="preserve">     - oświetlenie uliczne – wykonanie nowego, p</w:t>
      </w:r>
      <w:r w:rsidR="00BA0852" w:rsidRPr="00294797">
        <w:rPr>
          <w:sz w:val="20"/>
          <w:szCs w:val="20"/>
        </w:rPr>
        <w:t xml:space="preserve">rzesunięcie już istniejącego, </w:t>
      </w:r>
      <w:r w:rsidRPr="00294797">
        <w:rPr>
          <w:sz w:val="20"/>
          <w:szCs w:val="20"/>
        </w:rPr>
        <w:t>modernizacja istniejącego (oświetlenie uliczne w zadaniach gminy),</w:t>
      </w:r>
    </w:p>
    <w:p w14:paraId="3C0E3F35" w14:textId="77777777" w:rsidR="00133C46" w:rsidRPr="00294797" w:rsidRDefault="00133C46" w:rsidP="00842384">
      <w:pPr>
        <w:pStyle w:val="Akapitzlist"/>
        <w:spacing w:after="0" w:line="240" w:lineRule="auto"/>
        <w:ind w:left="780"/>
        <w:jc w:val="both"/>
        <w:rPr>
          <w:b/>
          <w:sz w:val="20"/>
          <w:szCs w:val="20"/>
        </w:rPr>
      </w:pPr>
      <w:r w:rsidRPr="00294797">
        <w:rPr>
          <w:sz w:val="20"/>
          <w:szCs w:val="20"/>
        </w:rPr>
        <w:t xml:space="preserve">- lokalizacja przystanków autobusowych, </w:t>
      </w:r>
    </w:p>
    <w:p w14:paraId="099BA122" w14:textId="77777777" w:rsidR="00133C46" w:rsidRPr="00294797" w:rsidRDefault="00133C46" w:rsidP="00842384">
      <w:pPr>
        <w:pStyle w:val="Akapitzlist"/>
        <w:spacing w:after="0" w:line="240" w:lineRule="auto"/>
        <w:ind w:left="993" w:hanging="213"/>
        <w:jc w:val="both"/>
        <w:rPr>
          <w:b/>
          <w:sz w:val="20"/>
          <w:szCs w:val="20"/>
        </w:rPr>
      </w:pPr>
      <w:r w:rsidRPr="00294797">
        <w:rPr>
          <w:sz w:val="20"/>
          <w:szCs w:val="20"/>
        </w:rPr>
        <w:t>- wiaty przystankowe – lokalizacja nowych, wymiana starych wiat na nowe (wiaty  przystankowe w zadaniach Gminy),</w:t>
      </w:r>
    </w:p>
    <w:p w14:paraId="328156C4" w14:textId="27A43732" w:rsidR="00133C46" w:rsidRPr="00294797" w:rsidRDefault="00BA0852" w:rsidP="00842384">
      <w:pPr>
        <w:pStyle w:val="Akapitzlist"/>
        <w:spacing w:after="0" w:line="240" w:lineRule="auto"/>
        <w:ind w:left="780"/>
        <w:jc w:val="both"/>
        <w:rPr>
          <w:b/>
          <w:sz w:val="20"/>
          <w:szCs w:val="20"/>
        </w:rPr>
      </w:pPr>
      <w:r w:rsidRPr="00294797">
        <w:rPr>
          <w:sz w:val="20"/>
          <w:szCs w:val="20"/>
        </w:rPr>
        <w:t>- organizacja</w:t>
      </w:r>
      <w:r w:rsidR="00133C46" w:rsidRPr="00294797">
        <w:rPr>
          <w:sz w:val="20"/>
          <w:szCs w:val="20"/>
        </w:rPr>
        <w:t xml:space="preserve"> ruchu docelowego,</w:t>
      </w:r>
    </w:p>
    <w:p w14:paraId="26EA66A2" w14:textId="77777777" w:rsidR="00133C46" w:rsidRPr="00294797" w:rsidRDefault="00133C46" w:rsidP="00842384">
      <w:pPr>
        <w:pStyle w:val="Akapitzlist"/>
        <w:spacing w:after="0" w:line="240" w:lineRule="auto"/>
        <w:ind w:left="780"/>
        <w:jc w:val="both"/>
        <w:rPr>
          <w:b/>
          <w:sz w:val="20"/>
          <w:szCs w:val="20"/>
        </w:rPr>
      </w:pPr>
      <w:r w:rsidRPr="00294797">
        <w:rPr>
          <w:sz w:val="20"/>
          <w:szCs w:val="20"/>
        </w:rPr>
        <w:t xml:space="preserve">- słupy ogłoszeniowe, kontenery na odpady i odzież – ich lokalizacja  (w zadaniach Gminy), </w:t>
      </w:r>
    </w:p>
    <w:p w14:paraId="09702EFE" w14:textId="5272BBC4" w:rsidR="00133C46" w:rsidRPr="00294797" w:rsidRDefault="00133C46" w:rsidP="00842384">
      <w:pPr>
        <w:pStyle w:val="Akapitzlist"/>
        <w:spacing w:line="240" w:lineRule="auto"/>
        <w:ind w:left="993" w:hanging="213"/>
        <w:jc w:val="both"/>
        <w:rPr>
          <w:b/>
          <w:sz w:val="20"/>
          <w:szCs w:val="20"/>
        </w:rPr>
      </w:pPr>
      <w:r w:rsidRPr="00294797">
        <w:rPr>
          <w:sz w:val="20"/>
          <w:szCs w:val="20"/>
        </w:rPr>
        <w:t xml:space="preserve">- wskazanie miejsc szczególnych dla mieszkańców np.: świetlice wiejskie, </w:t>
      </w:r>
      <w:r w:rsidR="006D194B">
        <w:rPr>
          <w:sz w:val="20"/>
          <w:szCs w:val="20"/>
        </w:rPr>
        <w:t xml:space="preserve">szpital,  przedszkola, apteki, </w:t>
      </w:r>
      <w:r w:rsidRPr="00294797">
        <w:rPr>
          <w:sz w:val="20"/>
          <w:szCs w:val="20"/>
        </w:rPr>
        <w:t>sklepy</w:t>
      </w:r>
      <w:r w:rsidR="006D194B">
        <w:rPr>
          <w:sz w:val="20"/>
          <w:szCs w:val="20"/>
        </w:rPr>
        <w:t>,</w:t>
      </w:r>
      <w:r w:rsidRPr="00294797">
        <w:rPr>
          <w:sz w:val="20"/>
          <w:szCs w:val="20"/>
        </w:rPr>
        <w:t xml:space="preserve"> dla których należy zaprojektować specjalne roz</w:t>
      </w:r>
      <w:r w:rsidR="00BA0852" w:rsidRPr="00294797">
        <w:rPr>
          <w:sz w:val="20"/>
          <w:szCs w:val="20"/>
        </w:rPr>
        <w:t>wiązania techniczno- budowlane.</w:t>
      </w:r>
    </w:p>
    <w:p w14:paraId="2FC78D75" w14:textId="11FB0ED8" w:rsidR="00133C46" w:rsidRPr="00294797" w:rsidRDefault="00BA0852" w:rsidP="00842384">
      <w:pPr>
        <w:pStyle w:val="Akapitzlist"/>
        <w:spacing w:after="0" w:line="240" w:lineRule="auto"/>
        <w:ind w:left="993" w:hanging="213"/>
        <w:jc w:val="both"/>
        <w:rPr>
          <w:b/>
          <w:sz w:val="20"/>
          <w:szCs w:val="20"/>
        </w:rPr>
      </w:pPr>
      <w:r w:rsidRPr="00294797">
        <w:rPr>
          <w:sz w:val="20"/>
          <w:szCs w:val="20"/>
        </w:rPr>
        <w:t xml:space="preserve">   </w:t>
      </w:r>
      <w:r w:rsidR="00133C46" w:rsidRPr="00294797">
        <w:rPr>
          <w:sz w:val="20"/>
          <w:szCs w:val="20"/>
        </w:rPr>
        <w:t>Warunki</w:t>
      </w:r>
      <w:r w:rsidR="00133C46" w:rsidRPr="00294797">
        <w:rPr>
          <w:bCs/>
          <w:sz w:val="20"/>
          <w:szCs w:val="20"/>
        </w:rPr>
        <w:t xml:space="preserve"> opinii i</w:t>
      </w:r>
      <w:r w:rsidR="00133C46" w:rsidRPr="00294797">
        <w:rPr>
          <w:sz w:val="20"/>
          <w:szCs w:val="20"/>
        </w:rPr>
        <w:t xml:space="preserve"> uzgodnień należy każdorazowo przekazywać do Zamawi</w:t>
      </w:r>
      <w:r w:rsidRPr="00294797">
        <w:rPr>
          <w:sz w:val="20"/>
          <w:szCs w:val="20"/>
        </w:rPr>
        <w:t xml:space="preserve">ającego </w:t>
      </w:r>
      <w:r w:rsidR="00133C46" w:rsidRPr="00294797">
        <w:rPr>
          <w:sz w:val="20"/>
          <w:szCs w:val="20"/>
        </w:rPr>
        <w:t>celem akceptacji z jednoczesnym zachowaniem możliwości ewentualnego odwołania się od wydanych uzgodnień;</w:t>
      </w:r>
    </w:p>
    <w:p w14:paraId="158A8A69" w14:textId="4A979370" w:rsidR="00133C46" w:rsidRPr="00294797" w:rsidRDefault="00BA0852" w:rsidP="00842384">
      <w:pPr>
        <w:numPr>
          <w:ilvl w:val="0"/>
          <w:numId w:val="4"/>
        </w:numPr>
        <w:spacing w:after="0" w:line="240" w:lineRule="auto"/>
        <w:jc w:val="both"/>
        <w:rPr>
          <w:rFonts w:eastAsia="TimesNewRomanPSMT"/>
          <w:b/>
          <w:sz w:val="20"/>
          <w:szCs w:val="20"/>
        </w:rPr>
      </w:pPr>
      <w:r w:rsidRPr="00294797">
        <w:rPr>
          <w:bCs/>
          <w:color w:val="000000"/>
          <w:sz w:val="20"/>
          <w:szCs w:val="20"/>
        </w:rPr>
        <w:t>Uzyskanie</w:t>
      </w:r>
      <w:r w:rsidR="00133C46" w:rsidRPr="00294797">
        <w:rPr>
          <w:bCs/>
          <w:color w:val="000000"/>
          <w:sz w:val="20"/>
          <w:szCs w:val="20"/>
        </w:rPr>
        <w:t xml:space="preserve"> w imieniu Zamawiającego opinii Dolnośląskiego Wojewódzkiego Konserwatora Zabytków</w:t>
      </w:r>
      <w:r w:rsidR="00133C46" w:rsidRPr="00294797">
        <w:rPr>
          <w:color w:val="000000"/>
          <w:sz w:val="20"/>
          <w:szCs w:val="20"/>
        </w:rPr>
        <w:t xml:space="preserve"> (w związku z wykazem stanowisk archeologicznych, obszarami i zasadami ochrony dziedzictwa kulturowego i zabytków oraz dóbr kultury współczesnej - sz</w:t>
      </w:r>
      <w:r w:rsidRPr="00294797">
        <w:rPr>
          <w:color w:val="000000"/>
          <w:sz w:val="20"/>
          <w:szCs w:val="20"/>
        </w:rPr>
        <w:t>czegóły określają zapisy Miejscowego Planu Zagospodarowania Przestrzennego)</w:t>
      </w:r>
      <w:r w:rsidR="000D1EA4" w:rsidRPr="00294797">
        <w:rPr>
          <w:sz w:val="20"/>
          <w:szCs w:val="20"/>
        </w:rPr>
        <w:t>,</w:t>
      </w:r>
    </w:p>
    <w:p w14:paraId="7EECADDD" w14:textId="2CAD341A" w:rsidR="00133C46" w:rsidRPr="00294797" w:rsidRDefault="00BA0852" w:rsidP="00A07689">
      <w:pPr>
        <w:numPr>
          <w:ilvl w:val="0"/>
          <w:numId w:val="4"/>
        </w:numPr>
        <w:spacing w:after="0" w:line="240" w:lineRule="auto"/>
        <w:jc w:val="both"/>
        <w:rPr>
          <w:b/>
          <w:bCs/>
          <w:sz w:val="20"/>
          <w:szCs w:val="20"/>
        </w:rPr>
      </w:pPr>
      <w:r w:rsidRPr="00294797">
        <w:rPr>
          <w:bCs/>
          <w:sz w:val="20"/>
          <w:szCs w:val="20"/>
        </w:rPr>
        <w:t>Uzyskanie</w:t>
      </w:r>
      <w:r w:rsidR="00133C46" w:rsidRPr="00294797">
        <w:rPr>
          <w:bCs/>
          <w:sz w:val="20"/>
          <w:szCs w:val="20"/>
        </w:rPr>
        <w:t xml:space="preserve"> decyzji o zgodzie na re</w:t>
      </w:r>
      <w:r w:rsidR="00332A34" w:rsidRPr="00294797">
        <w:rPr>
          <w:bCs/>
          <w:sz w:val="20"/>
          <w:szCs w:val="20"/>
        </w:rPr>
        <w:t>alizację inwestycji drogowej ZRI</w:t>
      </w:r>
      <w:r w:rsidR="00133C46" w:rsidRPr="00294797">
        <w:rPr>
          <w:bCs/>
          <w:sz w:val="20"/>
          <w:szCs w:val="20"/>
        </w:rPr>
        <w:t>D wraz z rygorem natychmiastowej wykonalności wraz ze wszystkimi załącznikami i dokonaniem wszystkich niezbędnych uzupełnień i poprawek na</w:t>
      </w:r>
      <w:r w:rsidR="000D1EA4" w:rsidRPr="00294797">
        <w:rPr>
          <w:bCs/>
          <w:sz w:val="20"/>
          <w:szCs w:val="20"/>
        </w:rPr>
        <w:t xml:space="preserve"> etapie uzyskiwania w/w decyzji,</w:t>
      </w:r>
      <w:r w:rsidR="00133C46" w:rsidRPr="00294797">
        <w:rPr>
          <w:bCs/>
          <w:sz w:val="20"/>
          <w:szCs w:val="20"/>
        </w:rPr>
        <w:t xml:space="preserve"> </w:t>
      </w:r>
    </w:p>
    <w:p w14:paraId="58D701AD" w14:textId="33C20C1C" w:rsidR="00133C46" w:rsidRPr="00294797" w:rsidRDefault="00BA0852" w:rsidP="00A07689">
      <w:pPr>
        <w:numPr>
          <w:ilvl w:val="0"/>
          <w:numId w:val="4"/>
        </w:numPr>
        <w:spacing w:after="0" w:line="240" w:lineRule="auto"/>
        <w:jc w:val="both"/>
        <w:rPr>
          <w:b/>
          <w:bCs/>
          <w:sz w:val="20"/>
          <w:szCs w:val="20"/>
        </w:rPr>
      </w:pPr>
      <w:r w:rsidRPr="00294797">
        <w:rPr>
          <w:bCs/>
          <w:sz w:val="20"/>
          <w:szCs w:val="20"/>
        </w:rPr>
        <w:t>Sporządzenie</w:t>
      </w:r>
      <w:r w:rsidR="00133C46" w:rsidRPr="00294797">
        <w:rPr>
          <w:bCs/>
          <w:sz w:val="20"/>
          <w:szCs w:val="20"/>
        </w:rPr>
        <w:t xml:space="preserve"> informacji dotyczącej bezpieczeństwa i ochrony zdrowia ze względu na specyfikę projektowanego obiektu budowlanego, uwzględnianej w planie bezpieczeńst</w:t>
      </w:r>
      <w:r w:rsidR="000D1EA4" w:rsidRPr="00294797">
        <w:rPr>
          <w:bCs/>
          <w:sz w:val="20"/>
          <w:szCs w:val="20"/>
        </w:rPr>
        <w:t>wa i ochrony zdrowia,</w:t>
      </w:r>
    </w:p>
    <w:p w14:paraId="4B683691" w14:textId="53D4F103" w:rsidR="00133C46" w:rsidRPr="00294797" w:rsidRDefault="00BA0852"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w:t>
      </w:r>
      <w:r w:rsidRPr="00294797">
        <w:rPr>
          <w:bCs/>
          <w:sz w:val="20"/>
          <w:szCs w:val="20"/>
        </w:rPr>
        <w:t>e</w:t>
      </w:r>
      <w:r w:rsidR="00133C46" w:rsidRPr="00294797">
        <w:rPr>
          <w:bCs/>
          <w:sz w:val="20"/>
          <w:szCs w:val="20"/>
        </w:rPr>
        <w:t xml:space="preserve"> dokumentacji przetargowej dla robót budowlanych zawierającej: przedmiary robót, kosztorysy i</w:t>
      </w:r>
      <w:r w:rsidR="000D1EA4" w:rsidRPr="00294797">
        <w:rPr>
          <w:bCs/>
          <w:sz w:val="20"/>
          <w:szCs w:val="20"/>
        </w:rPr>
        <w:t xml:space="preserve">nwestorskie i ofertowe, </w:t>
      </w:r>
      <w:proofErr w:type="spellStart"/>
      <w:r w:rsidR="000D1EA4" w:rsidRPr="00294797">
        <w:rPr>
          <w:bCs/>
          <w:sz w:val="20"/>
          <w:szCs w:val="20"/>
        </w:rPr>
        <w:t>STWiORB</w:t>
      </w:r>
      <w:proofErr w:type="spellEnd"/>
      <w:r w:rsidR="000D1EA4" w:rsidRPr="00294797">
        <w:rPr>
          <w:bCs/>
          <w:sz w:val="20"/>
          <w:szCs w:val="20"/>
        </w:rPr>
        <w:t>,</w:t>
      </w:r>
    </w:p>
    <w:p w14:paraId="78024804" w14:textId="189BC0FB" w:rsidR="00133C46" w:rsidRPr="00294797" w:rsidRDefault="00BA0852"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wer</w:t>
      </w:r>
      <w:r w:rsidR="000D1EA4" w:rsidRPr="00294797">
        <w:rPr>
          <w:bCs/>
          <w:sz w:val="20"/>
          <w:szCs w:val="20"/>
        </w:rPr>
        <w:t>sji elektronicznej dokumentacji,</w:t>
      </w:r>
    </w:p>
    <w:p w14:paraId="0A91BE83" w14:textId="424C575B" w:rsidR="00133C46" w:rsidRPr="00294797" w:rsidRDefault="00BA0852" w:rsidP="00A07689">
      <w:pPr>
        <w:numPr>
          <w:ilvl w:val="0"/>
          <w:numId w:val="4"/>
        </w:numPr>
        <w:spacing w:after="0" w:line="240" w:lineRule="auto"/>
        <w:jc w:val="both"/>
        <w:rPr>
          <w:b/>
          <w:bCs/>
          <w:sz w:val="20"/>
          <w:szCs w:val="20"/>
        </w:rPr>
      </w:pPr>
      <w:r w:rsidRPr="00294797">
        <w:rPr>
          <w:bCs/>
          <w:sz w:val="20"/>
          <w:szCs w:val="20"/>
        </w:rPr>
        <w:lastRenderedPageBreak/>
        <w:t>O</w:t>
      </w:r>
      <w:r w:rsidR="00133C46" w:rsidRPr="00294797">
        <w:rPr>
          <w:bCs/>
          <w:sz w:val="20"/>
          <w:szCs w:val="20"/>
        </w:rPr>
        <w:t>pracowani</w:t>
      </w:r>
      <w:r w:rsidRPr="00294797">
        <w:rPr>
          <w:bCs/>
          <w:sz w:val="20"/>
          <w:szCs w:val="20"/>
        </w:rPr>
        <w:t>e</w:t>
      </w:r>
      <w:r w:rsidR="00133C46" w:rsidRPr="00294797">
        <w:rPr>
          <w:bCs/>
          <w:sz w:val="20"/>
          <w:szCs w:val="20"/>
        </w:rPr>
        <w:t xml:space="preserve"> odpowiedzi na pytania do przetargu na wykonanie robót budowlanych i dokonanie modyfikacji (zmian) opracowań projektowych wynika</w:t>
      </w:r>
      <w:r w:rsidR="000D1EA4" w:rsidRPr="00294797">
        <w:rPr>
          <w:bCs/>
          <w:sz w:val="20"/>
          <w:szCs w:val="20"/>
        </w:rPr>
        <w:t>jących z w/w pytań i odpowiedzi,</w:t>
      </w:r>
    </w:p>
    <w:p w14:paraId="14466136" w14:textId="66736BBC" w:rsidR="00133C46" w:rsidRPr="00294797" w:rsidRDefault="00BA0852" w:rsidP="00A07689">
      <w:pPr>
        <w:numPr>
          <w:ilvl w:val="0"/>
          <w:numId w:val="4"/>
        </w:numPr>
        <w:spacing w:after="0" w:line="240" w:lineRule="auto"/>
        <w:jc w:val="both"/>
        <w:rPr>
          <w:b/>
          <w:bCs/>
          <w:sz w:val="20"/>
          <w:szCs w:val="20"/>
        </w:rPr>
      </w:pPr>
      <w:r w:rsidRPr="00294797">
        <w:rPr>
          <w:bCs/>
          <w:sz w:val="20"/>
          <w:szCs w:val="20"/>
        </w:rPr>
        <w:t>Przeniesienie</w:t>
      </w:r>
      <w:r w:rsidR="00133C46" w:rsidRPr="00294797">
        <w:rPr>
          <w:bCs/>
          <w:sz w:val="20"/>
          <w:szCs w:val="20"/>
        </w:rPr>
        <w:t xml:space="preserve"> na Zamawiającego całości autorskich praw majątkowych i własności przedmiotowych projektów, co nastąpi wraz z przekazaniem tych projektów;</w:t>
      </w:r>
    </w:p>
    <w:p w14:paraId="6B0C223E" w14:textId="7989E015" w:rsidR="00133C46" w:rsidRPr="00294797" w:rsidRDefault="00BA0852"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szystkie materiały wyjściowe, opinie, uzgodnienia, decyzje pozy</w:t>
      </w:r>
      <w:r w:rsidR="000D1EA4" w:rsidRPr="00294797">
        <w:rPr>
          <w:bCs/>
          <w:sz w:val="20"/>
          <w:szCs w:val="20"/>
        </w:rPr>
        <w:t>skuje swoim staraniem Wykonawca,</w:t>
      </w:r>
    </w:p>
    <w:p w14:paraId="4B8A8541" w14:textId="634CC7EB" w:rsidR="00133C46" w:rsidRPr="00294797" w:rsidRDefault="00BA0852"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opisu stanu nieruchomości do celów odszkodowawczych na dzień wydania decyzji Z</w:t>
      </w:r>
      <w:r w:rsidR="00332A34" w:rsidRPr="00294797">
        <w:rPr>
          <w:bCs/>
          <w:sz w:val="20"/>
          <w:szCs w:val="20"/>
        </w:rPr>
        <w:t>RI</w:t>
      </w:r>
      <w:r w:rsidR="000D1EA4" w:rsidRPr="00294797">
        <w:rPr>
          <w:bCs/>
          <w:sz w:val="20"/>
          <w:szCs w:val="20"/>
        </w:rPr>
        <w:t>D,</w:t>
      </w:r>
    </w:p>
    <w:p w14:paraId="1C26FBA3" w14:textId="71D975A4" w:rsidR="00133C46" w:rsidRPr="00294797" w:rsidRDefault="00BA0852"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wstępnej</w:t>
      </w:r>
      <w:r w:rsidR="000D1EA4" w:rsidRPr="00294797">
        <w:rPr>
          <w:bCs/>
          <w:sz w:val="20"/>
          <w:szCs w:val="20"/>
        </w:rPr>
        <w:t xml:space="preserve"> wyceny nieruchomości do wykupu.</w:t>
      </w:r>
    </w:p>
    <w:p w14:paraId="1E905AB5" w14:textId="77777777" w:rsidR="00133C46" w:rsidRPr="00294797" w:rsidRDefault="00133C46" w:rsidP="00A07689">
      <w:pPr>
        <w:spacing w:line="240" w:lineRule="auto"/>
        <w:jc w:val="both"/>
        <w:rPr>
          <w:b/>
          <w:bCs/>
          <w:color w:val="000000" w:themeColor="text1"/>
          <w:sz w:val="20"/>
          <w:szCs w:val="20"/>
        </w:rPr>
      </w:pPr>
      <w:r w:rsidRPr="00294797">
        <w:rPr>
          <w:bCs/>
          <w:sz w:val="20"/>
          <w:szCs w:val="20"/>
        </w:rPr>
        <w:t xml:space="preserve">      </w:t>
      </w:r>
    </w:p>
    <w:p w14:paraId="22F497F7" w14:textId="6EA60D21" w:rsidR="00133C46" w:rsidRPr="00294797" w:rsidRDefault="00133C46" w:rsidP="00A07689">
      <w:pPr>
        <w:tabs>
          <w:tab w:val="num" w:pos="748"/>
        </w:tabs>
        <w:spacing w:line="240" w:lineRule="auto"/>
        <w:jc w:val="both"/>
        <w:rPr>
          <w:b/>
          <w:bCs/>
          <w:sz w:val="20"/>
          <w:szCs w:val="20"/>
        </w:rPr>
      </w:pPr>
      <w:r w:rsidRPr="00294797">
        <w:rPr>
          <w:bCs/>
          <w:sz w:val="20"/>
          <w:szCs w:val="20"/>
        </w:rPr>
        <w:t>2)</w:t>
      </w:r>
      <w:r w:rsidR="00BA0852" w:rsidRPr="00294797">
        <w:rPr>
          <w:bCs/>
          <w:sz w:val="20"/>
          <w:szCs w:val="20"/>
        </w:rPr>
        <w:t xml:space="preserve"> </w:t>
      </w:r>
      <w:r w:rsidRPr="00294797">
        <w:rPr>
          <w:bCs/>
          <w:sz w:val="20"/>
          <w:szCs w:val="20"/>
        </w:rPr>
        <w:t>Etap II</w:t>
      </w:r>
    </w:p>
    <w:p w14:paraId="1C7699C7" w14:textId="1472022E" w:rsidR="00133C46" w:rsidRPr="00294797" w:rsidRDefault="00133C46" w:rsidP="00A07689">
      <w:pPr>
        <w:tabs>
          <w:tab w:val="left" w:pos="456"/>
        </w:tabs>
        <w:autoSpaceDE w:val="0"/>
        <w:autoSpaceDN w:val="0"/>
        <w:adjustRightInd w:val="0"/>
        <w:spacing w:line="240" w:lineRule="auto"/>
        <w:ind w:left="447" w:hanging="390"/>
        <w:jc w:val="both"/>
        <w:rPr>
          <w:b/>
          <w:bCs/>
          <w:sz w:val="20"/>
          <w:szCs w:val="20"/>
        </w:rPr>
      </w:pPr>
      <w:r w:rsidRPr="00294797">
        <w:rPr>
          <w:bCs/>
          <w:sz w:val="20"/>
          <w:szCs w:val="20"/>
        </w:rPr>
        <w:t xml:space="preserve">1. </w:t>
      </w:r>
      <w:r w:rsidRPr="00294797">
        <w:rPr>
          <w:bCs/>
          <w:sz w:val="20"/>
          <w:szCs w:val="20"/>
        </w:rPr>
        <w:tab/>
      </w:r>
      <w:r w:rsidR="00332A34" w:rsidRPr="00294797">
        <w:rPr>
          <w:bCs/>
          <w:sz w:val="20"/>
          <w:szCs w:val="20"/>
        </w:rPr>
        <w:t>W</w:t>
      </w:r>
      <w:r w:rsidRPr="00294797">
        <w:rPr>
          <w:bCs/>
          <w:sz w:val="20"/>
          <w:szCs w:val="20"/>
        </w:rPr>
        <w:t>yznaczeni</w:t>
      </w:r>
      <w:r w:rsidR="00332A34" w:rsidRPr="00294797">
        <w:rPr>
          <w:bCs/>
          <w:sz w:val="20"/>
          <w:szCs w:val="20"/>
        </w:rPr>
        <w:t>e</w:t>
      </w:r>
      <w:r w:rsidRPr="00294797">
        <w:rPr>
          <w:bCs/>
          <w:sz w:val="20"/>
          <w:szCs w:val="20"/>
        </w:rPr>
        <w:t xml:space="preserve"> projektów podziału na gruncie oraz oznaczenie granic słupami PD oraz wykonanie II etapu prac podziałowych – ujawnienie zmian w ewidencji gruntów i budynków.</w:t>
      </w:r>
    </w:p>
    <w:p w14:paraId="0CF61FDE" w14:textId="77777777" w:rsidR="00133C46" w:rsidRPr="00294797" w:rsidRDefault="00133C46" w:rsidP="00A07689">
      <w:pPr>
        <w:autoSpaceDE w:val="0"/>
        <w:autoSpaceDN w:val="0"/>
        <w:adjustRightInd w:val="0"/>
        <w:spacing w:line="240" w:lineRule="auto"/>
        <w:jc w:val="both"/>
        <w:rPr>
          <w:bCs/>
          <w:sz w:val="20"/>
          <w:szCs w:val="20"/>
        </w:rPr>
      </w:pPr>
      <w:r w:rsidRPr="00294797">
        <w:rPr>
          <w:bCs/>
          <w:sz w:val="20"/>
          <w:szCs w:val="20"/>
        </w:rPr>
        <w:t>3)  Etap III</w:t>
      </w:r>
    </w:p>
    <w:p w14:paraId="59314071" w14:textId="1057E1AD" w:rsidR="00133C46" w:rsidRPr="00294797" w:rsidRDefault="00332A34" w:rsidP="00A07689">
      <w:pPr>
        <w:autoSpaceDE w:val="0"/>
        <w:autoSpaceDN w:val="0"/>
        <w:adjustRightInd w:val="0"/>
        <w:spacing w:after="0" w:line="240" w:lineRule="auto"/>
        <w:ind w:firstLine="709"/>
        <w:jc w:val="both"/>
        <w:rPr>
          <w:sz w:val="20"/>
          <w:szCs w:val="20"/>
        </w:rPr>
      </w:pPr>
      <w:r w:rsidRPr="00294797">
        <w:rPr>
          <w:bCs/>
          <w:color w:val="000000"/>
          <w:sz w:val="20"/>
          <w:szCs w:val="20"/>
        </w:rPr>
        <w:t>N</w:t>
      </w:r>
      <w:r w:rsidR="00133C46" w:rsidRPr="00294797">
        <w:rPr>
          <w:bCs/>
          <w:color w:val="000000"/>
          <w:sz w:val="20"/>
          <w:szCs w:val="20"/>
        </w:rPr>
        <w:t>adzór autorski od dnia</w:t>
      </w:r>
      <w:r w:rsidRPr="00294797">
        <w:rPr>
          <w:sz w:val="20"/>
          <w:szCs w:val="20"/>
        </w:rPr>
        <w:t xml:space="preserve"> uzyskania</w:t>
      </w:r>
      <w:r w:rsidR="00133C46" w:rsidRPr="00294797">
        <w:rPr>
          <w:sz w:val="20"/>
          <w:szCs w:val="20"/>
        </w:rPr>
        <w:t xml:space="preserve"> prawomocnej decyzji ZR</w:t>
      </w:r>
      <w:r w:rsidRPr="00294797">
        <w:rPr>
          <w:sz w:val="20"/>
          <w:szCs w:val="20"/>
        </w:rPr>
        <w:t>I</w:t>
      </w:r>
      <w:r w:rsidR="00133C46" w:rsidRPr="00294797">
        <w:rPr>
          <w:sz w:val="20"/>
          <w:szCs w:val="20"/>
        </w:rPr>
        <w:t>D –</w:t>
      </w:r>
      <w:r w:rsidR="00133C46" w:rsidRPr="00294797">
        <w:rPr>
          <w:bCs/>
          <w:color w:val="000000"/>
          <w:sz w:val="20"/>
          <w:szCs w:val="20"/>
        </w:rPr>
        <w:t xml:space="preserve"> sprawowany </w:t>
      </w:r>
      <w:r w:rsidR="00133C46" w:rsidRPr="00294797">
        <w:rPr>
          <w:sz w:val="20"/>
          <w:szCs w:val="20"/>
        </w:rPr>
        <w:t>w trakcie wykonywania robót przez Wykonawcę robót budowlanych</w:t>
      </w:r>
      <w:r w:rsidR="00133C46" w:rsidRPr="00294797">
        <w:rPr>
          <w:bCs/>
          <w:color w:val="000000"/>
          <w:sz w:val="20"/>
          <w:szCs w:val="20"/>
        </w:rPr>
        <w:t xml:space="preserve"> do czasu ich zrealizowania i odebrania protokołem odbioru końcowego bez uwag. W</w:t>
      </w:r>
      <w:r w:rsidR="00133C46" w:rsidRPr="00294797">
        <w:rPr>
          <w:sz w:val="20"/>
          <w:szCs w:val="20"/>
        </w:rPr>
        <w:t>ykonawca zapewni sprawowanie nadzoru autorskiego w zakresie poszczególnych branż w rozumieniu art. 20 ustawy z dnia 7 lipca 1994 r. Prawo budowlane (Dz.U. z 2016 poz. 290 z późn. zm.) przez osoby będące twórcami projektu budowlanego (w rozumieniu ustawy z dnia 4 lutego 1994 r. o prawie autorskim i prawach pokrewnych - Dz. U. z</w:t>
      </w:r>
      <w:r w:rsidR="00175070" w:rsidRPr="00294797">
        <w:rPr>
          <w:sz w:val="20"/>
          <w:szCs w:val="20"/>
        </w:rPr>
        <w:t xml:space="preserve"> 2016 r. poz. 666 z późn. zm.).</w:t>
      </w:r>
    </w:p>
    <w:p w14:paraId="752556BE" w14:textId="04B229ED" w:rsidR="00133C46" w:rsidRPr="00294797" w:rsidRDefault="00133C46" w:rsidP="00A07689">
      <w:pPr>
        <w:spacing w:line="240" w:lineRule="auto"/>
        <w:rPr>
          <w:sz w:val="20"/>
          <w:szCs w:val="20"/>
        </w:rPr>
      </w:pPr>
    </w:p>
    <w:p w14:paraId="3137F40A" w14:textId="2D352E61" w:rsidR="00E93826" w:rsidRPr="00294797" w:rsidRDefault="00E93826" w:rsidP="001C6201">
      <w:pPr>
        <w:pStyle w:val="Nagwek1"/>
      </w:pPr>
      <w:bookmarkStart w:id="5" w:name="_Toc6217560"/>
      <w:r w:rsidRPr="00294797">
        <w:t>Ogólny opis przedmiotu zamówienia</w:t>
      </w:r>
      <w:bookmarkEnd w:id="5"/>
    </w:p>
    <w:p w14:paraId="55B4E31D" w14:textId="4BC52FE2" w:rsidR="00E93826" w:rsidRPr="00294797" w:rsidRDefault="00E93826" w:rsidP="00A208CA">
      <w:pPr>
        <w:pStyle w:val="Nagwek2"/>
      </w:pPr>
      <w:bookmarkStart w:id="6" w:name="_Toc6217561"/>
      <w:r w:rsidRPr="00294797">
        <w:t>Stan istniejący</w:t>
      </w:r>
      <w:bookmarkEnd w:id="6"/>
    </w:p>
    <w:p w14:paraId="36588EC1" w14:textId="29FAF928" w:rsidR="0019165F" w:rsidRPr="00294797" w:rsidRDefault="007017D2" w:rsidP="00A07689">
      <w:pPr>
        <w:spacing w:line="240" w:lineRule="auto"/>
        <w:ind w:firstLine="709"/>
        <w:jc w:val="both"/>
        <w:rPr>
          <w:sz w:val="20"/>
          <w:szCs w:val="20"/>
        </w:rPr>
      </w:pPr>
      <w:r>
        <w:rPr>
          <w:sz w:val="20"/>
          <w:szCs w:val="20"/>
        </w:rPr>
        <w:t>Przedmiotem zamówienia jest roz</w:t>
      </w:r>
      <w:r w:rsidR="0019165F" w:rsidRPr="00294797">
        <w:rPr>
          <w:sz w:val="20"/>
          <w:szCs w:val="20"/>
        </w:rPr>
        <w:t>budowa drogi powiatowej nr 1960D</w:t>
      </w:r>
      <w:r w:rsidR="00362C88">
        <w:rPr>
          <w:sz w:val="20"/>
          <w:szCs w:val="20"/>
        </w:rPr>
        <w:t xml:space="preserve"> dz. nr 142dr</w:t>
      </w:r>
      <w:r w:rsidR="0019165F" w:rsidRPr="00294797">
        <w:rPr>
          <w:sz w:val="20"/>
          <w:szCs w:val="20"/>
        </w:rPr>
        <w:t xml:space="preserve"> na odcinku ok. 980 m, od skrzyżowania z drogową powiatową nr 1956D (ul. Główna) do zjazdu z drogi powiatowej nr 1960D na działkę nr 146/1 (ul. Wołyńska). Inwestycja zlokalizowana jest w Powiecie Wrocławskim, na terenie gminy Żórawina. </w:t>
      </w:r>
      <w:r w:rsidR="00A74D01" w:rsidRPr="00294797">
        <w:rPr>
          <w:sz w:val="20"/>
          <w:szCs w:val="20"/>
        </w:rPr>
        <w:t xml:space="preserve">Na odcinku </w:t>
      </w:r>
      <w:r w:rsidR="00A07689" w:rsidRPr="00294797">
        <w:rPr>
          <w:sz w:val="20"/>
          <w:szCs w:val="20"/>
        </w:rPr>
        <w:t>ok. 450m od ul. Głównej do przejścia wyniesionego w rejonie szkoły istnieje jednostronny chodnik wykonany</w:t>
      </w:r>
      <w:r w:rsidR="00362C88">
        <w:rPr>
          <w:sz w:val="20"/>
          <w:szCs w:val="20"/>
        </w:rPr>
        <w:t xml:space="preserve"> w 2018 r.</w:t>
      </w:r>
      <w:r w:rsidR="00A07689" w:rsidRPr="00294797">
        <w:rPr>
          <w:sz w:val="20"/>
          <w:szCs w:val="20"/>
        </w:rPr>
        <w:t xml:space="preserve"> z kostki brukowej betonowej. </w:t>
      </w:r>
      <w:r w:rsidR="0001331E">
        <w:rPr>
          <w:sz w:val="20"/>
          <w:szCs w:val="20"/>
        </w:rPr>
        <w:t xml:space="preserve">Na obszarze chodnika </w:t>
      </w:r>
      <w:r w:rsidR="00362C88">
        <w:rPr>
          <w:sz w:val="20"/>
          <w:szCs w:val="20"/>
        </w:rPr>
        <w:t xml:space="preserve"> </w:t>
      </w:r>
      <w:r w:rsidR="0001331E">
        <w:rPr>
          <w:sz w:val="20"/>
          <w:szCs w:val="20"/>
        </w:rPr>
        <w:t xml:space="preserve">zlokalizowany jest </w:t>
      </w:r>
      <w:r w:rsidR="00362C88">
        <w:rPr>
          <w:sz w:val="20"/>
          <w:szCs w:val="20"/>
        </w:rPr>
        <w:t>słup oświetleniowy,</w:t>
      </w:r>
      <w:r w:rsidR="001374E4">
        <w:rPr>
          <w:sz w:val="20"/>
          <w:szCs w:val="20"/>
        </w:rPr>
        <w:t xml:space="preserve"> przeznaczony do usunięcia w ramach przedmiotowego opracowania</w:t>
      </w:r>
      <w:r w:rsidR="00362C88">
        <w:rPr>
          <w:sz w:val="20"/>
          <w:szCs w:val="20"/>
        </w:rPr>
        <w:t xml:space="preserve">. </w:t>
      </w:r>
      <w:r w:rsidR="00932104">
        <w:rPr>
          <w:sz w:val="20"/>
          <w:szCs w:val="20"/>
        </w:rPr>
        <w:t>W środkowym odcinku przewidzianym</w:t>
      </w:r>
      <w:r w:rsidR="0019165F" w:rsidRPr="00294797">
        <w:rPr>
          <w:sz w:val="20"/>
          <w:szCs w:val="20"/>
        </w:rPr>
        <w:t xml:space="preserve"> do przebudowy rosną</w:t>
      </w:r>
      <w:r w:rsidR="00932104">
        <w:rPr>
          <w:sz w:val="20"/>
          <w:szCs w:val="20"/>
        </w:rPr>
        <w:t xml:space="preserve"> obustronne</w:t>
      </w:r>
      <w:r w:rsidR="0019165F" w:rsidRPr="00294797">
        <w:rPr>
          <w:sz w:val="20"/>
          <w:szCs w:val="20"/>
        </w:rPr>
        <w:t xml:space="preserve"> szpalery drzew liściastych. </w:t>
      </w:r>
    </w:p>
    <w:p w14:paraId="624A6EC4" w14:textId="68CAC4A9" w:rsidR="00E2331C" w:rsidRPr="00294797" w:rsidRDefault="0019165F" w:rsidP="00A07689">
      <w:pPr>
        <w:spacing w:line="240" w:lineRule="auto"/>
        <w:ind w:firstLine="709"/>
        <w:jc w:val="both"/>
        <w:rPr>
          <w:sz w:val="20"/>
          <w:szCs w:val="20"/>
        </w:rPr>
      </w:pPr>
      <w:r w:rsidRPr="00294797">
        <w:rPr>
          <w:sz w:val="20"/>
          <w:szCs w:val="20"/>
        </w:rPr>
        <w:t xml:space="preserve">W stanie istniejącym droga powiatowa nr 1960D jest drogą klasy L o szerokości jezdni około </w:t>
      </w:r>
      <w:r w:rsidR="00362C88">
        <w:rPr>
          <w:sz w:val="20"/>
          <w:szCs w:val="20"/>
        </w:rPr>
        <w:t xml:space="preserve">                        </w:t>
      </w:r>
      <w:r w:rsidR="00FF2367">
        <w:rPr>
          <w:sz w:val="20"/>
          <w:szCs w:val="20"/>
        </w:rPr>
        <w:t xml:space="preserve">4,50-5,00 m </w:t>
      </w:r>
      <w:r w:rsidRPr="00294797">
        <w:rPr>
          <w:sz w:val="20"/>
          <w:szCs w:val="20"/>
        </w:rPr>
        <w:t xml:space="preserve">o nawierzchni asfaltowej, zamknięta poboczami nieutwardzonymi. W kierunku m. Pełczyce na długości </w:t>
      </w:r>
      <w:r w:rsidR="00AA54F7" w:rsidRPr="00294797">
        <w:rPr>
          <w:sz w:val="20"/>
          <w:szCs w:val="20"/>
        </w:rPr>
        <w:t xml:space="preserve">ok. 265m </w:t>
      </w:r>
      <w:r w:rsidRPr="00294797">
        <w:rPr>
          <w:sz w:val="20"/>
          <w:szCs w:val="20"/>
        </w:rPr>
        <w:t xml:space="preserve">jezdnia </w:t>
      </w:r>
      <w:r w:rsidR="00FF2367">
        <w:rPr>
          <w:sz w:val="20"/>
          <w:szCs w:val="20"/>
        </w:rPr>
        <w:t>obramowana</w:t>
      </w:r>
      <w:r w:rsidRPr="00294797">
        <w:rPr>
          <w:sz w:val="20"/>
          <w:szCs w:val="20"/>
        </w:rPr>
        <w:t xml:space="preserve"> jest krawężnikiem kamiennym.  Pobocza są naruszone przez ruch samochodowy, przez co utworzyły się koryta, w których podczas opadów deszczu utrzymuje s</w:t>
      </w:r>
      <w:r w:rsidR="00362C88">
        <w:rPr>
          <w:sz w:val="20"/>
          <w:szCs w:val="20"/>
        </w:rPr>
        <w:t>ię woda.</w:t>
      </w:r>
      <w:r w:rsidR="00AA54F7" w:rsidRPr="00294797">
        <w:rPr>
          <w:sz w:val="20"/>
          <w:szCs w:val="20"/>
        </w:rPr>
        <w:t xml:space="preserve"> </w:t>
      </w:r>
      <w:r w:rsidR="00362C88">
        <w:rPr>
          <w:sz w:val="20"/>
          <w:szCs w:val="20"/>
        </w:rPr>
        <w:t>P</w:t>
      </w:r>
      <w:r w:rsidR="00AA54F7" w:rsidRPr="00294797">
        <w:rPr>
          <w:sz w:val="20"/>
          <w:szCs w:val="20"/>
        </w:rPr>
        <w:t xml:space="preserve">rowadzi </w:t>
      </w:r>
      <w:r w:rsidR="00362C88">
        <w:rPr>
          <w:sz w:val="20"/>
          <w:szCs w:val="20"/>
        </w:rPr>
        <w:t xml:space="preserve">to </w:t>
      </w:r>
      <w:r w:rsidR="00AA54F7" w:rsidRPr="00294797">
        <w:rPr>
          <w:sz w:val="20"/>
          <w:szCs w:val="20"/>
        </w:rPr>
        <w:t xml:space="preserve">do spękań  </w:t>
      </w:r>
      <w:r w:rsidRPr="00294797">
        <w:rPr>
          <w:sz w:val="20"/>
          <w:szCs w:val="20"/>
        </w:rPr>
        <w:t xml:space="preserve">i odkruszania się nawierzchni na </w:t>
      </w:r>
      <w:r w:rsidR="00FF2367">
        <w:rPr>
          <w:sz w:val="20"/>
          <w:szCs w:val="20"/>
        </w:rPr>
        <w:t>krawędziach</w:t>
      </w:r>
      <w:r w:rsidRPr="00294797">
        <w:rPr>
          <w:sz w:val="20"/>
          <w:szCs w:val="20"/>
        </w:rPr>
        <w:t xml:space="preserve"> konstrukcji jezdni. </w:t>
      </w:r>
      <w:r w:rsidR="00E2331C" w:rsidRPr="00294797">
        <w:rPr>
          <w:sz w:val="20"/>
          <w:szCs w:val="20"/>
        </w:rPr>
        <w:t>Droga</w:t>
      </w:r>
      <w:r w:rsidR="00FF2367">
        <w:rPr>
          <w:sz w:val="20"/>
          <w:szCs w:val="20"/>
        </w:rPr>
        <w:t xml:space="preserve"> nr 1960D nie ma </w:t>
      </w:r>
      <w:proofErr w:type="spellStart"/>
      <w:r w:rsidR="00FF2367">
        <w:rPr>
          <w:sz w:val="20"/>
          <w:szCs w:val="20"/>
        </w:rPr>
        <w:t>zgodnyej</w:t>
      </w:r>
      <w:proofErr w:type="spellEnd"/>
      <w:r w:rsidR="00E2331C" w:rsidRPr="00294797">
        <w:rPr>
          <w:sz w:val="20"/>
          <w:szCs w:val="20"/>
        </w:rPr>
        <w:t xml:space="preserve">                                     z obowiązującymi przepisami o drogach publicznych szerokości pasa drogowego ani poboczy, w związku</w:t>
      </w:r>
      <w:r w:rsidR="00362C88">
        <w:rPr>
          <w:sz w:val="20"/>
          <w:szCs w:val="20"/>
        </w:rPr>
        <w:t xml:space="preserve">                          </w:t>
      </w:r>
      <w:r w:rsidR="00E2331C" w:rsidRPr="00294797">
        <w:rPr>
          <w:sz w:val="20"/>
          <w:szCs w:val="20"/>
        </w:rPr>
        <w:t xml:space="preserve"> z powyższym niezbędne jest pozyskanie i wykup działek prywatnych, co</w:t>
      </w:r>
      <w:r w:rsidR="00FF2367">
        <w:rPr>
          <w:sz w:val="20"/>
          <w:szCs w:val="20"/>
        </w:rPr>
        <w:t xml:space="preserve"> jest możliwe w procedurze ZRID, która</w:t>
      </w:r>
      <w:r w:rsidR="00362C88">
        <w:rPr>
          <w:sz w:val="20"/>
          <w:szCs w:val="20"/>
        </w:rPr>
        <w:t xml:space="preserve"> </w:t>
      </w:r>
      <w:r w:rsidR="00FF2367">
        <w:rPr>
          <w:sz w:val="20"/>
          <w:szCs w:val="20"/>
        </w:rPr>
        <w:t>u</w:t>
      </w:r>
      <w:r w:rsidR="00E2331C" w:rsidRPr="00294797">
        <w:rPr>
          <w:sz w:val="20"/>
          <w:szCs w:val="20"/>
        </w:rPr>
        <w:t>możliwi</w:t>
      </w:r>
      <w:r w:rsidR="00FF2367">
        <w:rPr>
          <w:sz w:val="20"/>
          <w:szCs w:val="20"/>
        </w:rPr>
        <w:t xml:space="preserve"> </w:t>
      </w:r>
      <w:r w:rsidR="00E2331C" w:rsidRPr="00294797">
        <w:rPr>
          <w:sz w:val="20"/>
          <w:szCs w:val="20"/>
        </w:rPr>
        <w:t>uzyskanie decyzji o zezwoleniu na realizację inwestycji drogowej. W celu dostosowania szerokości linii rozgraniczając</w:t>
      </w:r>
      <w:r w:rsidR="00362C88">
        <w:rPr>
          <w:sz w:val="20"/>
          <w:szCs w:val="20"/>
        </w:rPr>
        <w:t xml:space="preserve">ych do zgodnych </w:t>
      </w:r>
      <w:r w:rsidR="00E2331C" w:rsidRPr="00294797">
        <w:rPr>
          <w:sz w:val="20"/>
          <w:szCs w:val="20"/>
        </w:rPr>
        <w:t>z rozporządzeniem o drogach publicznych dla drogi klasy L, przewiduje się zajęcie działek prywatnych.</w:t>
      </w:r>
    </w:p>
    <w:p w14:paraId="2A8C363A" w14:textId="0A978FD8" w:rsidR="0019165F" w:rsidRPr="00294797" w:rsidRDefault="0019165F" w:rsidP="00A07689">
      <w:pPr>
        <w:spacing w:line="240" w:lineRule="auto"/>
        <w:ind w:firstLine="709"/>
        <w:jc w:val="both"/>
        <w:rPr>
          <w:sz w:val="20"/>
          <w:szCs w:val="20"/>
        </w:rPr>
      </w:pPr>
      <w:r w:rsidRPr="00294797">
        <w:rPr>
          <w:sz w:val="20"/>
          <w:szCs w:val="20"/>
        </w:rPr>
        <w:t>Odwodnienie drogi</w:t>
      </w:r>
      <w:r w:rsidR="00FF2367">
        <w:rPr>
          <w:sz w:val="20"/>
          <w:szCs w:val="20"/>
        </w:rPr>
        <w:t xml:space="preserve"> obecnie</w:t>
      </w:r>
      <w:r w:rsidRPr="00294797">
        <w:rPr>
          <w:sz w:val="20"/>
          <w:szCs w:val="20"/>
        </w:rPr>
        <w:t xml:space="preserve"> realizowane jest w sposób powierzchniowy za pomocą </w:t>
      </w:r>
      <w:r w:rsidR="00362C88">
        <w:rPr>
          <w:sz w:val="20"/>
          <w:szCs w:val="20"/>
        </w:rPr>
        <w:t xml:space="preserve">                                           </w:t>
      </w:r>
      <w:r w:rsidRPr="00294797">
        <w:rPr>
          <w:sz w:val="20"/>
          <w:szCs w:val="20"/>
        </w:rPr>
        <w:t xml:space="preserve">jednostronnych / obustronnych rowów przydrożnych głębokości około 1,5 m. </w:t>
      </w:r>
      <w:r w:rsidR="00E2331C" w:rsidRPr="00294797">
        <w:rPr>
          <w:sz w:val="20"/>
          <w:szCs w:val="20"/>
        </w:rPr>
        <w:t>Rowy  wymagają pogłębienia</w:t>
      </w:r>
      <w:r w:rsidR="00362C88">
        <w:rPr>
          <w:sz w:val="20"/>
          <w:szCs w:val="20"/>
        </w:rPr>
        <w:t xml:space="preserve">             </w:t>
      </w:r>
      <w:r w:rsidR="00E2331C" w:rsidRPr="00294797">
        <w:rPr>
          <w:sz w:val="20"/>
          <w:szCs w:val="20"/>
        </w:rPr>
        <w:t xml:space="preserve"> i odbudowy, a</w:t>
      </w:r>
      <w:r w:rsidR="00362C88">
        <w:rPr>
          <w:sz w:val="20"/>
          <w:szCs w:val="20"/>
        </w:rPr>
        <w:t xml:space="preserve"> w związku z budową ciągu pieszego</w:t>
      </w:r>
      <w:r w:rsidR="00E2331C" w:rsidRPr="00294797">
        <w:rPr>
          <w:sz w:val="20"/>
          <w:szCs w:val="20"/>
        </w:rPr>
        <w:t xml:space="preserve"> znaczna ich część ulegnie likwidacji, konieczna będzie budowa kanalizacji deszczowej.</w:t>
      </w:r>
    </w:p>
    <w:p w14:paraId="778971C6" w14:textId="69983B7B" w:rsidR="00143ACC" w:rsidRDefault="00AA54F7" w:rsidP="008C1D4D">
      <w:pPr>
        <w:spacing w:line="240" w:lineRule="auto"/>
        <w:ind w:firstLine="709"/>
        <w:jc w:val="both"/>
        <w:rPr>
          <w:sz w:val="20"/>
          <w:szCs w:val="20"/>
        </w:rPr>
      </w:pPr>
      <w:r w:rsidRPr="00294797">
        <w:rPr>
          <w:sz w:val="20"/>
          <w:szCs w:val="20"/>
        </w:rPr>
        <w:t xml:space="preserve">Na działce nr 21/2 sąsiadującej z działką drogową 142dr </w:t>
      </w:r>
      <w:r w:rsidR="0019165F" w:rsidRPr="00294797">
        <w:rPr>
          <w:sz w:val="20"/>
          <w:szCs w:val="20"/>
        </w:rPr>
        <w:t>znajduje się staw – sadzawka, do którego poprze</w:t>
      </w:r>
      <w:r w:rsidRPr="00294797">
        <w:rPr>
          <w:sz w:val="20"/>
          <w:szCs w:val="20"/>
        </w:rPr>
        <w:t xml:space="preserve">z istniejący przepust </w:t>
      </w:r>
      <w:r w:rsidR="0019165F" w:rsidRPr="00294797">
        <w:rPr>
          <w:sz w:val="20"/>
          <w:szCs w:val="20"/>
        </w:rPr>
        <w:t>są odprowadzane wody opadowe z kanalizacji i rowu drogi. Nadwyżka wody ze</w:t>
      </w:r>
      <w:r w:rsidR="00FF2367">
        <w:rPr>
          <w:sz w:val="20"/>
          <w:szCs w:val="20"/>
        </w:rPr>
        <w:t xml:space="preserve"> zbiornika</w:t>
      </w:r>
      <w:r w:rsidR="0019165F" w:rsidRPr="00294797">
        <w:rPr>
          <w:sz w:val="20"/>
          <w:szCs w:val="20"/>
        </w:rPr>
        <w:t xml:space="preserve"> odpływa przepustem, pod </w:t>
      </w:r>
      <w:r w:rsidR="00FF2367">
        <w:rPr>
          <w:sz w:val="20"/>
          <w:szCs w:val="20"/>
        </w:rPr>
        <w:t>jezdnią</w:t>
      </w:r>
      <w:r w:rsidR="0019165F" w:rsidRPr="00294797">
        <w:rPr>
          <w:sz w:val="20"/>
          <w:szCs w:val="20"/>
        </w:rPr>
        <w:t xml:space="preserve"> do rowu melioracyjnego. </w:t>
      </w:r>
      <w:r w:rsidR="00FF2367">
        <w:rPr>
          <w:sz w:val="20"/>
          <w:szCs w:val="20"/>
        </w:rPr>
        <w:t>Obecnie obszar ten</w:t>
      </w:r>
      <w:r w:rsidR="0019165F" w:rsidRPr="00294797">
        <w:rPr>
          <w:sz w:val="20"/>
          <w:szCs w:val="20"/>
        </w:rPr>
        <w:t xml:space="preserve"> jest odwadniany przez kanalizację </w:t>
      </w:r>
      <w:r w:rsidR="00FF2367">
        <w:rPr>
          <w:sz w:val="20"/>
          <w:szCs w:val="20"/>
        </w:rPr>
        <w:t>deszczową z wpustami</w:t>
      </w:r>
      <w:r w:rsidR="0019165F" w:rsidRPr="00294797">
        <w:rPr>
          <w:sz w:val="20"/>
          <w:szCs w:val="20"/>
        </w:rPr>
        <w:t xml:space="preserve"> i</w:t>
      </w:r>
      <w:r w:rsidR="00FF2367">
        <w:rPr>
          <w:sz w:val="20"/>
          <w:szCs w:val="20"/>
        </w:rPr>
        <w:t xml:space="preserve"> poprzez</w:t>
      </w:r>
      <w:r w:rsidR="0019165F" w:rsidRPr="00294797">
        <w:rPr>
          <w:sz w:val="20"/>
          <w:szCs w:val="20"/>
        </w:rPr>
        <w:t xml:space="preserve"> istniejące rowy przydrożne </w:t>
      </w:r>
      <w:r w:rsidR="00362C88">
        <w:rPr>
          <w:sz w:val="20"/>
          <w:szCs w:val="20"/>
        </w:rPr>
        <w:t xml:space="preserve">Wody następnie są </w:t>
      </w:r>
      <w:r w:rsidR="00FF2367">
        <w:rPr>
          <w:sz w:val="20"/>
          <w:szCs w:val="20"/>
        </w:rPr>
        <w:t>kierowane</w:t>
      </w:r>
      <w:r w:rsidR="0019165F" w:rsidRPr="00294797">
        <w:rPr>
          <w:sz w:val="20"/>
          <w:szCs w:val="20"/>
        </w:rPr>
        <w:t xml:space="preserve"> poprzez rowy melioracyjne do rzeki Sławki. Istniejące przepusty żelbetowe są</w:t>
      </w:r>
      <w:r w:rsidR="00FF2367">
        <w:rPr>
          <w:sz w:val="20"/>
          <w:szCs w:val="20"/>
        </w:rPr>
        <w:t xml:space="preserve"> </w:t>
      </w:r>
      <w:r w:rsidR="0019165F" w:rsidRPr="00294797">
        <w:rPr>
          <w:sz w:val="20"/>
          <w:szCs w:val="20"/>
        </w:rPr>
        <w:t>zamulone / niedrożne</w:t>
      </w:r>
      <w:r w:rsidR="00FF2367">
        <w:rPr>
          <w:sz w:val="20"/>
          <w:szCs w:val="20"/>
        </w:rPr>
        <w:t xml:space="preserve">, co kwalifikuje je do przebudowy. </w:t>
      </w:r>
      <w:r w:rsidR="0019165F" w:rsidRPr="00294797">
        <w:rPr>
          <w:sz w:val="20"/>
          <w:szCs w:val="20"/>
        </w:rPr>
        <w:t xml:space="preserve">W obszarze planowanej inwestycji </w:t>
      </w:r>
      <w:r w:rsidR="00FF2367">
        <w:rPr>
          <w:sz w:val="20"/>
          <w:szCs w:val="20"/>
        </w:rPr>
        <w:t>zlokalizowane jest</w:t>
      </w:r>
      <w:r w:rsidR="0019165F" w:rsidRPr="00294797">
        <w:rPr>
          <w:sz w:val="20"/>
          <w:szCs w:val="20"/>
        </w:rPr>
        <w:t xml:space="preserve"> następujące uzbrojenie terenu: sieć </w:t>
      </w:r>
      <w:r w:rsidR="00F25A26">
        <w:rPr>
          <w:sz w:val="20"/>
          <w:szCs w:val="20"/>
        </w:rPr>
        <w:t xml:space="preserve">                            </w:t>
      </w:r>
      <w:r w:rsidR="0019165F" w:rsidRPr="00294797">
        <w:rPr>
          <w:sz w:val="20"/>
          <w:szCs w:val="20"/>
        </w:rPr>
        <w:t>i przyłącza wodociągowe, kable energetyczne, napowietrzna sieć NN, przewody telekomunikacyjn</w:t>
      </w:r>
      <w:r w:rsidR="00E2331C" w:rsidRPr="00294797">
        <w:rPr>
          <w:sz w:val="20"/>
          <w:szCs w:val="20"/>
        </w:rPr>
        <w:t>e, kanalizacja z rur betonowych</w:t>
      </w:r>
      <w:r w:rsidR="00F25A26">
        <w:rPr>
          <w:sz w:val="20"/>
          <w:szCs w:val="20"/>
        </w:rPr>
        <w:t xml:space="preserve">, oświetlenie. </w:t>
      </w:r>
      <w:r w:rsidR="00E2331C" w:rsidRPr="00294797">
        <w:rPr>
          <w:sz w:val="20"/>
          <w:szCs w:val="20"/>
        </w:rPr>
        <w:t xml:space="preserve"> </w:t>
      </w:r>
    </w:p>
    <w:p w14:paraId="102ED19A" w14:textId="71B854C0" w:rsidR="00FF2367" w:rsidRDefault="00FF2367" w:rsidP="008827B6">
      <w:pPr>
        <w:spacing w:line="240" w:lineRule="auto"/>
        <w:jc w:val="both"/>
        <w:rPr>
          <w:sz w:val="20"/>
          <w:szCs w:val="20"/>
        </w:rPr>
      </w:pPr>
    </w:p>
    <w:p w14:paraId="55C96E3E" w14:textId="47982B62" w:rsidR="00FF2367" w:rsidRDefault="008827B6" w:rsidP="008C1D4D">
      <w:pPr>
        <w:spacing w:line="240" w:lineRule="auto"/>
        <w:ind w:firstLine="709"/>
        <w:jc w:val="both"/>
        <w:rPr>
          <w:sz w:val="20"/>
          <w:szCs w:val="20"/>
        </w:rPr>
      </w:pPr>
      <w:r>
        <w:rPr>
          <w:noProof/>
          <w:sz w:val="20"/>
          <w:szCs w:val="20"/>
          <w:lang w:eastAsia="pl-PL"/>
        </w:rPr>
        <w:drawing>
          <wp:anchor distT="0" distB="0" distL="114300" distR="114300" simplePos="0" relativeHeight="251658240" behindDoc="1" locked="0" layoutInCell="1" allowOverlap="1" wp14:anchorId="2AE1C017" wp14:editId="52017E35">
            <wp:simplePos x="0" y="0"/>
            <wp:positionH relativeFrom="margin">
              <wp:posOffset>-660</wp:posOffset>
            </wp:positionH>
            <wp:positionV relativeFrom="paragraph">
              <wp:posOffset>5410</wp:posOffset>
            </wp:positionV>
            <wp:extent cx="3584708" cy="2018106"/>
            <wp:effectExtent l="0" t="0" r="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708" cy="2018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0E99E" w14:textId="17DFA0A3" w:rsidR="00FF2367" w:rsidRDefault="00FF2367" w:rsidP="008C1D4D">
      <w:pPr>
        <w:spacing w:line="240" w:lineRule="auto"/>
        <w:ind w:firstLine="709"/>
        <w:jc w:val="both"/>
        <w:rPr>
          <w:sz w:val="20"/>
          <w:szCs w:val="20"/>
        </w:rPr>
      </w:pPr>
    </w:p>
    <w:p w14:paraId="289ADA35" w14:textId="7CEE0F0D" w:rsidR="00FF2367" w:rsidRDefault="00FF2367" w:rsidP="008C1D4D">
      <w:pPr>
        <w:spacing w:line="240" w:lineRule="auto"/>
        <w:ind w:firstLine="709"/>
        <w:jc w:val="both"/>
        <w:rPr>
          <w:sz w:val="20"/>
          <w:szCs w:val="20"/>
        </w:rPr>
      </w:pPr>
    </w:p>
    <w:p w14:paraId="38A4BDAD" w14:textId="18792EC4" w:rsidR="00FF2367" w:rsidRDefault="008827B6" w:rsidP="008C1D4D">
      <w:pPr>
        <w:spacing w:line="240" w:lineRule="auto"/>
        <w:ind w:firstLine="709"/>
        <w:jc w:val="both"/>
        <w:rPr>
          <w:sz w:val="20"/>
          <w:szCs w:val="20"/>
        </w:rPr>
      </w:pPr>
      <w:r w:rsidRPr="008827B6">
        <w:rPr>
          <w:noProof/>
          <w:sz w:val="20"/>
          <w:szCs w:val="20"/>
          <w:lang w:eastAsia="pl-PL"/>
        </w:rPr>
        <w:drawing>
          <wp:anchor distT="0" distB="0" distL="114300" distR="114300" simplePos="0" relativeHeight="251660288" behindDoc="1" locked="0" layoutInCell="1" allowOverlap="1" wp14:anchorId="48355375" wp14:editId="090CFB64">
            <wp:simplePos x="0" y="0"/>
            <wp:positionH relativeFrom="column">
              <wp:posOffset>3290570</wp:posOffset>
            </wp:positionH>
            <wp:positionV relativeFrom="paragraph">
              <wp:posOffset>99137</wp:posOffset>
            </wp:positionV>
            <wp:extent cx="3240771" cy="2431472"/>
            <wp:effectExtent l="4445" t="0" r="2540" b="2540"/>
            <wp:wrapNone/>
            <wp:docPr id="4" name="Obraz 4" descr="C:\Users\mlipinska\Desktop\DOKUMENTACJE PROJEKTOWE\WILCZKÓW 1960D\Zdjęcia Wilczków\20190404_10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ipinska\Desktop\DOKUMENTACJE PROJEKTOWE\WILCZKÓW 1960D\Zdjęcia Wilczków\20190404_103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40771" cy="2431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56D66" w14:textId="5AF7552B" w:rsidR="00FF2367" w:rsidRDefault="00FF2367" w:rsidP="008C1D4D">
      <w:pPr>
        <w:spacing w:line="240" w:lineRule="auto"/>
        <w:ind w:firstLine="709"/>
        <w:jc w:val="both"/>
        <w:rPr>
          <w:sz w:val="20"/>
          <w:szCs w:val="20"/>
        </w:rPr>
      </w:pPr>
    </w:p>
    <w:p w14:paraId="71907360" w14:textId="5718BF39" w:rsidR="00FF2367" w:rsidRDefault="00FF2367" w:rsidP="008C1D4D">
      <w:pPr>
        <w:spacing w:line="240" w:lineRule="auto"/>
        <w:ind w:firstLine="709"/>
        <w:jc w:val="both"/>
        <w:rPr>
          <w:sz w:val="20"/>
          <w:szCs w:val="20"/>
        </w:rPr>
      </w:pPr>
    </w:p>
    <w:p w14:paraId="2CBB9B2C" w14:textId="210AD73E" w:rsidR="00FF2367" w:rsidRDefault="00FF2367" w:rsidP="008C1D4D">
      <w:pPr>
        <w:spacing w:line="240" w:lineRule="auto"/>
        <w:ind w:firstLine="709"/>
        <w:jc w:val="both"/>
        <w:rPr>
          <w:sz w:val="20"/>
          <w:szCs w:val="20"/>
        </w:rPr>
      </w:pPr>
    </w:p>
    <w:p w14:paraId="0C6F615F" w14:textId="0FCF47B0" w:rsidR="00FF2367" w:rsidRDefault="00FF2367" w:rsidP="008C1D4D">
      <w:pPr>
        <w:spacing w:line="240" w:lineRule="auto"/>
        <w:ind w:firstLine="709"/>
        <w:jc w:val="both"/>
        <w:rPr>
          <w:sz w:val="20"/>
          <w:szCs w:val="20"/>
        </w:rPr>
      </w:pPr>
    </w:p>
    <w:p w14:paraId="46F64EC5" w14:textId="16BCC3F7" w:rsidR="00FF2367" w:rsidRDefault="00FF2367" w:rsidP="008C1D4D">
      <w:pPr>
        <w:spacing w:line="240" w:lineRule="auto"/>
        <w:ind w:firstLine="709"/>
        <w:jc w:val="both"/>
        <w:rPr>
          <w:sz w:val="20"/>
          <w:szCs w:val="20"/>
        </w:rPr>
      </w:pPr>
    </w:p>
    <w:p w14:paraId="1D3E1952" w14:textId="5BEB2A3F" w:rsidR="00FF2367" w:rsidRDefault="008827B6" w:rsidP="008C1D4D">
      <w:pPr>
        <w:spacing w:line="240" w:lineRule="auto"/>
        <w:ind w:firstLine="709"/>
        <w:jc w:val="both"/>
        <w:rPr>
          <w:sz w:val="20"/>
          <w:szCs w:val="20"/>
        </w:rPr>
      </w:pPr>
      <w:r>
        <w:rPr>
          <w:noProof/>
          <w:sz w:val="20"/>
          <w:szCs w:val="20"/>
          <w:lang w:eastAsia="pl-PL"/>
        </w:rPr>
        <w:drawing>
          <wp:anchor distT="0" distB="0" distL="114300" distR="114300" simplePos="0" relativeHeight="251659264" behindDoc="1" locked="0" layoutInCell="1" allowOverlap="1" wp14:anchorId="1DD5863F" wp14:editId="6A7CF666">
            <wp:simplePos x="0" y="0"/>
            <wp:positionH relativeFrom="margin">
              <wp:posOffset>-635</wp:posOffset>
            </wp:positionH>
            <wp:positionV relativeFrom="paragraph">
              <wp:posOffset>7290</wp:posOffset>
            </wp:positionV>
            <wp:extent cx="3594676" cy="2024101"/>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676" cy="20241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AC447" w14:textId="650A504E" w:rsidR="00FF2367" w:rsidRDefault="00FF2367" w:rsidP="008C1D4D">
      <w:pPr>
        <w:spacing w:line="240" w:lineRule="auto"/>
        <w:ind w:firstLine="709"/>
        <w:jc w:val="both"/>
        <w:rPr>
          <w:sz w:val="20"/>
          <w:szCs w:val="20"/>
        </w:rPr>
      </w:pPr>
    </w:p>
    <w:p w14:paraId="41B45CD8" w14:textId="6A12F162" w:rsidR="00FF2367" w:rsidRDefault="00FF2367" w:rsidP="008C1D4D">
      <w:pPr>
        <w:spacing w:line="240" w:lineRule="auto"/>
        <w:ind w:firstLine="709"/>
        <w:jc w:val="both"/>
        <w:rPr>
          <w:sz w:val="20"/>
          <w:szCs w:val="20"/>
        </w:rPr>
      </w:pPr>
    </w:p>
    <w:p w14:paraId="79B9437A" w14:textId="1A8A7F79" w:rsidR="00FF2367" w:rsidRDefault="00FF2367" w:rsidP="008C1D4D">
      <w:pPr>
        <w:spacing w:line="240" w:lineRule="auto"/>
        <w:ind w:firstLine="709"/>
        <w:jc w:val="both"/>
        <w:rPr>
          <w:sz w:val="20"/>
          <w:szCs w:val="20"/>
        </w:rPr>
      </w:pPr>
    </w:p>
    <w:p w14:paraId="4A507D96" w14:textId="269BA80C" w:rsidR="00FF2367" w:rsidRDefault="00FF2367" w:rsidP="008C1D4D">
      <w:pPr>
        <w:spacing w:line="240" w:lineRule="auto"/>
        <w:ind w:firstLine="709"/>
        <w:jc w:val="both"/>
        <w:rPr>
          <w:sz w:val="20"/>
          <w:szCs w:val="20"/>
        </w:rPr>
      </w:pPr>
    </w:p>
    <w:p w14:paraId="228EB574" w14:textId="0E26AF7F" w:rsidR="00FF2367" w:rsidRDefault="00FF2367" w:rsidP="008C1D4D">
      <w:pPr>
        <w:spacing w:line="240" w:lineRule="auto"/>
        <w:ind w:firstLine="709"/>
        <w:jc w:val="both"/>
        <w:rPr>
          <w:sz w:val="20"/>
          <w:szCs w:val="20"/>
        </w:rPr>
      </w:pPr>
    </w:p>
    <w:p w14:paraId="5BD58D00" w14:textId="502B7470" w:rsidR="00FF2367" w:rsidRDefault="00FF2367" w:rsidP="008C1D4D">
      <w:pPr>
        <w:spacing w:line="240" w:lineRule="auto"/>
        <w:ind w:firstLine="709"/>
        <w:jc w:val="both"/>
        <w:rPr>
          <w:sz w:val="20"/>
          <w:szCs w:val="20"/>
        </w:rPr>
      </w:pPr>
    </w:p>
    <w:p w14:paraId="33D4783B" w14:textId="2BB53349" w:rsidR="00FF2367" w:rsidRDefault="00FF2367" w:rsidP="008C1D4D">
      <w:pPr>
        <w:spacing w:line="240" w:lineRule="auto"/>
        <w:ind w:firstLine="709"/>
        <w:jc w:val="both"/>
        <w:rPr>
          <w:sz w:val="20"/>
          <w:szCs w:val="20"/>
        </w:rPr>
      </w:pPr>
    </w:p>
    <w:p w14:paraId="4BB508F6" w14:textId="02DBD554" w:rsidR="00FF2367" w:rsidRDefault="00FF2367" w:rsidP="008C1D4D">
      <w:pPr>
        <w:spacing w:line="240" w:lineRule="auto"/>
        <w:ind w:firstLine="709"/>
        <w:jc w:val="both"/>
        <w:rPr>
          <w:sz w:val="20"/>
          <w:szCs w:val="20"/>
        </w:rPr>
      </w:pPr>
    </w:p>
    <w:p w14:paraId="2233AC60" w14:textId="20B8827F" w:rsidR="00FF2367" w:rsidRDefault="00FF2367" w:rsidP="008C1D4D">
      <w:pPr>
        <w:spacing w:line="240" w:lineRule="auto"/>
        <w:ind w:firstLine="709"/>
        <w:jc w:val="both"/>
        <w:rPr>
          <w:sz w:val="20"/>
          <w:szCs w:val="20"/>
        </w:rPr>
      </w:pPr>
    </w:p>
    <w:p w14:paraId="2149A602" w14:textId="21B644F8" w:rsidR="00FF2367" w:rsidRDefault="008827B6" w:rsidP="008C1D4D">
      <w:pPr>
        <w:spacing w:line="240" w:lineRule="auto"/>
        <w:ind w:firstLine="709"/>
        <w:jc w:val="both"/>
        <w:rPr>
          <w:sz w:val="20"/>
          <w:szCs w:val="20"/>
        </w:rPr>
      </w:pPr>
      <w:r w:rsidRPr="008827B6">
        <w:rPr>
          <w:noProof/>
          <w:sz w:val="20"/>
          <w:szCs w:val="20"/>
          <w:lang w:eastAsia="pl-PL"/>
        </w:rPr>
        <w:drawing>
          <wp:anchor distT="0" distB="0" distL="114300" distR="114300" simplePos="0" relativeHeight="251661312" behindDoc="1" locked="0" layoutInCell="1" allowOverlap="1" wp14:anchorId="095B820F" wp14:editId="736A39C5">
            <wp:simplePos x="0" y="0"/>
            <wp:positionH relativeFrom="margin">
              <wp:align>left</wp:align>
            </wp:positionH>
            <wp:positionV relativeFrom="paragraph">
              <wp:posOffset>318594</wp:posOffset>
            </wp:positionV>
            <wp:extent cx="3631087" cy="2724396"/>
            <wp:effectExtent l="0" t="3810" r="3810" b="3810"/>
            <wp:wrapNone/>
            <wp:docPr id="5" name="Obraz 5" descr="C:\Users\mlipinska\Desktop\DOKUMENTACJE PROJEKTOWE\WILCZKÓW 1960D\Zdjęcia Wilczków\20190404_1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ipinska\Desktop\DOKUMENTACJE PROJEKTOWE\WILCZKÓW 1960D\Zdjęcia Wilczków\20190404_103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31087" cy="2724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C54EA" w14:textId="55590EDE" w:rsidR="00FF2367" w:rsidRDefault="008827B6" w:rsidP="008C1D4D">
      <w:pPr>
        <w:spacing w:line="240" w:lineRule="auto"/>
        <w:ind w:firstLine="709"/>
        <w:jc w:val="both"/>
        <w:rPr>
          <w:sz w:val="20"/>
          <w:szCs w:val="20"/>
        </w:rPr>
      </w:pPr>
      <w:r w:rsidRPr="008827B6">
        <w:rPr>
          <w:noProof/>
          <w:sz w:val="20"/>
          <w:szCs w:val="20"/>
          <w:lang w:eastAsia="pl-PL"/>
        </w:rPr>
        <w:drawing>
          <wp:anchor distT="0" distB="0" distL="114300" distR="114300" simplePos="0" relativeHeight="251662336" behindDoc="1" locked="0" layoutInCell="1" allowOverlap="1" wp14:anchorId="589B8C08" wp14:editId="2B50C2F3">
            <wp:simplePos x="0" y="0"/>
            <wp:positionH relativeFrom="margin">
              <wp:posOffset>2784018</wp:posOffset>
            </wp:positionH>
            <wp:positionV relativeFrom="paragraph">
              <wp:posOffset>54738</wp:posOffset>
            </wp:positionV>
            <wp:extent cx="3655921" cy="2742794"/>
            <wp:effectExtent l="0" t="635" r="1270" b="1270"/>
            <wp:wrapNone/>
            <wp:docPr id="6" name="Obraz 6" descr="C:\Users\mlipinska\Desktop\DOKUMENTACJE PROJEKTOWE\WILCZKÓW 1960D\Zdjęcia Wilczków\20190404_1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ipinska\Desktop\DOKUMENTACJE PROJEKTOWE\WILCZKÓW 1960D\Zdjęcia Wilczków\20190404_1038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5921" cy="2742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2E5A4" w14:textId="26EE5EC4" w:rsidR="00FF2367" w:rsidRDefault="00FF2367" w:rsidP="008C1D4D">
      <w:pPr>
        <w:spacing w:line="240" w:lineRule="auto"/>
        <w:ind w:firstLine="709"/>
        <w:jc w:val="both"/>
        <w:rPr>
          <w:sz w:val="20"/>
          <w:szCs w:val="20"/>
        </w:rPr>
      </w:pPr>
    </w:p>
    <w:p w14:paraId="254C67F0" w14:textId="16B0C6DE" w:rsidR="00FF2367" w:rsidRDefault="00FF2367" w:rsidP="008C1D4D">
      <w:pPr>
        <w:spacing w:line="240" w:lineRule="auto"/>
        <w:ind w:firstLine="709"/>
        <w:jc w:val="both"/>
        <w:rPr>
          <w:sz w:val="20"/>
          <w:szCs w:val="20"/>
        </w:rPr>
      </w:pPr>
    </w:p>
    <w:p w14:paraId="7E722494" w14:textId="00E4D5CB" w:rsidR="00FF2367" w:rsidRDefault="00FF2367" w:rsidP="008C1D4D">
      <w:pPr>
        <w:spacing w:line="240" w:lineRule="auto"/>
        <w:ind w:firstLine="709"/>
        <w:jc w:val="both"/>
        <w:rPr>
          <w:sz w:val="20"/>
          <w:szCs w:val="20"/>
        </w:rPr>
      </w:pPr>
    </w:p>
    <w:p w14:paraId="16682ED6" w14:textId="57D5161A" w:rsidR="00FF2367" w:rsidRDefault="00FF2367" w:rsidP="008C1D4D">
      <w:pPr>
        <w:spacing w:line="240" w:lineRule="auto"/>
        <w:ind w:firstLine="709"/>
        <w:jc w:val="both"/>
        <w:rPr>
          <w:sz w:val="20"/>
          <w:szCs w:val="20"/>
        </w:rPr>
      </w:pPr>
    </w:p>
    <w:p w14:paraId="2AFD36C0" w14:textId="3A9866EE" w:rsidR="00FF2367" w:rsidRDefault="00FF2367" w:rsidP="008C1D4D">
      <w:pPr>
        <w:spacing w:line="240" w:lineRule="auto"/>
        <w:ind w:firstLine="709"/>
        <w:jc w:val="both"/>
        <w:rPr>
          <w:sz w:val="20"/>
          <w:szCs w:val="20"/>
        </w:rPr>
      </w:pPr>
    </w:p>
    <w:p w14:paraId="03B190A8" w14:textId="0F008548" w:rsidR="00FF2367" w:rsidRDefault="00FF2367" w:rsidP="008C1D4D">
      <w:pPr>
        <w:spacing w:line="240" w:lineRule="auto"/>
        <w:ind w:firstLine="709"/>
        <w:jc w:val="both"/>
        <w:rPr>
          <w:sz w:val="20"/>
          <w:szCs w:val="20"/>
        </w:rPr>
      </w:pPr>
    </w:p>
    <w:p w14:paraId="2205C26C" w14:textId="1D8D7B32" w:rsidR="00FF2367" w:rsidRDefault="00FF2367" w:rsidP="008C1D4D">
      <w:pPr>
        <w:spacing w:line="240" w:lineRule="auto"/>
        <w:ind w:firstLine="709"/>
        <w:jc w:val="both"/>
        <w:rPr>
          <w:sz w:val="20"/>
          <w:szCs w:val="20"/>
        </w:rPr>
      </w:pPr>
    </w:p>
    <w:p w14:paraId="57BBE56F" w14:textId="2B7B706E" w:rsidR="00FF2367" w:rsidRDefault="00FF2367" w:rsidP="008C1D4D">
      <w:pPr>
        <w:spacing w:line="240" w:lineRule="auto"/>
        <w:ind w:firstLine="709"/>
        <w:jc w:val="both"/>
        <w:rPr>
          <w:sz w:val="20"/>
          <w:szCs w:val="20"/>
        </w:rPr>
      </w:pPr>
    </w:p>
    <w:p w14:paraId="39950799" w14:textId="1334DD62" w:rsidR="008827B6" w:rsidRDefault="008827B6" w:rsidP="008C1D4D">
      <w:pPr>
        <w:spacing w:line="240" w:lineRule="auto"/>
        <w:ind w:firstLine="709"/>
        <w:jc w:val="both"/>
        <w:rPr>
          <w:sz w:val="20"/>
          <w:szCs w:val="20"/>
        </w:rPr>
      </w:pPr>
    </w:p>
    <w:p w14:paraId="6E1DB90A" w14:textId="45C4F11F" w:rsidR="008827B6" w:rsidRDefault="008827B6" w:rsidP="008C1D4D">
      <w:pPr>
        <w:spacing w:line="240" w:lineRule="auto"/>
        <w:ind w:firstLine="709"/>
        <w:jc w:val="both"/>
        <w:rPr>
          <w:sz w:val="20"/>
          <w:szCs w:val="20"/>
        </w:rPr>
      </w:pPr>
    </w:p>
    <w:p w14:paraId="2050682A" w14:textId="0B54B614" w:rsidR="00FF2367" w:rsidRDefault="00FF2367" w:rsidP="008C1D4D">
      <w:pPr>
        <w:spacing w:line="240" w:lineRule="auto"/>
        <w:ind w:firstLine="709"/>
        <w:jc w:val="both"/>
        <w:rPr>
          <w:sz w:val="20"/>
          <w:szCs w:val="20"/>
        </w:rPr>
      </w:pPr>
    </w:p>
    <w:p w14:paraId="4BD9CE7E" w14:textId="532E0092" w:rsidR="00FF2367" w:rsidRDefault="00FF2367" w:rsidP="008C1D4D">
      <w:pPr>
        <w:spacing w:line="240" w:lineRule="auto"/>
        <w:ind w:firstLine="709"/>
        <w:jc w:val="both"/>
        <w:rPr>
          <w:sz w:val="20"/>
          <w:szCs w:val="20"/>
        </w:rPr>
      </w:pPr>
    </w:p>
    <w:p w14:paraId="26D8D1BC" w14:textId="77777777" w:rsidR="00FF2367" w:rsidRPr="00294797" w:rsidRDefault="00FF2367" w:rsidP="008C1D4D">
      <w:pPr>
        <w:spacing w:line="240" w:lineRule="auto"/>
        <w:ind w:firstLine="709"/>
        <w:jc w:val="both"/>
        <w:rPr>
          <w:sz w:val="20"/>
          <w:szCs w:val="20"/>
        </w:rPr>
      </w:pPr>
    </w:p>
    <w:p w14:paraId="52E44480" w14:textId="7435DB8F" w:rsidR="00E2331C" w:rsidRPr="00294797" w:rsidRDefault="00E2331C" w:rsidP="00A208CA">
      <w:pPr>
        <w:pStyle w:val="Nagwek2"/>
      </w:pPr>
      <w:bookmarkStart w:id="7" w:name="_Toc6217562"/>
      <w:r w:rsidRPr="00294797">
        <w:t>Wymagany zakres wykonania dokumentacji projektowej</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2331C" w:rsidRPr="00294797" w14:paraId="21C41552" w14:textId="77777777" w:rsidTr="0051651B">
        <w:tc>
          <w:tcPr>
            <w:tcW w:w="9777" w:type="dxa"/>
            <w:shd w:val="clear" w:color="auto" w:fill="auto"/>
          </w:tcPr>
          <w:p w14:paraId="02DC7744" w14:textId="77777777" w:rsidR="00E2331C" w:rsidRPr="00294797" w:rsidRDefault="00E2331C" w:rsidP="00A07689">
            <w:pPr>
              <w:spacing w:after="0" w:line="240" w:lineRule="auto"/>
              <w:jc w:val="both"/>
              <w:rPr>
                <w:b/>
                <w:bCs/>
                <w:sz w:val="20"/>
                <w:szCs w:val="20"/>
              </w:rPr>
            </w:pPr>
            <w:r w:rsidRPr="00294797">
              <w:rPr>
                <w:b/>
                <w:bCs/>
                <w:sz w:val="20"/>
                <w:szCs w:val="20"/>
              </w:rPr>
              <w:t xml:space="preserve">Zamówienie obejmuje opracowanie dokumentacji projektowej dla robót budowlanych: </w:t>
            </w:r>
          </w:p>
          <w:p w14:paraId="5ED80EFE" w14:textId="3202786A" w:rsidR="00E2331C" w:rsidRPr="00294797" w:rsidRDefault="00E2331C" w:rsidP="00A07689">
            <w:pPr>
              <w:autoSpaceDE w:val="0"/>
              <w:autoSpaceDN w:val="0"/>
              <w:adjustRightInd w:val="0"/>
              <w:spacing w:after="0" w:line="240" w:lineRule="auto"/>
              <w:jc w:val="both"/>
              <w:rPr>
                <w:sz w:val="20"/>
                <w:szCs w:val="20"/>
              </w:rPr>
            </w:pPr>
            <w:r w:rsidRPr="00294797">
              <w:rPr>
                <w:b/>
                <w:sz w:val="20"/>
                <w:szCs w:val="20"/>
              </w:rPr>
              <w:t>- uzyskanie prawomocnej decyzji wraz z udzieleniem zezwolenia na realizację inwestycji drogowej (ZRID) wraz z rygorem natychmiastowej wykonalności zatwierdzającej projekt budowlany i podział nieruchomości.</w:t>
            </w:r>
          </w:p>
        </w:tc>
      </w:tr>
    </w:tbl>
    <w:p w14:paraId="577C3F87" w14:textId="70DE648C" w:rsidR="00E2331C" w:rsidRPr="00294797" w:rsidRDefault="00E2331C" w:rsidP="00A07689">
      <w:pPr>
        <w:spacing w:after="0" w:line="240" w:lineRule="auto"/>
        <w:rPr>
          <w:sz w:val="20"/>
          <w:szCs w:val="20"/>
        </w:rPr>
      </w:pPr>
    </w:p>
    <w:p w14:paraId="3AAA7A27" w14:textId="50ABB325" w:rsidR="00E2331C" w:rsidRPr="00294797" w:rsidRDefault="00E2331C" w:rsidP="00A07689">
      <w:pPr>
        <w:tabs>
          <w:tab w:val="left" w:pos="399"/>
        </w:tabs>
        <w:spacing w:line="240" w:lineRule="auto"/>
        <w:jc w:val="both"/>
        <w:rPr>
          <w:b/>
          <w:sz w:val="20"/>
          <w:szCs w:val="20"/>
        </w:rPr>
      </w:pPr>
      <w:r w:rsidRPr="00294797">
        <w:rPr>
          <w:sz w:val="20"/>
          <w:szCs w:val="20"/>
        </w:rPr>
        <w:tab/>
        <w:t>W zakres zamówienia wchodzi wykonanie wszystkich niezbędnych prac projektowych, w wyniku których uzyska się produkt spełniający obowiązujące przepisy prawa, a realizacja projektu w terenie spowoduje powstanie prawidłowo funkcjonującego obiektu.</w:t>
      </w:r>
    </w:p>
    <w:p w14:paraId="391CF399" w14:textId="5E9C62DB" w:rsidR="00E2331C" w:rsidRPr="00294797" w:rsidRDefault="00E2331C" w:rsidP="00A07689">
      <w:pPr>
        <w:tabs>
          <w:tab w:val="left" w:pos="399"/>
        </w:tabs>
        <w:autoSpaceDE w:val="0"/>
        <w:autoSpaceDN w:val="0"/>
        <w:adjustRightInd w:val="0"/>
        <w:spacing w:line="240" w:lineRule="auto"/>
        <w:jc w:val="both"/>
        <w:rPr>
          <w:b/>
          <w:bCs/>
          <w:sz w:val="20"/>
          <w:szCs w:val="20"/>
        </w:rPr>
      </w:pPr>
      <w:r w:rsidRPr="00294797">
        <w:rPr>
          <w:sz w:val="20"/>
          <w:szCs w:val="20"/>
        </w:rPr>
        <w:tab/>
        <w:t xml:space="preserve">Należy wykonać wszystkie niezbędne opracowania projektowe wraz z koniecznymi opiniami i warunkami technicznymi. Jeśli zachodzi taka potrzeba wynikająca z zastosowanych rozwiązań projektowych uzyskać w imieniu i na rzecz Zamawiającego </w:t>
      </w:r>
      <w:r w:rsidRPr="00294797">
        <w:rPr>
          <w:bCs/>
          <w:sz w:val="20"/>
          <w:szCs w:val="20"/>
        </w:rPr>
        <w:t xml:space="preserve">odstąpienia </w:t>
      </w:r>
      <w:r w:rsidRPr="00294797">
        <w:rPr>
          <w:sz w:val="20"/>
          <w:szCs w:val="20"/>
        </w:rPr>
        <w:t>od przepisów techniczno-budowlanych (</w:t>
      </w:r>
      <w:r w:rsidRPr="00294797">
        <w:rPr>
          <w:bCs/>
          <w:sz w:val="20"/>
          <w:szCs w:val="20"/>
        </w:rPr>
        <w:t xml:space="preserve">art. 9.ust. 1 Prawa Budowlanego), opracować analizy w oparciu o przepisy wynikające </w:t>
      </w:r>
      <w:r w:rsidRPr="00294797">
        <w:rPr>
          <w:sz w:val="20"/>
          <w:szCs w:val="20"/>
        </w:rPr>
        <w:t>z § 7 warunków technicznych jakim powinny odpowiadać drogi publiczne i ich usytuowanie. Projekt ma zawierać wszelkie uzgodnienia, pozwolenia, zezwolenia, decyzje i zgody niezbędne do wykonania przedmiotu zamówienia zgodnie z wymaganiami Zamawiającego i warunkami Umowy.</w:t>
      </w:r>
    </w:p>
    <w:p w14:paraId="26BA0EB9" w14:textId="77777777" w:rsidR="00E2331C" w:rsidRPr="00294797" w:rsidRDefault="00E2331C" w:rsidP="00A07689">
      <w:pPr>
        <w:spacing w:line="240" w:lineRule="auto"/>
        <w:jc w:val="both"/>
        <w:rPr>
          <w:b/>
          <w:sz w:val="20"/>
          <w:szCs w:val="20"/>
        </w:rPr>
      </w:pPr>
    </w:p>
    <w:p w14:paraId="4AD39663" w14:textId="77777777" w:rsidR="00E2331C" w:rsidRPr="00294797" w:rsidRDefault="00E2331C" w:rsidP="00A07689">
      <w:pPr>
        <w:spacing w:line="240" w:lineRule="auto"/>
        <w:jc w:val="both"/>
        <w:rPr>
          <w:b/>
          <w:sz w:val="20"/>
          <w:szCs w:val="20"/>
        </w:rPr>
      </w:pPr>
      <w:r w:rsidRPr="00294797">
        <w:rPr>
          <w:sz w:val="20"/>
          <w:szCs w:val="20"/>
        </w:rPr>
        <w:t>W ramach realizacji zadania objętego przedmiotem zamówienia należy:</w:t>
      </w:r>
    </w:p>
    <w:p w14:paraId="323D433C" w14:textId="2B0C3C00" w:rsidR="00E2331C" w:rsidRPr="00294797" w:rsidRDefault="00E2331C" w:rsidP="00A07689">
      <w:pPr>
        <w:spacing w:line="240" w:lineRule="auto"/>
        <w:rPr>
          <w:b/>
          <w:sz w:val="20"/>
          <w:szCs w:val="20"/>
        </w:rPr>
      </w:pPr>
      <w:r w:rsidRPr="00294797">
        <w:rPr>
          <w:sz w:val="20"/>
          <w:szCs w:val="20"/>
        </w:rPr>
        <w:t xml:space="preserve">A. </w:t>
      </w:r>
      <w:r w:rsidR="00F62B55" w:rsidRPr="00294797">
        <w:rPr>
          <w:sz w:val="20"/>
          <w:szCs w:val="20"/>
        </w:rPr>
        <w:t>O</w:t>
      </w:r>
      <w:r w:rsidRPr="00294797">
        <w:rPr>
          <w:sz w:val="20"/>
          <w:szCs w:val="20"/>
        </w:rPr>
        <w:t>pracować dokumentację techniczną, która winna zawierać:</w:t>
      </w:r>
    </w:p>
    <w:p w14:paraId="73492485" w14:textId="0030F38D" w:rsidR="00E2331C" w:rsidRPr="00294797" w:rsidRDefault="00E2331C" w:rsidP="00A07689">
      <w:pPr>
        <w:pStyle w:val="Akapitzlist"/>
        <w:numPr>
          <w:ilvl w:val="0"/>
          <w:numId w:val="5"/>
        </w:numPr>
        <w:spacing w:after="0" w:line="240" w:lineRule="auto"/>
        <w:jc w:val="both"/>
        <w:rPr>
          <w:b/>
          <w:sz w:val="20"/>
          <w:szCs w:val="20"/>
        </w:rPr>
      </w:pPr>
      <w:r w:rsidRPr="00294797">
        <w:rPr>
          <w:sz w:val="20"/>
          <w:szCs w:val="20"/>
        </w:rPr>
        <w:t>projekt budowlany z planem zagospodarowania terenu sporządzonym na aktualnej mapie do celów projektowych (</w:t>
      </w:r>
      <w:r w:rsidRPr="00294797">
        <w:rPr>
          <w:bCs/>
          <w:sz w:val="20"/>
          <w:szCs w:val="20"/>
        </w:rPr>
        <w:t>z inwentaryzacją geodezyjną) oraz przekrojami charakterystycz</w:t>
      </w:r>
      <w:r w:rsidR="00134725" w:rsidRPr="00294797">
        <w:rPr>
          <w:bCs/>
          <w:sz w:val="20"/>
          <w:szCs w:val="20"/>
        </w:rPr>
        <w:t xml:space="preserve">nymi, profilami niwelety jezdni, chodnika i ciągu pieszo-rowerowego, </w:t>
      </w:r>
      <w:r w:rsidRPr="00294797">
        <w:rPr>
          <w:bCs/>
          <w:sz w:val="20"/>
          <w:szCs w:val="20"/>
        </w:rPr>
        <w:t>profilami kanalizacji deszczowej lub/i zarurowania rowu</w:t>
      </w:r>
      <w:r w:rsidRPr="00294797">
        <w:rPr>
          <w:sz w:val="20"/>
          <w:szCs w:val="20"/>
        </w:rPr>
        <w:t xml:space="preserve"> zgodnie z obowiązującymi przepisami. Materiały do </w:t>
      </w:r>
      <w:r w:rsidRPr="00294797">
        <w:rPr>
          <w:bCs/>
          <w:sz w:val="20"/>
          <w:szCs w:val="20"/>
        </w:rPr>
        <w:t xml:space="preserve">uzyskania </w:t>
      </w:r>
      <w:r w:rsidRPr="00294797">
        <w:rPr>
          <w:sz w:val="20"/>
          <w:szCs w:val="20"/>
        </w:rPr>
        <w:t>decyzji w procedurze ZRID, między innymi: opracowania projektowe wymagane do uzyskania odstąpienia od przepisów techniczno-budowlanych (jeżeli zachodzić będzie taka konieczność), analizy, opinie, uzgodnienia i decyzje wymagane przepisami szczególnymi, materiały niezbędne do uzyskania prawa do dysponowania nieruchomością na cele budowlane i zgód na czasowe wejście na teren nieruchomości, na czasowe zajęcia działek sąsiednich (jeśli wystąpi taka potrzeba)</w:t>
      </w:r>
    </w:p>
    <w:p w14:paraId="0F946AC5" w14:textId="093AA929" w:rsidR="00134725" w:rsidRPr="00294797" w:rsidRDefault="00134725" w:rsidP="00A07689">
      <w:pPr>
        <w:pStyle w:val="Akapitzlist"/>
        <w:numPr>
          <w:ilvl w:val="0"/>
          <w:numId w:val="5"/>
        </w:numPr>
        <w:spacing w:line="240" w:lineRule="auto"/>
        <w:jc w:val="both"/>
        <w:rPr>
          <w:b/>
          <w:sz w:val="20"/>
          <w:szCs w:val="20"/>
        </w:rPr>
      </w:pPr>
      <w:r w:rsidRPr="00294797">
        <w:rPr>
          <w:sz w:val="20"/>
          <w:szCs w:val="20"/>
        </w:rPr>
        <w:t>projekt wykonawczy w zakresie uwzględniającym specyfikę zamawianych robót budowlanych oraz spełniający warunki zawarte w uzyskanych uzgodnieniach od gestorów mediów oraz opiniach wraz z niezbędnymi obliczeniami, rysunkami, wykonany przez Projektanta spełniającego wymagania określone w SIWZ i sprawdzony przez Projektanta spełniającego wymagania określone w SIWZ</w:t>
      </w:r>
      <w:r w:rsidR="00244DCF" w:rsidRPr="00294797">
        <w:rPr>
          <w:sz w:val="20"/>
          <w:szCs w:val="20"/>
        </w:rPr>
        <w:t>,</w:t>
      </w:r>
    </w:p>
    <w:p w14:paraId="580AE658" w14:textId="7A29B7B2" w:rsidR="00E2331C" w:rsidRPr="00294797" w:rsidRDefault="00E2331C" w:rsidP="00A07689">
      <w:pPr>
        <w:pStyle w:val="Akapitzlist"/>
        <w:numPr>
          <w:ilvl w:val="0"/>
          <w:numId w:val="5"/>
        </w:numPr>
        <w:spacing w:after="0" w:line="240" w:lineRule="auto"/>
        <w:jc w:val="both"/>
        <w:rPr>
          <w:b/>
          <w:sz w:val="20"/>
          <w:szCs w:val="20"/>
        </w:rPr>
      </w:pPr>
      <w:r w:rsidRPr="00294797">
        <w:rPr>
          <w:sz w:val="20"/>
          <w:szCs w:val="20"/>
        </w:rPr>
        <w:t>sporządzenie informacji dotyczącej bezpieczeństwa i ochrony zdrowia ze względu na specyfikę projektowanego obiektu budowlanego, uwzględnianej w planie bezpieczeństwa i ochrony zdrowia</w:t>
      </w:r>
      <w:r w:rsidR="00244DCF" w:rsidRPr="00294797">
        <w:rPr>
          <w:sz w:val="20"/>
          <w:szCs w:val="20"/>
        </w:rPr>
        <w:t>,</w:t>
      </w:r>
      <w:r w:rsidRPr="00294797">
        <w:rPr>
          <w:sz w:val="20"/>
          <w:szCs w:val="20"/>
        </w:rPr>
        <w:t xml:space="preserve"> </w:t>
      </w:r>
    </w:p>
    <w:p w14:paraId="3533AAB1" w14:textId="113CC8D1" w:rsidR="00E2331C" w:rsidRPr="00294797" w:rsidRDefault="00134725" w:rsidP="00A07689">
      <w:pPr>
        <w:pStyle w:val="Akapitzlist"/>
        <w:numPr>
          <w:ilvl w:val="0"/>
          <w:numId w:val="5"/>
        </w:numPr>
        <w:spacing w:after="0" w:line="240" w:lineRule="auto"/>
        <w:jc w:val="both"/>
        <w:rPr>
          <w:b/>
          <w:sz w:val="20"/>
          <w:szCs w:val="20"/>
        </w:rPr>
      </w:pPr>
      <w:r w:rsidRPr="00294797">
        <w:rPr>
          <w:sz w:val="20"/>
          <w:szCs w:val="20"/>
        </w:rPr>
        <w:t>Projektant, a także S</w:t>
      </w:r>
      <w:r w:rsidR="00E2331C" w:rsidRPr="00294797">
        <w:rPr>
          <w:sz w:val="20"/>
          <w:szCs w:val="20"/>
        </w:rPr>
        <w:t>prawdzający, do projektu budowlanego dołącza oświadczenie o sporządzeniu projektu budowlanego</w:t>
      </w:r>
      <w:r w:rsidR="00244DCF" w:rsidRPr="00294797">
        <w:rPr>
          <w:sz w:val="20"/>
          <w:szCs w:val="20"/>
        </w:rPr>
        <w:t xml:space="preserve"> </w:t>
      </w:r>
      <w:r w:rsidR="00E2331C" w:rsidRPr="00294797">
        <w:rPr>
          <w:sz w:val="20"/>
          <w:szCs w:val="20"/>
        </w:rPr>
        <w:t>zgodnie z obowiązującymi przepisami o</w:t>
      </w:r>
      <w:r w:rsidR="00244DCF" w:rsidRPr="00294797">
        <w:rPr>
          <w:sz w:val="20"/>
          <w:szCs w:val="20"/>
        </w:rPr>
        <w:t>raz zasadami wiedzy technicznej,</w:t>
      </w:r>
    </w:p>
    <w:p w14:paraId="0E2BCDDA" w14:textId="4CB8C3DD"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przekroje, profile i inne szczegółowe rysunki obrazujące zastosowane w projekci</w:t>
      </w:r>
      <w:r w:rsidR="00244DCF" w:rsidRPr="00294797">
        <w:rPr>
          <w:sz w:val="20"/>
          <w:szCs w:val="20"/>
        </w:rPr>
        <w:t>e rozwiązania techniczne,</w:t>
      </w:r>
    </w:p>
    <w:p w14:paraId="4184DDBE" w14:textId="1F9728EB" w:rsidR="00E2331C" w:rsidRPr="00294797" w:rsidRDefault="00E2331C" w:rsidP="00A07689">
      <w:pPr>
        <w:pStyle w:val="Akapitzlist"/>
        <w:numPr>
          <w:ilvl w:val="0"/>
          <w:numId w:val="5"/>
        </w:numPr>
        <w:spacing w:line="240" w:lineRule="auto"/>
        <w:jc w:val="both"/>
        <w:rPr>
          <w:b/>
          <w:bCs/>
          <w:sz w:val="20"/>
          <w:szCs w:val="20"/>
        </w:rPr>
      </w:pPr>
      <w:r w:rsidRPr="00294797">
        <w:rPr>
          <w:sz w:val="20"/>
          <w:szCs w:val="20"/>
        </w:rPr>
        <w:t>dokum</w:t>
      </w:r>
      <w:r w:rsidR="00244DCF" w:rsidRPr="00294797">
        <w:rPr>
          <w:sz w:val="20"/>
          <w:szCs w:val="20"/>
        </w:rPr>
        <w:t>entację geologiczno-inżynierską,</w:t>
      </w:r>
    </w:p>
    <w:p w14:paraId="213B88AF" w14:textId="2D110F46" w:rsidR="00E2331C" w:rsidRPr="00294797" w:rsidRDefault="00E2331C" w:rsidP="00A07689">
      <w:pPr>
        <w:pStyle w:val="Akapitzlist"/>
        <w:numPr>
          <w:ilvl w:val="0"/>
          <w:numId w:val="5"/>
        </w:numPr>
        <w:spacing w:line="240" w:lineRule="auto"/>
        <w:jc w:val="both"/>
        <w:rPr>
          <w:b/>
          <w:sz w:val="20"/>
          <w:szCs w:val="20"/>
        </w:rPr>
      </w:pPr>
      <w:r w:rsidRPr="00294797">
        <w:rPr>
          <w:bCs/>
          <w:sz w:val="20"/>
          <w:szCs w:val="20"/>
        </w:rPr>
        <w:t>dokumentację badań istniejącej konstrukcji nawierzchni jezdni wraz z uwzględnieniem rozwiązań poprawy nośności nawierzchni</w:t>
      </w:r>
      <w:r w:rsidR="00244DCF" w:rsidRPr="00294797">
        <w:rPr>
          <w:bCs/>
          <w:sz w:val="20"/>
          <w:szCs w:val="20"/>
        </w:rPr>
        <w:t>,</w:t>
      </w:r>
    </w:p>
    <w:p w14:paraId="442D3262" w14:textId="70A25A27" w:rsidR="00E2331C" w:rsidRPr="00294797" w:rsidRDefault="00E2331C" w:rsidP="00A07689">
      <w:pPr>
        <w:pStyle w:val="Akapitzlist"/>
        <w:numPr>
          <w:ilvl w:val="0"/>
          <w:numId w:val="5"/>
        </w:numPr>
        <w:spacing w:line="240" w:lineRule="auto"/>
        <w:jc w:val="both"/>
        <w:rPr>
          <w:b/>
          <w:bCs/>
          <w:sz w:val="20"/>
          <w:szCs w:val="20"/>
        </w:rPr>
      </w:pPr>
      <w:r w:rsidRPr="00294797">
        <w:rPr>
          <w:sz w:val="20"/>
          <w:szCs w:val="20"/>
        </w:rPr>
        <w:t xml:space="preserve">dokumentację zawierającą rozwiązania przebudowy infrastruktury technicznej </w:t>
      </w:r>
      <w:r w:rsidRPr="00294797">
        <w:rPr>
          <w:sz w:val="20"/>
          <w:szCs w:val="20"/>
        </w:rPr>
        <w:br/>
        <w:t>w przypadku jej kolizji</w:t>
      </w:r>
      <w:r w:rsidR="00244DCF" w:rsidRPr="00294797">
        <w:rPr>
          <w:sz w:val="20"/>
          <w:szCs w:val="20"/>
        </w:rPr>
        <w:t xml:space="preserve"> z projektowanymi rozwiązaniami; w</w:t>
      </w:r>
      <w:r w:rsidRPr="00294797">
        <w:rPr>
          <w:bCs/>
          <w:sz w:val="20"/>
          <w:szCs w:val="20"/>
        </w:rPr>
        <w:t xml:space="preserve"> przypadku wystąpienia kolizji (słupy energetyczne, oświetlenie drogi i inne) należy wykonać projekt elektryczny uwzgle</w:t>
      </w:r>
      <w:r w:rsidR="00244DCF" w:rsidRPr="00294797">
        <w:rPr>
          <w:bCs/>
          <w:sz w:val="20"/>
          <w:szCs w:val="20"/>
        </w:rPr>
        <w:t>dniający te kolizje,</w:t>
      </w:r>
    </w:p>
    <w:p w14:paraId="6C2561D1" w14:textId="77777777" w:rsidR="00244DCF" w:rsidRPr="00294797" w:rsidRDefault="00E2331C" w:rsidP="00A07689">
      <w:pPr>
        <w:pStyle w:val="Akapitzlist"/>
        <w:numPr>
          <w:ilvl w:val="0"/>
          <w:numId w:val="5"/>
        </w:numPr>
        <w:spacing w:line="240" w:lineRule="auto"/>
        <w:jc w:val="both"/>
        <w:rPr>
          <w:b/>
          <w:sz w:val="20"/>
          <w:szCs w:val="20"/>
        </w:rPr>
      </w:pPr>
      <w:r w:rsidRPr="00294797">
        <w:rPr>
          <w:sz w:val="20"/>
          <w:szCs w:val="20"/>
        </w:rPr>
        <w:t>dokumentację kanalizacji deszczowej lub/i zarurowania rowu z profilem podłużnym i rozwiązaniami szczegółowymi urządzeń zastosowanych w kanalizacji lub/i zarurowaniu rowu</w:t>
      </w:r>
      <w:r w:rsidR="00244DCF" w:rsidRPr="00294797">
        <w:rPr>
          <w:sz w:val="20"/>
          <w:szCs w:val="20"/>
        </w:rPr>
        <w:t>,</w:t>
      </w:r>
    </w:p>
    <w:p w14:paraId="153E664D" w14:textId="77777777" w:rsidR="00244DCF" w:rsidRPr="00294797" w:rsidRDefault="00244DCF" w:rsidP="00A07689">
      <w:pPr>
        <w:pStyle w:val="Akapitzlist"/>
        <w:numPr>
          <w:ilvl w:val="0"/>
          <w:numId w:val="5"/>
        </w:numPr>
        <w:spacing w:line="240" w:lineRule="auto"/>
        <w:jc w:val="both"/>
        <w:rPr>
          <w:sz w:val="20"/>
          <w:szCs w:val="20"/>
        </w:rPr>
      </w:pPr>
      <w:r w:rsidRPr="00294797">
        <w:rPr>
          <w:sz w:val="20"/>
          <w:szCs w:val="20"/>
        </w:rPr>
        <w:t>dokumentację geodezyjno-kartograficzną (w tym projekt podziału nieruchomości) oraz formalno-prawną związana z nabywaniem nieruchomości,</w:t>
      </w:r>
    </w:p>
    <w:p w14:paraId="3EFD1AA9" w14:textId="3F78B82D"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w:t>
      </w:r>
      <w:r w:rsidR="00244DCF" w:rsidRPr="00294797">
        <w:rPr>
          <w:sz w:val="20"/>
          <w:szCs w:val="20"/>
        </w:rPr>
        <w:t>rojekt stałej organizacji ruchu,</w:t>
      </w:r>
    </w:p>
    <w:p w14:paraId="0EF4A48F" w14:textId="0CDEA46D"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przedmiar robót</w:t>
      </w:r>
      <w:r w:rsidR="00244DCF" w:rsidRPr="00294797">
        <w:rPr>
          <w:sz w:val="20"/>
          <w:szCs w:val="20"/>
        </w:rPr>
        <w:t>,</w:t>
      </w:r>
    </w:p>
    <w:p w14:paraId="5A59A949" w14:textId="28E05ABA"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kosztorys inwestorski</w:t>
      </w:r>
      <w:r w:rsidR="00244DCF" w:rsidRPr="00294797">
        <w:rPr>
          <w:sz w:val="20"/>
          <w:szCs w:val="20"/>
        </w:rPr>
        <w:t>,</w:t>
      </w:r>
    </w:p>
    <w:p w14:paraId="3CC03D39" w14:textId="1BFADEA6"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kosztorys ofertowy</w:t>
      </w:r>
      <w:r w:rsidR="00244DCF" w:rsidRPr="00294797">
        <w:rPr>
          <w:sz w:val="20"/>
          <w:szCs w:val="20"/>
        </w:rPr>
        <w:t>,</w:t>
      </w:r>
      <w:r w:rsidRPr="00294797">
        <w:rPr>
          <w:sz w:val="20"/>
          <w:szCs w:val="20"/>
        </w:rPr>
        <w:t xml:space="preserve"> </w:t>
      </w:r>
    </w:p>
    <w:p w14:paraId="35F9762B" w14:textId="2BDCEB53"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Szczegółowe Specyfikacje Techniczne Wykonania i Odbioru Robót (</w:t>
      </w:r>
      <w:proofErr w:type="spellStart"/>
      <w:r w:rsidRPr="00294797">
        <w:rPr>
          <w:sz w:val="20"/>
          <w:szCs w:val="20"/>
        </w:rPr>
        <w:t>STWiORB</w:t>
      </w:r>
      <w:proofErr w:type="spellEnd"/>
      <w:r w:rsidRPr="00294797">
        <w:rPr>
          <w:sz w:val="20"/>
          <w:szCs w:val="20"/>
        </w:rPr>
        <w:t>)</w:t>
      </w:r>
      <w:r w:rsidR="00244DCF" w:rsidRPr="00294797">
        <w:rPr>
          <w:sz w:val="20"/>
          <w:szCs w:val="20"/>
        </w:rPr>
        <w:t>,</w:t>
      </w:r>
    </w:p>
    <w:p w14:paraId="65E7FDE8" w14:textId="26793AB2"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projekt rozbiórek ogrodzeń, obiektów, itp. (jeżeli takie wystąpią).</w:t>
      </w:r>
    </w:p>
    <w:p w14:paraId="1004A013" w14:textId="77777777" w:rsidR="00E2331C" w:rsidRPr="00294797" w:rsidRDefault="00E2331C" w:rsidP="00A07689">
      <w:pPr>
        <w:spacing w:after="0" w:line="240" w:lineRule="auto"/>
        <w:jc w:val="both"/>
        <w:rPr>
          <w:b/>
          <w:bCs/>
          <w:sz w:val="20"/>
          <w:szCs w:val="20"/>
        </w:rPr>
      </w:pPr>
      <w:r w:rsidRPr="00294797">
        <w:rPr>
          <w:bCs/>
          <w:sz w:val="20"/>
          <w:szCs w:val="20"/>
        </w:rPr>
        <w:t>Projekt winien zawierać zapis mówiący o tym, że Wykonawca robót budowlanych będzie zobowiązany umową do przyjęcia odpowiedzialności od następstw i za wyniki działalności w zakresie:</w:t>
      </w:r>
    </w:p>
    <w:p w14:paraId="1C7DB6DF" w14:textId="5C78DF0B"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organizacji robót budowlanych,</w:t>
      </w:r>
    </w:p>
    <w:p w14:paraId="1DDD44CF" w14:textId="483B89C3"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zabezpieczenia interesów osób trzecich,</w:t>
      </w:r>
    </w:p>
    <w:p w14:paraId="4CA56ABA" w14:textId="313B8DD5"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ochrony środowiska,</w:t>
      </w:r>
    </w:p>
    <w:p w14:paraId="00FC3DE3" w14:textId="3C52391E"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warunków bezpieczeństwa pracy,</w:t>
      </w:r>
    </w:p>
    <w:p w14:paraId="6B265DB5" w14:textId="0C834166" w:rsidR="00E2331C" w:rsidRPr="008C1D4D" w:rsidRDefault="00E2331C" w:rsidP="00A07689">
      <w:pPr>
        <w:pStyle w:val="Akapitzlist"/>
        <w:numPr>
          <w:ilvl w:val="0"/>
          <w:numId w:val="6"/>
        </w:numPr>
        <w:spacing w:line="240" w:lineRule="auto"/>
        <w:jc w:val="both"/>
        <w:rPr>
          <w:b/>
          <w:bCs/>
          <w:sz w:val="20"/>
          <w:szCs w:val="20"/>
        </w:rPr>
      </w:pPr>
      <w:r w:rsidRPr="00294797">
        <w:rPr>
          <w:bCs/>
          <w:sz w:val="20"/>
          <w:szCs w:val="20"/>
        </w:rPr>
        <w:t>warunków bezpieczeństwa ruchu drogowego.</w:t>
      </w:r>
    </w:p>
    <w:p w14:paraId="39E5CECF" w14:textId="77777777" w:rsidR="00E2331C" w:rsidRPr="00294797" w:rsidRDefault="00E2331C" w:rsidP="00A07689">
      <w:pPr>
        <w:spacing w:line="240" w:lineRule="auto"/>
        <w:jc w:val="both"/>
        <w:rPr>
          <w:b/>
          <w:sz w:val="20"/>
          <w:szCs w:val="20"/>
          <w:u w:val="single"/>
        </w:rPr>
      </w:pPr>
      <w:r w:rsidRPr="00294797">
        <w:rPr>
          <w:sz w:val="20"/>
          <w:szCs w:val="20"/>
          <w:u w:val="single"/>
        </w:rPr>
        <w:t>Odstępstwo od przepisów techniczno-budowlanych</w:t>
      </w:r>
    </w:p>
    <w:p w14:paraId="4A27BA23" w14:textId="76E88764" w:rsidR="00E2331C" w:rsidRPr="00294797" w:rsidRDefault="00E2331C" w:rsidP="00A07689">
      <w:pPr>
        <w:spacing w:after="0" w:line="240" w:lineRule="auto"/>
        <w:jc w:val="both"/>
        <w:rPr>
          <w:b/>
          <w:bCs/>
          <w:sz w:val="20"/>
          <w:szCs w:val="20"/>
        </w:rPr>
      </w:pPr>
      <w:r w:rsidRPr="00294797">
        <w:rPr>
          <w:bCs/>
          <w:sz w:val="20"/>
          <w:szCs w:val="20"/>
        </w:rPr>
        <w:t>Projektant jes</w:t>
      </w:r>
      <w:r w:rsidR="00300077">
        <w:rPr>
          <w:bCs/>
          <w:sz w:val="20"/>
          <w:szCs w:val="20"/>
        </w:rPr>
        <w:t xml:space="preserve">t zobowiązany w ramach umowy </w:t>
      </w:r>
      <w:r w:rsidRPr="00294797">
        <w:rPr>
          <w:sz w:val="20"/>
          <w:szCs w:val="20"/>
        </w:rPr>
        <w:t>w przypadkach szczególnie uzasadnionych</w:t>
      </w:r>
      <w:r w:rsidR="00300077">
        <w:rPr>
          <w:sz w:val="20"/>
          <w:szCs w:val="20"/>
        </w:rPr>
        <w:t xml:space="preserve"> do</w:t>
      </w:r>
      <w:r w:rsidRPr="00294797">
        <w:rPr>
          <w:sz w:val="20"/>
          <w:szCs w:val="20"/>
        </w:rPr>
        <w:t xml:space="preserve"> uzyskania odstępstwa (art. 9 Ustawy prawo budowlane) od przepisów techniczno-budowlanych do Ministra Infrastruktury i Budownictwa. </w:t>
      </w:r>
    </w:p>
    <w:p w14:paraId="711CAD66" w14:textId="77777777" w:rsidR="00E2331C" w:rsidRPr="00294797" w:rsidRDefault="00E2331C" w:rsidP="00A07689">
      <w:pPr>
        <w:spacing w:after="0" w:line="240" w:lineRule="auto"/>
        <w:jc w:val="both"/>
        <w:rPr>
          <w:b/>
          <w:sz w:val="20"/>
          <w:szCs w:val="20"/>
        </w:rPr>
      </w:pPr>
      <w:r w:rsidRPr="00294797">
        <w:rPr>
          <w:sz w:val="20"/>
          <w:szCs w:val="20"/>
        </w:rPr>
        <w:t>Odstępstwo nie może powodować zagrożenia życia ludzi lub bezpieczeństwa mienia, oraz ograniczenia dostępności obiektów dla osób niepełnosprawnych oraz nie powinno powodować pogorszenia warunków zdrowotno-sanitarnych i użytkowych, a także stanu środowiska, po spełnieniu określonych warunków zamiennych.</w:t>
      </w:r>
    </w:p>
    <w:p w14:paraId="74351657" w14:textId="77777777" w:rsidR="00E2331C" w:rsidRPr="00294797" w:rsidRDefault="00E2331C" w:rsidP="00A07689">
      <w:pPr>
        <w:spacing w:line="240" w:lineRule="auto"/>
        <w:jc w:val="both"/>
        <w:rPr>
          <w:b/>
          <w:sz w:val="20"/>
          <w:szCs w:val="20"/>
        </w:rPr>
      </w:pPr>
    </w:p>
    <w:p w14:paraId="33A70436" w14:textId="77777777" w:rsidR="00E2331C" w:rsidRPr="00294797" w:rsidRDefault="00E2331C" w:rsidP="00A07689">
      <w:pPr>
        <w:spacing w:after="0" w:line="240" w:lineRule="auto"/>
        <w:jc w:val="both"/>
        <w:rPr>
          <w:b/>
          <w:sz w:val="20"/>
          <w:szCs w:val="20"/>
        </w:rPr>
      </w:pPr>
      <w:r w:rsidRPr="00294797">
        <w:rPr>
          <w:sz w:val="20"/>
          <w:szCs w:val="20"/>
        </w:rPr>
        <w:t>Należy uzyskać:</w:t>
      </w:r>
    </w:p>
    <w:p w14:paraId="29596828" w14:textId="6226487B"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zgodnie z art. 9.ust. 1 Prawa Budowlanego odstąpienie od przepisów techniczno-budowlanych</w:t>
      </w:r>
      <w:r w:rsidR="00244DCF" w:rsidRPr="00294797">
        <w:rPr>
          <w:sz w:val="20"/>
          <w:szCs w:val="20"/>
        </w:rPr>
        <w:t xml:space="preserve"> (jeśli wymagane),</w:t>
      </w:r>
      <w:r w:rsidRPr="00294797">
        <w:rPr>
          <w:sz w:val="20"/>
          <w:szCs w:val="20"/>
        </w:rPr>
        <w:t xml:space="preserve"> </w:t>
      </w:r>
    </w:p>
    <w:p w14:paraId="65FD8685" w14:textId="4E2F9A8B"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wszelkie uzgodnienia, opinie i pozwolenia, zatwierdzenie projektu docelowej organizacji ruchu i zatwierdzenie dokumentacji u Zamawiającego, oraz uzyskać prawomocną decyzję wraz z udzieleniem zezwolenia na realizację inwestycji drogowej ZRID wraz z rygorem natychmiastowej wykonalności zatwierdzającej projekt budowlany i podział nieruchomości</w:t>
      </w:r>
      <w:r w:rsidR="00244DCF" w:rsidRPr="00294797">
        <w:rPr>
          <w:sz w:val="20"/>
          <w:szCs w:val="20"/>
        </w:rPr>
        <w:t>,</w:t>
      </w:r>
      <w:r w:rsidRPr="00294797">
        <w:rPr>
          <w:sz w:val="20"/>
          <w:szCs w:val="20"/>
        </w:rPr>
        <w:t xml:space="preserve"> </w:t>
      </w:r>
    </w:p>
    <w:p w14:paraId="4A1E7ACD" w14:textId="0FA73014"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umowy z Gestorami sieci, o ile takie były wymagane na etapie  uzyskiwania warunków technicznych (po uprzednim zaakceptowaniu przez Zamawiającego zapisów tych umów)</w:t>
      </w:r>
      <w:r w:rsidR="00244DCF" w:rsidRPr="00294797">
        <w:rPr>
          <w:sz w:val="20"/>
          <w:szCs w:val="20"/>
        </w:rPr>
        <w:t>,</w:t>
      </w:r>
    </w:p>
    <w:p w14:paraId="0E59E630" w14:textId="6797E954"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w przypadku wystąpienia konieczności wycinki drzew należy uzyskać decyzję odpowiedniego organu zezwalającego na wycinkę tych drzew</w:t>
      </w:r>
    </w:p>
    <w:p w14:paraId="29E07F81" w14:textId="55438116"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decyzje wymagane prawem niezbędne do realizacji Projektu Budowlanego i składające się na kompletność wniosku o wydanie ZR</w:t>
      </w:r>
      <w:r w:rsidR="00A3744A" w:rsidRPr="00294797">
        <w:rPr>
          <w:sz w:val="20"/>
          <w:szCs w:val="20"/>
        </w:rPr>
        <w:t>I</w:t>
      </w:r>
      <w:r w:rsidRPr="00294797">
        <w:rPr>
          <w:sz w:val="20"/>
          <w:szCs w:val="20"/>
        </w:rPr>
        <w:t>D (np. decyzję o pozwoleniu wodnoprawnym, decyzję środowiskową</w:t>
      </w:r>
      <w:r w:rsidR="00A3744A" w:rsidRPr="00294797">
        <w:rPr>
          <w:sz w:val="20"/>
          <w:szCs w:val="20"/>
        </w:rPr>
        <w:t>),</w:t>
      </w:r>
    </w:p>
    <w:p w14:paraId="19BC1857" w14:textId="7F4B0D8A" w:rsidR="00A3744A" w:rsidRPr="00294797" w:rsidRDefault="00A3744A" w:rsidP="00A07689">
      <w:pPr>
        <w:pStyle w:val="Akapitzlist"/>
        <w:numPr>
          <w:ilvl w:val="0"/>
          <w:numId w:val="7"/>
        </w:numPr>
        <w:spacing w:line="240" w:lineRule="auto"/>
        <w:jc w:val="both"/>
        <w:rPr>
          <w:sz w:val="20"/>
          <w:szCs w:val="20"/>
        </w:rPr>
      </w:pPr>
      <w:r w:rsidRPr="00294797">
        <w:rPr>
          <w:sz w:val="20"/>
          <w:szCs w:val="20"/>
        </w:rPr>
        <w:t>w przypadku wystąpienia konieczności wycinki drzew należy uzyskać decyzję odpowiedniego organu zezwalającego na wycinkę tych drzew,</w:t>
      </w:r>
    </w:p>
    <w:p w14:paraId="248836F4" w14:textId="6EC8F57A" w:rsidR="00E2331C" w:rsidRPr="00294797" w:rsidRDefault="00244DCF" w:rsidP="00A07689">
      <w:pPr>
        <w:pStyle w:val="Akapitzlist"/>
        <w:numPr>
          <w:ilvl w:val="0"/>
          <w:numId w:val="7"/>
        </w:numPr>
        <w:spacing w:line="240" w:lineRule="auto"/>
        <w:jc w:val="both"/>
        <w:rPr>
          <w:b/>
          <w:sz w:val="20"/>
          <w:szCs w:val="20"/>
        </w:rPr>
      </w:pPr>
      <w:r w:rsidRPr="00294797">
        <w:rPr>
          <w:sz w:val="20"/>
          <w:szCs w:val="20"/>
        </w:rPr>
        <w:t>o</w:t>
      </w:r>
      <w:r w:rsidR="00E2331C" w:rsidRPr="00294797">
        <w:rPr>
          <w:sz w:val="20"/>
          <w:szCs w:val="20"/>
        </w:rPr>
        <w:t xml:space="preserve">pinie do wniosku o wydanie </w:t>
      </w:r>
      <w:r w:rsidR="00A3744A" w:rsidRPr="00294797">
        <w:rPr>
          <w:sz w:val="20"/>
          <w:szCs w:val="20"/>
        </w:rPr>
        <w:t>„</w:t>
      </w:r>
      <w:r w:rsidR="00E2331C" w:rsidRPr="00294797">
        <w:rPr>
          <w:sz w:val="20"/>
          <w:szCs w:val="20"/>
        </w:rPr>
        <w:t xml:space="preserve">Decyzji o zezwoleniu na </w:t>
      </w:r>
      <w:r w:rsidR="00A3744A" w:rsidRPr="00294797">
        <w:rPr>
          <w:sz w:val="20"/>
          <w:szCs w:val="20"/>
        </w:rPr>
        <w:t xml:space="preserve">realizację  inwestycji drogowej” </w:t>
      </w:r>
      <w:r w:rsidR="00E2331C" w:rsidRPr="00294797">
        <w:rPr>
          <w:sz w:val="20"/>
          <w:szCs w:val="20"/>
        </w:rPr>
        <w:t xml:space="preserve"> zgodnie z wymogami ustawy z dnia 10 kwietnia 2003 r. o szczególnych zasadach przygotowania i realizacji inwestycji w zakresie dróg publicznych Dz. U. z 2008 r. Nr 193, poz.1194 j.t. z późn. zm.) oraz wprowadzenie do Projektu Budowlanego, po wcześniejszym uzgodnieniu z Zamawiającym, zasadnych uwag i wniosków jednostek opiniujących,</w:t>
      </w:r>
    </w:p>
    <w:p w14:paraId="18B1063C" w14:textId="4807E8B9" w:rsidR="00E2331C" w:rsidRPr="00294797" w:rsidRDefault="00E2331C" w:rsidP="00A07689">
      <w:pPr>
        <w:pStyle w:val="Akapitzlist"/>
        <w:numPr>
          <w:ilvl w:val="0"/>
          <w:numId w:val="7"/>
        </w:numPr>
        <w:autoSpaceDE w:val="0"/>
        <w:autoSpaceDN w:val="0"/>
        <w:adjustRightInd w:val="0"/>
        <w:spacing w:line="240" w:lineRule="auto"/>
        <w:jc w:val="both"/>
        <w:rPr>
          <w:b/>
          <w:bCs/>
          <w:sz w:val="20"/>
          <w:szCs w:val="20"/>
        </w:rPr>
      </w:pPr>
      <w:r w:rsidRPr="00294797">
        <w:rPr>
          <w:bCs/>
          <w:sz w:val="20"/>
          <w:szCs w:val="20"/>
        </w:rPr>
        <w:t>zgodę/opinię z Wojewódzkiego Urzędu Ochrony Zabytków we Wrocławiu (jeśli wymagane)</w:t>
      </w:r>
      <w:r w:rsidR="00F62B55" w:rsidRPr="00294797">
        <w:rPr>
          <w:bCs/>
          <w:sz w:val="20"/>
          <w:szCs w:val="20"/>
        </w:rPr>
        <w:t>.</w:t>
      </w:r>
    </w:p>
    <w:p w14:paraId="7EB217EA" w14:textId="473441FD" w:rsidR="00E2331C" w:rsidRPr="00294797" w:rsidRDefault="00E2331C" w:rsidP="00A07689">
      <w:pPr>
        <w:autoSpaceDE w:val="0"/>
        <w:autoSpaceDN w:val="0"/>
        <w:adjustRightInd w:val="0"/>
        <w:spacing w:line="240" w:lineRule="auto"/>
        <w:jc w:val="both"/>
        <w:rPr>
          <w:bCs/>
          <w:sz w:val="20"/>
          <w:szCs w:val="20"/>
        </w:rPr>
      </w:pPr>
      <w:r w:rsidRPr="00294797">
        <w:rPr>
          <w:bCs/>
          <w:sz w:val="20"/>
          <w:szCs w:val="20"/>
        </w:rPr>
        <w:t>Poszczególne opracowania wykonanej dokumentacji muszą być ze sobą spójne. Wykonawca przekaże Zamawiającemu stosowne oświadczenie w powyższej sprawie.</w:t>
      </w:r>
    </w:p>
    <w:p w14:paraId="114C7B0D" w14:textId="05E5D6D4" w:rsidR="00E2331C" w:rsidRPr="00294797" w:rsidRDefault="006E6486" w:rsidP="00A07689">
      <w:pPr>
        <w:autoSpaceDE w:val="0"/>
        <w:autoSpaceDN w:val="0"/>
        <w:adjustRightInd w:val="0"/>
        <w:spacing w:after="0" w:line="240" w:lineRule="auto"/>
        <w:jc w:val="both"/>
        <w:rPr>
          <w:b/>
          <w:bCs/>
          <w:sz w:val="20"/>
          <w:szCs w:val="20"/>
        </w:rPr>
      </w:pPr>
      <w:r w:rsidRPr="00294797">
        <w:rPr>
          <w:bCs/>
          <w:sz w:val="20"/>
          <w:szCs w:val="20"/>
        </w:rPr>
        <w:t>B. P</w:t>
      </w:r>
      <w:r w:rsidR="00E2331C" w:rsidRPr="00294797">
        <w:rPr>
          <w:bCs/>
          <w:sz w:val="20"/>
          <w:szCs w:val="20"/>
        </w:rPr>
        <w:t>rzygotować załączniki wymagane do wniosku o zezwolenie na realizację inwestycji drogowej:</w:t>
      </w:r>
    </w:p>
    <w:p w14:paraId="3E194BC2" w14:textId="26AEA901"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 xml:space="preserve">mapę w skali co najmniej </w:t>
      </w:r>
      <w:r w:rsidRPr="00294797">
        <w:rPr>
          <w:bCs/>
          <w:color w:val="000000" w:themeColor="text1"/>
          <w:sz w:val="20"/>
          <w:szCs w:val="20"/>
        </w:rPr>
        <w:t>1: 5.000</w:t>
      </w:r>
      <w:r w:rsidRPr="00294797">
        <w:rPr>
          <w:bCs/>
          <w:sz w:val="20"/>
          <w:szCs w:val="20"/>
        </w:rPr>
        <w:t xml:space="preserve"> przedstawiającą proponowany przebieg drogi, z zaznaczeniem terenu niezbędnego dla obiektów budowlanych, oraz istniejące uzbrojenie terenu,</w:t>
      </w:r>
    </w:p>
    <w:p w14:paraId="6B7C277E" w14:textId="3CC7A1A0"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color w:val="000000" w:themeColor="text1"/>
          <w:sz w:val="20"/>
          <w:szCs w:val="20"/>
        </w:rPr>
        <w:t>mapy ewidencyjne obrazujące przebieg linii rozgraniczających teren inwestycji –  4 egzemplarze</w:t>
      </w:r>
      <w:r w:rsidRPr="00294797">
        <w:rPr>
          <w:bCs/>
          <w:sz w:val="20"/>
          <w:szCs w:val="20"/>
        </w:rPr>
        <w:t>,</w:t>
      </w:r>
    </w:p>
    <w:p w14:paraId="1503FAB2" w14:textId="23F4C1BE"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analizę powiązania drogi z innymi drogami publicznymi,</w:t>
      </w:r>
    </w:p>
    <w:p w14:paraId="54B5441F" w14:textId="7025661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 xml:space="preserve">mapy zawierające projekty podziału nieruchomości, sporządzone zgodnie z odrębnymi przepisami </w:t>
      </w:r>
      <w:r w:rsidRPr="00294797">
        <w:rPr>
          <w:bCs/>
          <w:color w:val="000000" w:themeColor="text1"/>
          <w:sz w:val="20"/>
          <w:szCs w:val="20"/>
        </w:rPr>
        <w:t>– 5 egzemplarzy,</w:t>
      </w:r>
    </w:p>
    <w:p w14:paraId="490341B6" w14:textId="7587E038"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określenie zmian w dotychczasowej infrastrukturze zagospodarowania terenu,</w:t>
      </w:r>
    </w:p>
    <w:p w14:paraId="1CFCC4E7" w14:textId="1CE97ECC"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color w:val="000000" w:themeColor="text1"/>
          <w:sz w:val="20"/>
          <w:szCs w:val="20"/>
        </w:rPr>
        <w:t>4 egzemplarze</w:t>
      </w:r>
      <w:r w:rsidRPr="00294797">
        <w:rPr>
          <w:bCs/>
          <w:sz w:val="20"/>
          <w:szCs w:val="20"/>
        </w:rPr>
        <w:t xml:space="preserve"> projektu budowlanego wraz z zaświadczeniem o wpisie na listę członków właściwej izby samorządu zawodowego z określonym w nim terminem ważności, aktualnym na dzień opracowania projektu,</w:t>
      </w:r>
    </w:p>
    <w:p w14:paraId="281A86F8" w14:textId="1C1B275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oświadczenie projektanta, a także sprawdzającego, o sporządzeniu projektu budowlanego, zgodnie z obowiązującymi przepisami oraz zasadami wiedzy technicznej, jako załączniki do projektu budowlanego,</w:t>
      </w:r>
    </w:p>
    <w:p w14:paraId="1CB8A2A6" w14:textId="0DAA616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w przypadku obiektów zakładów górniczych oraz obiektów usytuowanych na terenach zamkniętych i terenach o których mowa w art. 82 ust. 3 pkt 1  - Prawo budowlane – postanowienie o uzgodnieniu z organem administracji architektoniczno-budowlanej, o którym mowa w art. 82 ust. 2 ustawy – Prawo budowlane, projektowanych rozwiązań w zakresie:</w:t>
      </w:r>
    </w:p>
    <w:p w14:paraId="724489E0" w14:textId="1C2A9462" w:rsidR="00E2331C" w:rsidRPr="00294797" w:rsidRDefault="00E2331C" w:rsidP="006D6D07">
      <w:pPr>
        <w:pStyle w:val="Akapitzlist"/>
        <w:numPr>
          <w:ilvl w:val="1"/>
          <w:numId w:val="9"/>
        </w:numPr>
        <w:autoSpaceDE w:val="0"/>
        <w:autoSpaceDN w:val="0"/>
        <w:adjustRightInd w:val="0"/>
        <w:spacing w:after="0" w:line="240" w:lineRule="auto"/>
        <w:jc w:val="both"/>
        <w:rPr>
          <w:b/>
          <w:bCs/>
          <w:sz w:val="20"/>
          <w:szCs w:val="20"/>
        </w:rPr>
      </w:pPr>
      <w:r w:rsidRPr="00294797">
        <w:rPr>
          <w:bCs/>
          <w:sz w:val="20"/>
          <w:szCs w:val="20"/>
        </w:rPr>
        <w:t>linii zabudowy oraz elewacji obiektów budowlanych projektowanych od strony dróg, ulic, placów i innych miejsc publicznych,</w:t>
      </w:r>
    </w:p>
    <w:p w14:paraId="4A6A52D5" w14:textId="3C976D95" w:rsidR="00E2331C" w:rsidRPr="00294797" w:rsidRDefault="00E2331C" w:rsidP="006D6D07">
      <w:pPr>
        <w:pStyle w:val="Akapitzlist"/>
        <w:numPr>
          <w:ilvl w:val="1"/>
          <w:numId w:val="9"/>
        </w:numPr>
        <w:autoSpaceDE w:val="0"/>
        <w:autoSpaceDN w:val="0"/>
        <w:adjustRightInd w:val="0"/>
        <w:spacing w:after="0" w:line="240" w:lineRule="auto"/>
        <w:jc w:val="both"/>
        <w:rPr>
          <w:b/>
          <w:bCs/>
          <w:sz w:val="20"/>
          <w:szCs w:val="20"/>
        </w:rPr>
      </w:pPr>
      <w:r w:rsidRPr="00294797">
        <w:rPr>
          <w:bCs/>
          <w:sz w:val="20"/>
          <w:szCs w:val="20"/>
        </w:rPr>
        <w:t>przebiegu i charakterystyki technicznej dróg, linii komunikacyjnych oraz sieci uzbrojenia terenu, wyprowadzonych  poza granice terenu zamkniętego, portów morskich i przystani morskich, a także podłączeń tych obiektów do sieci użytku publicznego,</w:t>
      </w:r>
    </w:p>
    <w:p w14:paraId="6BF883FA" w14:textId="476FCBF3"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opinie właściwego organu nadzoru górniczego – w odniesieniu do terenów górniczych,</w:t>
      </w:r>
    </w:p>
    <w:p w14:paraId="37EBFC6A" w14:textId="754B1C2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opinie dyrektora właściwego regionalnego zarządu gospodarki wodnej – w odniesieniu do inwestycji obejmujących wykonanie urządzeń wodnych oraz w odniesieniu do wykonania obiektów budowlanych lub robót na obszarach bezpośredniego zagrożenia powodzią,</w:t>
      </w:r>
    </w:p>
    <w:p w14:paraId="733F4C3E" w14:textId="386115C6"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opinia dyrektora właściwej regionalnej dyrekcji Lasów Państwowych – w odniesieniu do gruntów leśnych stanowiących własność Skarbu Państwa, będących w zarządzie Lasów Państwowych (jeśli wymagane),</w:t>
      </w:r>
    </w:p>
    <w:p w14:paraId="5E5CC947" w14:textId="66B6FF9B"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opinia właściwego wojewódzkiego konserwatora zabytków – w odniesieniu do dóbr kultury chronionych na podstawie odrębnych przepisów,</w:t>
      </w:r>
    </w:p>
    <w:p w14:paraId="28A29238" w14:textId="4693B245"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opinia właściwego zarządcy infrastruktury kolejowej – w odniesieniu do linii kolejowych (jeśli wymagane),</w:t>
      </w:r>
    </w:p>
    <w:p w14:paraId="7FD0379F" w14:textId="16F14196"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opinie innych organów wymagane przepisami szczególnymi,</w:t>
      </w:r>
    </w:p>
    <w:p w14:paraId="71F2C153" w14:textId="0558FF36"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wymagane przepisami odrębnymi decyzje administracyjne,</w:t>
      </w:r>
    </w:p>
    <w:p w14:paraId="08EF8305" w14:textId="5046728D"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pozwolenie wodnoprawne, jeżeli jest ono wymagane,</w:t>
      </w:r>
    </w:p>
    <w:p w14:paraId="6781FFA6" w14:textId="71116D2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w przypadku działania przez przedstawiciela – pełnomocnictwo do reprezentowania wnioskodawcy.</w:t>
      </w:r>
    </w:p>
    <w:p w14:paraId="44955426" w14:textId="7458D3D1" w:rsidR="006E6486" w:rsidRPr="00294797" w:rsidRDefault="006E6486" w:rsidP="00A07689">
      <w:pPr>
        <w:autoSpaceDE w:val="0"/>
        <w:autoSpaceDN w:val="0"/>
        <w:adjustRightInd w:val="0"/>
        <w:spacing w:after="0" w:line="240" w:lineRule="auto"/>
        <w:jc w:val="both"/>
        <w:rPr>
          <w:b/>
          <w:bCs/>
          <w:sz w:val="20"/>
          <w:szCs w:val="20"/>
        </w:rPr>
      </w:pPr>
    </w:p>
    <w:p w14:paraId="0EC2DC36" w14:textId="7304639A" w:rsidR="006E6486" w:rsidRPr="00294797" w:rsidRDefault="006E6486" w:rsidP="00A208CA">
      <w:pPr>
        <w:pStyle w:val="Nagwek2"/>
      </w:pPr>
      <w:bookmarkStart w:id="8" w:name="_Toc6217563"/>
      <w:r w:rsidRPr="00294797">
        <w:t>Zakres robót przewidzianych do zaprojektowania i charakterystyczne parametry określające wielkość obiektu</w:t>
      </w:r>
      <w:bookmarkEnd w:id="8"/>
    </w:p>
    <w:p w14:paraId="34DE9A44" w14:textId="44E5E383" w:rsidR="00387CF0" w:rsidRPr="00294797" w:rsidRDefault="00387CF0" w:rsidP="00A07689">
      <w:pPr>
        <w:spacing w:line="240" w:lineRule="auto"/>
        <w:ind w:firstLine="360"/>
        <w:jc w:val="both"/>
        <w:rPr>
          <w:sz w:val="20"/>
          <w:szCs w:val="20"/>
        </w:rPr>
      </w:pPr>
      <w:r w:rsidRPr="00294797">
        <w:rPr>
          <w:sz w:val="20"/>
          <w:szCs w:val="20"/>
        </w:rPr>
        <w:t xml:space="preserve">Zakres robót przewiduje przebudowę drogi powiatowej 1960D na długości około L = 980m. Planuje się poszerzenie istniejącej nawierzchni drogi </w:t>
      </w:r>
      <w:r w:rsidR="00483356" w:rsidRPr="00294797">
        <w:rPr>
          <w:sz w:val="20"/>
          <w:szCs w:val="20"/>
        </w:rPr>
        <w:t>do szerokości 6,0</w:t>
      </w:r>
      <w:r w:rsidRPr="00294797">
        <w:rPr>
          <w:sz w:val="20"/>
          <w:szCs w:val="20"/>
        </w:rPr>
        <w:t>0 m. Założono następujące parametry techniczne przebudowywanej drogi:</w:t>
      </w:r>
    </w:p>
    <w:p w14:paraId="5AD0F6D9" w14:textId="4DD53242" w:rsidR="00387CF0" w:rsidRPr="00294797" w:rsidRDefault="00387CF0" w:rsidP="006D6D07">
      <w:pPr>
        <w:numPr>
          <w:ilvl w:val="0"/>
          <w:numId w:val="10"/>
        </w:numPr>
        <w:spacing w:after="0" w:line="240" w:lineRule="auto"/>
        <w:jc w:val="both"/>
        <w:rPr>
          <w:sz w:val="20"/>
          <w:szCs w:val="20"/>
        </w:rPr>
      </w:pPr>
      <w:r w:rsidRPr="00294797">
        <w:rPr>
          <w:sz w:val="20"/>
          <w:szCs w:val="20"/>
        </w:rPr>
        <w:t>klasa drogi</w:t>
      </w:r>
      <w:r w:rsidRPr="00294797">
        <w:rPr>
          <w:sz w:val="20"/>
          <w:szCs w:val="20"/>
        </w:rPr>
        <w:tab/>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CD482B" w:rsidRPr="00294797">
        <w:rPr>
          <w:sz w:val="20"/>
          <w:szCs w:val="20"/>
        </w:rPr>
        <w:t>lokalna „L”</w:t>
      </w:r>
    </w:p>
    <w:p w14:paraId="1D9ABC00" w14:textId="040E6C61" w:rsidR="00387CF0" w:rsidRPr="00294797" w:rsidRDefault="00387CF0" w:rsidP="006D6D07">
      <w:pPr>
        <w:numPr>
          <w:ilvl w:val="0"/>
          <w:numId w:val="10"/>
        </w:numPr>
        <w:spacing w:after="0" w:line="240" w:lineRule="auto"/>
        <w:jc w:val="both"/>
        <w:rPr>
          <w:sz w:val="20"/>
          <w:szCs w:val="20"/>
        </w:rPr>
      </w:pPr>
      <w:r w:rsidRPr="00294797">
        <w:rPr>
          <w:sz w:val="20"/>
          <w:szCs w:val="20"/>
        </w:rPr>
        <w:t>szerokość jezdni</w:t>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483356" w:rsidRPr="00294797">
        <w:rPr>
          <w:sz w:val="20"/>
          <w:szCs w:val="20"/>
        </w:rPr>
        <w:t>6,00 m</w:t>
      </w:r>
    </w:p>
    <w:p w14:paraId="542B0552" w14:textId="60362347" w:rsidR="00387CF0" w:rsidRPr="00294797" w:rsidRDefault="00387CF0" w:rsidP="006D6D07">
      <w:pPr>
        <w:numPr>
          <w:ilvl w:val="0"/>
          <w:numId w:val="10"/>
        </w:numPr>
        <w:spacing w:after="0" w:line="240" w:lineRule="auto"/>
        <w:jc w:val="both"/>
        <w:rPr>
          <w:sz w:val="20"/>
          <w:szCs w:val="20"/>
        </w:rPr>
      </w:pPr>
      <w:r w:rsidRPr="00294797">
        <w:rPr>
          <w:sz w:val="20"/>
          <w:szCs w:val="20"/>
        </w:rPr>
        <w:t>szerokość chodników</w:t>
      </w:r>
      <w:r w:rsidRPr="00294797">
        <w:rPr>
          <w:sz w:val="20"/>
          <w:szCs w:val="20"/>
        </w:rPr>
        <w:tab/>
        <w:t xml:space="preserve">           </w:t>
      </w:r>
      <w:r w:rsidRPr="00294797">
        <w:rPr>
          <w:sz w:val="20"/>
          <w:szCs w:val="20"/>
        </w:rPr>
        <w:tab/>
      </w:r>
      <w:r w:rsidRPr="00294797">
        <w:rPr>
          <w:sz w:val="20"/>
          <w:szCs w:val="20"/>
        </w:rPr>
        <w:tab/>
      </w:r>
      <w:r w:rsidRPr="00294797">
        <w:rPr>
          <w:sz w:val="20"/>
          <w:szCs w:val="20"/>
        </w:rPr>
        <w:tab/>
      </w:r>
      <w:r w:rsidR="00F25A26">
        <w:rPr>
          <w:sz w:val="20"/>
          <w:szCs w:val="20"/>
        </w:rPr>
        <w:tab/>
      </w:r>
      <w:r w:rsidRPr="00294797">
        <w:rPr>
          <w:sz w:val="20"/>
          <w:szCs w:val="20"/>
        </w:rPr>
        <w:t>2</w:t>
      </w:r>
      <w:r w:rsidR="00CD482B" w:rsidRPr="00294797">
        <w:rPr>
          <w:sz w:val="20"/>
          <w:szCs w:val="20"/>
        </w:rPr>
        <w:t>,</w:t>
      </w:r>
      <w:r w:rsidRPr="00294797">
        <w:rPr>
          <w:sz w:val="20"/>
          <w:szCs w:val="20"/>
        </w:rPr>
        <w:t>00m (1</w:t>
      </w:r>
      <w:r w:rsidR="00CD482B" w:rsidRPr="00294797">
        <w:rPr>
          <w:sz w:val="20"/>
          <w:szCs w:val="20"/>
        </w:rPr>
        <w:t>,</w:t>
      </w:r>
      <w:r w:rsidR="00483356" w:rsidRPr="00294797">
        <w:rPr>
          <w:sz w:val="20"/>
          <w:szCs w:val="20"/>
        </w:rPr>
        <w:t>50 m poza jezdnią)</w:t>
      </w:r>
    </w:p>
    <w:p w14:paraId="5D69F8CC" w14:textId="6F16FC77" w:rsidR="00387CF0" w:rsidRPr="00294797" w:rsidRDefault="00387CF0" w:rsidP="006D6D07">
      <w:pPr>
        <w:numPr>
          <w:ilvl w:val="0"/>
          <w:numId w:val="10"/>
        </w:numPr>
        <w:spacing w:after="0" w:line="240" w:lineRule="auto"/>
        <w:jc w:val="both"/>
        <w:rPr>
          <w:sz w:val="20"/>
          <w:szCs w:val="20"/>
        </w:rPr>
      </w:pPr>
      <w:r w:rsidRPr="00294797">
        <w:rPr>
          <w:sz w:val="20"/>
          <w:szCs w:val="20"/>
        </w:rPr>
        <w:t>szerokość pobocza gruntowego</w:t>
      </w:r>
      <w:r w:rsidRPr="00294797">
        <w:rPr>
          <w:sz w:val="20"/>
          <w:szCs w:val="20"/>
        </w:rPr>
        <w:tab/>
        <w:t xml:space="preserve"> </w:t>
      </w:r>
      <w:r w:rsidRPr="00294797">
        <w:rPr>
          <w:sz w:val="20"/>
          <w:szCs w:val="20"/>
        </w:rPr>
        <w:tab/>
      </w:r>
      <w:r w:rsidRPr="00294797">
        <w:rPr>
          <w:sz w:val="20"/>
          <w:szCs w:val="20"/>
        </w:rPr>
        <w:tab/>
      </w:r>
      <w:r w:rsidR="00F25A26">
        <w:rPr>
          <w:sz w:val="20"/>
          <w:szCs w:val="20"/>
        </w:rPr>
        <w:tab/>
      </w:r>
      <w:r w:rsidRPr="00294797">
        <w:rPr>
          <w:sz w:val="20"/>
          <w:szCs w:val="20"/>
        </w:rPr>
        <w:t xml:space="preserve">min. </w:t>
      </w:r>
      <w:r w:rsidR="00374F56" w:rsidRPr="00294797">
        <w:rPr>
          <w:sz w:val="20"/>
          <w:szCs w:val="20"/>
        </w:rPr>
        <w:t>0,75 m</w:t>
      </w:r>
    </w:p>
    <w:p w14:paraId="457A9615" w14:textId="2FADADAC" w:rsidR="00387CF0" w:rsidRPr="00294797" w:rsidRDefault="00387CF0" w:rsidP="006D6D07">
      <w:pPr>
        <w:numPr>
          <w:ilvl w:val="0"/>
          <w:numId w:val="10"/>
        </w:numPr>
        <w:spacing w:after="0" w:line="240" w:lineRule="auto"/>
        <w:jc w:val="both"/>
        <w:rPr>
          <w:sz w:val="20"/>
          <w:szCs w:val="20"/>
        </w:rPr>
      </w:pPr>
      <w:r w:rsidRPr="00294797">
        <w:rPr>
          <w:sz w:val="20"/>
          <w:szCs w:val="20"/>
        </w:rPr>
        <w:t>kategoria ruchu</w:t>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F25A26">
        <w:rPr>
          <w:sz w:val="20"/>
          <w:szCs w:val="20"/>
        </w:rPr>
        <w:tab/>
      </w:r>
      <w:r w:rsidRPr="00294797">
        <w:rPr>
          <w:sz w:val="20"/>
          <w:szCs w:val="20"/>
        </w:rPr>
        <w:t>KR</w:t>
      </w:r>
      <w:r w:rsidR="00374F56" w:rsidRPr="00294797">
        <w:rPr>
          <w:sz w:val="20"/>
          <w:szCs w:val="20"/>
        </w:rPr>
        <w:t>2</w:t>
      </w:r>
    </w:p>
    <w:p w14:paraId="0ADC73A8" w14:textId="4DF2A3E3" w:rsidR="00387CF0" w:rsidRPr="00294797" w:rsidRDefault="00387CF0" w:rsidP="006D6D07">
      <w:pPr>
        <w:numPr>
          <w:ilvl w:val="0"/>
          <w:numId w:val="10"/>
        </w:numPr>
        <w:spacing w:after="0" w:line="240" w:lineRule="auto"/>
        <w:jc w:val="both"/>
        <w:rPr>
          <w:sz w:val="20"/>
          <w:szCs w:val="20"/>
        </w:rPr>
      </w:pPr>
      <w:r w:rsidRPr="00294797">
        <w:rPr>
          <w:sz w:val="20"/>
          <w:szCs w:val="20"/>
        </w:rPr>
        <w:t>obciążenie</w:t>
      </w:r>
      <w:r w:rsidRPr="00294797">
        <w:rPr>
          <w:sz w:val="20"/>
          <w:szCs w:val="20"/>
        </w:rPr>
        <w:tab/>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374F56" w:rsidRPr="00294797">
        <w:rPr>
          <w:sz w:val="20"/>
          <w:szCs w:val="20"/>
        </w:rPr>
        <w:t xml:space="preserve">100 </w:t>
      </w:r>
      <w:proofErr w:type="spellStart"/>
      <w:r w:rsidR="00374F56" w:rsidRPr="00294797">
        <w:rPr>
          <w:sz w:val="20"/>
          <w:szCs w:val="20"/>
        </w:rPr>
        <w:t>kN</w:t>
      </w:r>
      <w:proofErr w:type="spellEnd"/>
      <w:r w:rsidR="00374F56" w:rsidRPr="00294797">
        <w:rPr>
          <w:sz w:val="20"/>
          <w:szCs w:val="20"/>
        </w:rPr>
        <w:t>/oś</w:t>
      </w:r>
    </w:p>
    <w:p w14:paraId="3DF22F74" w14:textId="77777777" w:rsidR="00A07689" w:rsidRPr="00294797" w:rsidRDefault="00A07689" w:rsidP="00A07689">
      <w:pPr>
        <w:spacing w:after="0" w:line="240" w:lineRule="auto"/>
        <w:rPr>
          <w:sz w:val="20"/>
          <w:szCs w:val="20"/>
        </w:rPr>
      </w:pPr>
    </w:p>
    <w:p w14:paraId="0F81756E" w14:textId="77777777" w:rsidR="00374F56" w:rsidRPr="00294797" w:rsidRDefault="00374F56" w:rsidP="004411B3">
      <w:pPr>
        <w:spacing w:after="0" w:line="240" w:lineRule="auto"/>
        <w:jc w:val="both"/>
        <w:rPr>
          <w:sz w:val="20"/>
          <w:szCs w:val="20"/>
        </w:rPr>
      </w:pPr>
      <w:r w:rsidRPr="00294797">
        <w:rPr>
          <w:sz w:val="20"/>
          <w:szCs w:val="20"/>
        </w:rPr>
        <w:t>Należy zaprojektować:</w:t>
      </w:r>
    </w:p>
    <w:p w14:paraId="7482BCB9" w14:textId="67AA3393" w:rsidR="00374F56" w:rsidRPr="00294797" w:rsidRDefault="0076435D" w:rsidP="004411B3">
      <w:pPr>
        <w:pStyle w:val="Akapitzlist"/>
        <w:numPr>
          <w:ilvl w:val="0"/>
          <w:numId w:val="11"/>
        </w:numPr>
        <w:spacing w:after="0" w:line="240" w:lineRule="auto"/>
        <w:jc w:val="both"/>
        <w:rPr>
          <w:sz w:val="20"/>
          <w:szCs w:val="20"/>
        </w:rPr>
      </w:pPr>
      <w:r>
        <w:rPr>
          <w:sz w:val="20"/>
          <w:szCs w:val="20"/>
        </w:rPr>
        <w:t xml:space="preserve">przebudowę drogi z </w:t>
      </w:r>
      <w:r w:rsidR="00374F56" w:rsidRPr="00294797">
        <w:rPr>
          <w:sz w:val="20"/>
          <w:szCs w:val="20"/>
        </w:rPr>
        <w:t>po</w:t>
      </w:r>
      <w:r w:rsidR="00A07689" w:rsidRPr="00294797">
        <w:rPr>
          <w:sz w:val="20"/>
          <w:szCs w:val="20"/>
        </w:rPr>
        <w:t>szerzenie</w:t>
      </w:r>
      <w:r>
        <w:rPr>
          <w:sz w:val="20"/>
          <w:szCs w:val="20"/>
        </w:rPr>
        <w:t>m</w:t>
      </w:r>
      <w:r w:rsidR="00A07689" w:rsidRPr="00294797">
        <w:rPr>
          <w:sz w:val="20"/>
          <w:szCs w:val="20"/>
        </w:rPr>
        <w:t xml:space="preserve"> jezdni do 6m; w przypadku ograniczonej szerokości pasa drogowego dopuszcza się szerokość jezdni mniejszą niż 6,00 </w:t>
      </w:r>
      <w:r>
        <w:rPr>
          <w:sz w:val="20"/>
          <w:szCs w:val="20"/>
        </w:rPr>
        <w:t>m</w:t>
      </w:r>
      <w:r w:rsidR="00A07689" w:rsidRPr="00294797">
        <w:rPr>
          <w:sz w:val="20"/>
          <w:szCs w:val="20"/>
        </w:rPr>
        <w:t>,</w:t>
      </w:r>
    </w:p>
    <w:p w14:paraId="568EF526" w14:textId="12B5C051"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 xml:space="preserve">zatokę autobusową (z chodnikami i peronami) </w:t>
      </w:r>
      <w:r w:rsidR="00025624" w:rsidRPr="00294797">
        <w:rPr>
          <w:sz w:val="20"/>
          <w:szCs w:val="20"/>
        </w:rPr>
        <w:t>z wyjazdem w kierunku ul. Głównej</w:t>
      </w:r>
      <w:r w:rsidR="00A07689" w:rsidRPr="00294797">
        <w:rPr>
          <w:sz w:val="20"/>
          <w:szCs w:val="20"/>
        </w:rPr>
        <w:t>,</w:t>
      </w:r>
    </w:p>
    <w:p w14:paraId="43CB5E6E" w14:textId="532BF367" w:rsidR="00025624" w:rsidRPr="00294797" w:rsidRDefault="00374F56" w:rsidP="004411B3">
      <w:pPr>
        <w:pStyle w:val="Akapitzlist"/>
        <w:numPr>
          <w:ilvl w:val="0"/>
          <w:numId w:val="11"/>
        </w:numPr>
        <w:spacing w:after="0" w:line="240" w:lineRule="auto"/>
        <w:jc w:val="both"/>
        <w:rPr>
          <w:sz w:val="20"/>
          <w:szCs w:val="20"/>
        </w:rPr>
      </w:pPr>
      <w:r w:rsidRPr="00294797">
        <w:rPr>
          <w:sz w:val="20"/>
          <w:szCs w:val="20"/>
        </w:rPr>
        <w:t>ciąg pieszy (chodnik) na odcinku</w:t>
      </w:r>
      <w:r w:rsidR="00025624" w:rsidRPr="00294797">
        <w:rPr>
          <w:sz w:val="20"/>
          <w:szCs w:val="20"/>
        </w:rPr>
        <w:t>:</w:t>
      </w:r>
      <w:r w:rsidRPr="00294797">
        <w:rPr>
          <w:sz w:val="20"/>
          <w:szCs w:val="20"/>
        </w:rPr>
        <w:t xml:space="preserve"> </w:t>
      </w:r>
    </w:p>
    <w:p w14:paraId="7FCB4EC7" w14:textId="5F8F7480" w:rsidR="00374F56" w:rsidRPr="00294797" w:rsidRDefault="0076435D" w:rsidP="004411B3">
      <w:pPr>
        <w:pStyle w:val="Akapitzlist"/>
        <w:numPr>
          <w:ilvl w:val="1"/>
          <w:numId w:val="13"/>
        </w:numPr>
        <w:spacing w:after="0" w:line="240" w:lineRule="auto"/>
        <w:jc w:val="both"/>
        <w:rPr>
          <w:sz w:val="20"/>
          <w:szCs w:val="20"/>
        </w:rPr>
      </w:pPr>
      <w:r>
        <w:rPr>
          <w:sz w:val="20"/>
          <w:szCs w:val="20"/>
        </w:rPr>
        <w:t>po północnej</w:t>
      </w:r>
      <w:r w:rsidR="00025624" w:rsidRPr="00294797">
        <w:rPr>
          <w:sz w:val="20"/>
          <w:szCs w:val="20"/>
        </w:rPr>
        <w:t xml:space="preserve"> stronie od istniejącego ciągu przy dz. nr 47 do działki nr </w:t>
      </w:r>
      <w:r w:rsidR="00A74D01" w:rsidRPr="00294797">
        <w:rPr>
          <w:sz w:val="20"/>
          <w:szCs w:val="20"/>
        </w:rPr>
        <w:t>147/1</w:t>
      </w:r>
      <w:r w:rsidR="00A07689" w:rsidRPr="00294797">
        <w:rPr>
          <w:sz w:val="20"/>
          <w:szCs w:val="20"/>
        </w:rPr>
        <w:t>,</w:t>
      </w:r>
    </w:p>
    <w:p w14:paraId="6073CB8E" w14:textId="29029041" w:rsidR="00025624" w:rsidRPr="00294797" w:rsidRDefault="0076435D" w:rsidP="004411B3">
      <w:pPr>
        <w:pStyle w:val="Akapitzlist"/>
        <w:numPr>
          <w:ilvl w:val="1"/>
          <w:numId w:val="13"/>
        </w:numPr>
        <w:spacing w:after="0" w:line="240" w:lineRule="auto"/>
        <w:jc w:val="both"/>
        <w:rPr>
          <w:sz w:val="20"/>
          <w:szCs w:val="20"/>
        </w:rPr>
      </w:pPr>
      <w:r>
        <w:rPr>
          <w:sz w:val="20"/>
          <w:szCs w:val="20"/>
        </w:rPr>
        <w:t>po południowej</w:t>
      </w:r>
      <w:r w:rsidR="00A74D01" w:rsidRPr="00294797">
        <w:rPr>
          <w:sz w:val="20"/>
          <w:szCs w:val="20"/>
        </w:rPr>
        <w:t xml:space="preserve"> stronie od działki gminnej nr 167/4 do zjazdu w ul. Wołyńską</w:t>
      </w:r>
      <w:r w:rsidR="00A07689" w:rsidRPr="00294797">
        <w:rPr>
          <w:sz w:val="20"/>
          <w:szCs w:val="20"/>
        </w:rPr>
        <w:t>,</w:t>
      </w:r>
    </w:p>
    <w:p w14:paraId="359A366F" w14:textId="6B6928F6" w:rsidR="00374F56" w:rsidRPr="00294797" w:rsidRDefault="00A74D01" w:rsidP="004411B3">
      <w:pPr>
        <w:pStyle w:val="Akapitzlist"/>
        <w:numPr>
          <w:ilvl w:val="0"/>
          <w:numId w:val="11"/>
        </w:numPr>
        <w:spacing w:after="0" w:line="240" w:lineRule="auto"/>
        <w:jc w:val="both"/>
        <w:rPr>
          <w:sz w:val="20"/>
          <w:szCs w:val="20"/>
        </w:rPr>
      </w:pPr>
      <w:r w:rsidRPr="00294797">
        <w:rPr>
          <w:sz w:val="20"/>
          <w:szCs w:val="20"/>
        </w:rPr>
        <w:t>przejścia</w:t>
      </w:r>
      <w:r w:rsidR="00374F56" w:rsidRPr="00294797">
        <w:rPr>
          <w:sz w:val="20"/>
          <w:szCs w:val="20"/>
        </w:rPr>
        <w:t xml:space="preserve"> dla pieszych przy skrzyżowaniach z drogami gminny</w:t>
      </w:r>
      <w:r w:rsidRPr="00294797">
        <w:rPr>
          <w:sz w:val="20"/>
          <w:szCs w:val="20"/>
        </w:rPr>
        <w:t xml:space="preserve">mi, zatokach autobusowych, </w:t>
      </w:r>
      <w:r w:rsidR="00A07689" w:rsidRPr="00294797">
        <w:rPr>
          <w:sz w:val="20"/>
          <w:szCs w:val="20"/>
        </w:rPr>
        <w:t>przejściach w chodnik jednostronny</w:t>
      </w:r>
    </w:p>
    <w:p w14:paraId="782709D3" w14:textId="3FC41276" w:rsidR="00374F56" w:rsidRPr="00294797" w:rsidRDefault="00A74D01" w:rsidP="004411B3">
      <w:pPr>
        <w:pStyle w:val="Akapitzlist"/>
        <w:numPr>
          <w:ilvl w:val="0"/>
          <w:numId w:val="11"/>
        </w:numPr>
        <w:spacing w:after="0" w:line="240" w:lineRule="auto"/>
        <w:jc w:val="both"/>
        <w:rPr>
          <w:sz w:val="20"/>
          <w:szCs w:val="20"/>
        </w:rPr>
      </w:pPr>
      <w:r w:rsidRPr="00294797">
        <w:rPr>
          <w:sz w:val="20"/>
          <w:szCs w:val="20"/>
        </w:rPr>
        <w:t>przebudowę istniejących zjazdów,</w:t>
      </w:r>
    </w:p>
    <w:p w14:paraId="7A38EDAF" w14:textId="5A7CDA61"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rozbudowę / przebudowę istniejących skrzyżowań z drogami podporządkow</w:t>
      </w:r>
      <w:r w:rsidR="00A74D01" w:rsidRPr="00294797">
        <w:rPr>
          <w:sz w:val="20"/>
          <w:szCs w:val="20"/>
        </w:rPr>
        <w:t>anymi   (gminnymi i prywatnymi),</w:t>
      </w:r>
    </w:p>
    <w:p w14:paraId="75034237" w14:textId="6CBBD605" w:rsidR="00374F56" w:rsidRPr="00294797" w:rsidRDefault="00A07689" w:rsidP="004411B3">
      <w:pPr>
        <w:pStyle w:val="Akapitzlist"/>
        <w:numPr>
          <w:ilvl w:val="0"/>
          <w:numId w:val="11"/>
        </w:numPr>
        <w:spacing w:after="0" w:line="240" w:lineRule="auto"/>
        <w:jc w:val="both"/>
        <w:rPr>
          <w:sz w:val="20"/>
          <w:szCs w:val="20"/>
        </w:rPr>
      </w:pPr>
      <w:r w:rsidRPr="00294797">
        <w:rPr>
          <w:sz w:val="20"/>
          <w:szCs w:val="20"/>
        </w:rPr>
        <w:t xml:space="preserve">remont, </w:t>
      </w:r>
      <w:r w:rsidR="00374F56" w:rsidRPr="00294797">
        <w:rPr>
          <w:sz w:val="20"/>
          <w:szCs w:val="20"/>
        </w:rPr>
        <w:t xml:space="preserve">przebudowę </w:t>
      </w:r>
      <w:r w:rsidRPr="00294797">
        <w:rPr>
          <w:sz w:val="20"/>
          <w:szCs w:val="20"/>
        </w:rPr>
        <w:t xml:space="preserve"> lub przedłużenie </w:t>
      </w:r>
      <w:r w:rsidR="00374F56" w:rsidRPr="00294797">
        <w:rPr>
          <w:sz w:val="20"/>
          <w:szCs w:val="20"/>
        </w:rPr>
        <w:t>istniejących przepustów drogowych,</w:t>
      </w:r>
    </w:p>
    <w:p w14:paraId="19102AB3" w14:textId="75A43F25" w:rsidR="00374F56" w:rsidRPr="00294797" w:rsidRDefault="00374F56" w:rsidP="006D6D07">
      <w:pPr>
        <w:pStyle w:val="Akapitzlist"/>
        <w:numPr>
          <w:ilvl w:val="0"/>
          <w:numId w:val="11"/>
        </w:numPr>
        <w:spacing w:after="0" w:line="240" w:lineRule="auto"/>
        <w:rPr>
          <w:sz w:val="20"/>
          <w:szCs w:val="20"/>
        </w:rPr>
      </w:pPr>
      <w:r w:rsidRPr="00294797">
        <w:rPr>
          <w:sz w:val="20"/>
          <w:szCs w:val="20"/>
        </w:rPr>
        <w:t>umocnienie nasypów drogi i skarp rowów,</w:t>
      </w:r>
    </w:p>
    <w:p w14:paraId="1C42CC1A" w14:textId="69542BD4"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odwodnienie jezdni i chodników drogi powiatowej poprzez cieki przykrawężnikowe, kanaliz</w:t>
      </w:r>
      <w:r w:rsidR="00A74D01" w:rsidRPr="00294797">
        <w:rPr>
          <w:sz w:val="20"/>
          <w:szCs w:val="20"/>
        </w:rPr>
        <w:t>ację deszczową istniejącą lub/</w:t>
      </w:r>
      <w:r w:rsidRPr="00294797">
        <w:rPr>
          <w:sz w:val="20"/>
          <w:szCs w:val="20"/>
        </w:rPr>
        <w:t>i nową przy zarurowaniu rowów drogowych lub bezpośredni zrzut wody do rowów drogowych;</w:t>
      </w:r>
    </w:p>
    <w:p w14:paraId="499CC854" w14:textId="1B0D2FE1"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remont, przebudowę, budowę lub zakres oczyszczenia istniejącej kanalizacji deszczowej</w:t>
      </w:r>
      <w:r w:rsidR="0076435D">
        <w:rPr>
          <w:sz w:val="20"/>
          <w:szCs w:val="20"/>
        </w:rPr>
        <w:t xml:space="preserve"> bądź rowu przydrożnego</w:t>
      </w:r>
      <w:r w:rsidRPr="00294797">
        <w:rPr>
          <w:sz w:val="20"/>
          <w:szCs w:val="20"/>
        </w:rPr>
        <w:t>;</w:t>
      </w:r>
    </w:p>
    <w:p w14:paraId="1EBE11EA" w14:textId="694F3642"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gospodarkę zielenią (uzyskanie decy</w:t>
      </w:r>
      <w:r w:rsidR="00A74D01" w:rsidRPr="00294797">
        <w:rPr>
          <w:sz w:val="20"/>
          <w:szCs w:val="20"/>
        </w:rPr>
        <w:t>zji na wycinkę drzew, krzewów; i</w:t>
      </w:r>
      <w:r w:rsidRPr="00294797">
        <w:rPr>
          <w:sz w:val="20"/>
          <w:szCs w:val="20"/>
        </w:rPr>
        <w:t>nwentaryzacja projektowa zieleni z zaznaczeniem lokalizacji wycinek ora</w:t>
      </w:r>
      <w:r w:rsidR="0076435D">
        <w:rPr>
          <w:sz w:val="20"/>
          <w:szCs w:val="20"/>
        </w:rPr>
        <w:t>z ewentualnych</w:t>
      </w:r>
      <w:r w:rsidR="00A74D01" w:rsidRPr="00294797">
        <w:rPr>
          <w:sz w:val="20"/>
          <w:szCs w:val="20"/>
        </w:rPr>
        <w:t xml:space="preserve"> nasadzeń</w:t>
      </w:r>
      <w:r w:rsidR="0076435D">
        <w:rPr>
          <w:sz w:val="20"/>
          <w:szCs w:val="20"/>
        </w:rPr>
        <w:t xml:space="preserve"> kompensacyjnych</w:t>
      </w:r>
      <w:r w:rsidR="00A74D01" w:rsidRPr="00294797">
        <w:rPr>
          <w:sz w:val="20"/>
          <w:szCs w:val="20"/>
        </w:rPr>
        <w:t>),</w:t>
      </w:r>
    </w:p>
    <w:p w14:paraId="7CC1F7D9" w14:textId="6944C3C7"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zaprojektowanie oznakowania drogowego poziomego grubowarstwowego</w:t>
      </w:r>
      <w:r w:rsidR="00A74D01" w:rsidRPr="00294797">
        <w:rPr>
          <w:sz w:val="20"/>
          <w:szCs w:val="20"/>
        </w:rPr>
        <w:t xml:space="preserve"> i nowego oznakowania pionowego,</w:t>
      </w:r>
    </w:p>
    <w:p w14:paraId="384E48BA" w14:textId="6E653733"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przebudowę infrastruktury technicznej kolidującej z przedmiotową inwestycją na podstawie uzgodnień z</w:t>
      </w:r>
      <w:r w:rsidR="00A07689" w:rsidRPr="00294797">
        <w:rPr>
          <w:sz w:val="20"/>
          <w:szCs w:val="20"/>
        </w:rPr>
        <w:t xml:space="preserve"> gestorami następujących sieci:</w:t>
      </w:r>
    </w:p>
    <w:p w14:paraId="2E48DC04" w14:textId="43E7D87E" w:rsidR="00374F56" w:rsidRPr="00294797" w:rsidRDefault="00A07689" w:rsidP="004411B3">
      <w:pPr>
        <w:pStyle w:val="Akapitzlist"/>
        <w:numPr>
          <w:ilvl w:val="1"/>
          <w:numId w:val="12"/>
        </w:numPr>
        <w:spacing w:after="0" w:line="240" w:lineRule="auto"/>
        <w:jc w:val="both"/>
        <w:rPr>
          <w:sz w:val="20"/>
          <w:szCs w:val="20"/>
        </w:rPr>
      </w:pPr>
      <w:r w:rsidRPr="00294797">
        <w:rPr>
          <w:sz w:val="20"/>
          <w:szCs w:val="20"/>
        </w:rPr>
        <w:t>w</w:t>
      </w:r>
      <w:r w:rsidR="00374F56" w:rsidRPr="00294797">
        <w:rPr>
          <w:sz w:val="20"/>
          <w:szCs w:val="20"/>
        </w:rPr>
        <w:t>odociąg</w:t>
      </w:r>
      <w:r w:rsidRPr="00294797">
        <w:rPr>
          <w:sz w:val="20"/>
          <w:szCs w:val="20"/>
        </w:rPr>
        <w:t>,</w:t>
      </w:r>
      <w:r w:rsidR="00374F56" w:rsidRPr="00294797">
        <w:rPr>
          <w:sz w:val="20"/>
          <w:szCs w:val="20"/>
        </w:rPr>
        <w:t xml:space="preserve"> </w:t>
      </w:r>
    </w:p>
    <w:p w14:paraId="3C2D5421" w14:textId="44091161"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gazociąg</w:t>
      </w:r>
      <w:r w:rsidR="00A07689" w:rsidRPr="00294797">
        <w:rPr>
          <w:sz w:val="20"/>
          <w:szCs w:val="20"/>
        </w:rPr>
        <w:t>,</w:t>
      </w:r>
      <w:r w:rsidRPr="00294797">
        <w:rPr>
          <w:sz w:val="20"/>
          <w:szCs w:val="20"/>
        </w:rPr>
        <w:t xml:space="preserve"> </w:t>
      </w:r>
    </w:p>
    <w:p w14:paraId="32014530" w14:textId="20730B01" w:rsidR="00374F56" w:rsidRPr="00294797" w:rsidRDefault="00A07689" w:rsidP="004411B3">
      <w:pPr>
        <w:pStyle w:val="Akapitzlist"/>
        <w:numPr>
          <w:ilvl w:val="1"/>
          <w:numId w:val="12"/>
        </w:numPr>
        <w:spacing w:after="0" w:line="240" w:lineRule="auto"/>
        <w:jc w:val="both"/>
        <w:rPr>
          <w:sz w:val="20"/>
          <w:szCs w:val="20"/>
        </w:rPr>
      </w:pPr>
      <w:r w:rsidRPr="00294797">
        <w:rPr>
          <w:sz w:val="20"/>
          <w:szCs w:val="20"/>
        </w:rPr>
        <w:t>t</w:t>
      </w:r>
      <w:r w:rsidR="00374F56" w:rsidRPr="00294797">
        <w:rPr>
          <w:sz w:val="20"/>
          <w:szCs w:val="20"/>
        </w:rPr>
        <w:t>elekomunikacja</w:t>
      </w:r>
      <w:r w:rsidRPr="00294797">
        <w:rPr>
          <w:sz w:val="20"/>
          <w:szCs w:val="20"/>
        </w:rPr>
        <w:t>,</w:t>
      </w:r>
    </w:p>
    <w:p w14:paraId="75C81C0C" w14:textId="09DAE662"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e</w:t>
      </w:r>
      <w:r w:rsidR="00A07689" w:rsidRPr="00294797">
        <w:rPr>
          <w:sz w:val="20"/>
          <w:szCs w:val="20"/>
        </w:rPr>
        <w:t>nergetyka,</w:t>
      </w:r>
    </w:p>
    <w:p w14:paraId="18E901DB" w14:textId="294A72D8"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kanalizacja sanitarna</w:t>
      </w:r>
      <w:r w:rsidR="00A07689" w:rsidRPr="00294797">
        <w:rPr>
          <w:sz w:val="20"/>
          <w:szCs w:val="20"/>
        </w:rPr>
        <w:t>,</w:t>
      </w:r>
      <w:r w:rsidRPr="00294797">
        <w:rPr>
          <w:sz w:val="20"/>
          <w:szCs w:val="20"/>
        </w:rPr>
        <w:t xml:space="preserve"> </w:t>
      </w:r>
    </w:p>
    <w:p w14:paraId="3DF8EE06" w14:textId="5389C02A"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kanalizacja deszczowa</w:t>
      </w:r>
      <w:r w:rsidR="00A07689" w:rsidRPr="00294797">
        <w:rPr>
          <w:sz w:val="20"/>
          <w:szCs w:val="20"/>
        </w:rPr>
        <w:t>,</w:t>
      </w:r>
      <w:r w:rsidRPr="00294797">
        <w:rPr>
          <w:sz w:val="20"/>
          <w:szCs w:val="20"/>
        </w:rPr>
        <w:t xml:space="preserve"> </w:t>
      </w:r>
    </w:p>
    <w:p w14:paraId="11D03041" w14:textId="086931A6"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o</w:t>
      </w:r>
      <w:r w:rsidR="00A07689" w:rsidRPr="00294797">
        <w:rPr>
          <w:sz w:val="20"/>
          <w:szCs w:val="20"/>
        </w:rPr>
        <w:t>świetlenie uliczne,</w:t>
      </w:r>
    </w:p>
    <w:p w14:paraId="46A26C9E" w14:textId="0A51D965" w:rsidR="00A07689" w:rsidRPr="00294797" w:rsidRDefault="00A07689" w:rsidP="004411B3">
      <w:pPr>
        <w:pStyle w:val="Akapitzlist"/>
        <w:numPr>
          <w:ilvl w:val="0"/>
          <w:numId w:val="12"/>
        </w:numPr>
        <w:spacing w:after="0" w:line="240" w:lineRule="auto"/>
        <w:jc w:val="both"/>
        <w:rPr>
          <w:sz w:val="20"/>
          <w:szCs w:val="20"/>
        </w:rPr>
      </w:pPr>
      <w:r w:rsidRPr="00294797">
        <w:rPr>
          <w:sz w:val="20"/>
          <w:szCs w:val="20"/>
        </w:rPr>
        <w:t>przebudowę infrastruktury technicznej na istniejącym fragmencie chodnika w zakresie sieci wymienionych powyżej,</w:t>
      </w:r>
    </w:p>
    <w:p w14:paraId="0D18DFDB" w14:textId="71A0FF17" w:rsidR="00A07689" w:rsidRPr="00294797" w:rsidRDefault="00A07689" w:rsidP="004411B3">
      <w:pPr>
        <w:pStyle w:val="Akapitzlist"/>
        <w:numPr>
          <w:ilvl w:val="0"/>
          <w:numId w:val="12"/>
        </w:numPr>
        <w:spacing w:after="0" w:line="240" w:lineRule="auto"/>
        <w:jc w:val="both"/>
        <w:rPr>
          <w:sz w:val="20"/>
          <w:szCs w:val="20"/>
        </w:rPr>
      </w:pPr>
      <w:r w:rsidRPr="00294797">
        <w:rPr>
          <w:sz w:val="20"/>
          <w:szCs w:val="20"/>
        </w:rPr>
        <w:t>budowę kanału technologicznego (jeśli dotyczy).</w:t>
      </w:r>
    </w:p>
    <w:p w14:paraId="45BDCE38" w14:textId="77777777" w:rsidR="00374F56" w:rsidRPr="00294797" w:rsidRDefault="00374F56" w:rsidP="00A07689">
      <w:pPr>
        <w:spacing w:line="240" w:lineRule="auto"/>
        <w:rPr>
          <w:sz w:val="20"/>
          <w:szCs w:val="20"/>
        </w:rPr>
      </w:pPr>
    </w:p>
    <w:p w14:paraId="053946EC" w14:textId="55F56D11" w:rsidR="00A07689" w:rsidRPr="00294797" w:rsidRDefault="00374F56" w:rsidP="00EE61CF">
      <w:pPr>
        <w:spacing w:line="240" w:lineRule="auto"/>
        <w:jc w:val="both"/>
        <w:rPr>
          <w:sz w:val="20"/>
          <w:szCs w:val="20"/>
        </w:rPr>
      </w:pPr>
      <w:r w:rsidRPr="00294797">
        <w:rPr>
          <w:sz w:val="20"/>
          <w:szCs w:val="20"/>
        </w:rPr>
        <w:t>Zadaniem projektanta jest przeanalizowanie uwarunkowań terenowych i przedłożenie Zamawiającemu rozwiązań projektowych do uzgodnienia.</w:t>
      </w:r>
    </w:p>
    <w:p w14:paraId="644BA412" w14:textId="77BF5EDD" w:rsidR="00A07689" w:rsidRPr="00294797" w:rsidRDefault="00A07689" w:rsidP="00A07689">
      <w:pPr>
        <w:spacing w:after="0" w:line="240" w:lineRule="auto"/>
        <w:jc w:val="both"/>
        <w:rPr>
          <w:b/>
          <w:sz w:val="20"/>
          <w:szCs w:val="20"/>
        </w:rPr>
      </w:pPr>
      <w:r w:rsidRPr="00294797">
        <w:rPr>
          <w:b/>
          <w:sz w:val="20"/>
          <w:szCs w:val="20"/>
        </w:rPr>
        <w:t>Drogę powiatową 1960D należy projektować w szczególności stosując się do:</w:t>
      </w:r>
    </w:p>
    <w:p w14:paraId="44E22207" w14:textId="3E854E69" w:rsidR="00A07689" w:rsidRPr="00294797" w:rsidRDefault="00A07689" w:rsidP="006D6D07">
      <w:pPr>
        <w:numPr>
          <w:ilvl w:val="0"/>
          <w:numId w:val="14"/>
        </w:numPr>
        <w:spacing w:after="0" w:line="240" w:lineRule="auto"/>
        <w:jc w:val="both"/>
        <w:rPr>
          <w:b/>
          <w:sz w:val="20"/>
          <w:szCs w:val="20"/>
        </w:rPr>
      </w:pPr>
      <w:r w:rsidRPr="00294797">
        <w:rPr>
          <w:b/>
          <w:sz w:val="20"/>
          <w:szCs w:val="20"/>
        </w:rPr>
        <w:t>Ustawy z dnia 10 kwietnia 2003 o szczególnych zasadach przygotowania i realizacji inwestycji w zakresie dróg publicznych ( (tekst jednolity Dz.U. 2017 poz. 1496 z późniejszymi zmianami)</w:t>
      </w:r>
    </w:p>
    <w:p w14:paraId="2CA7C73B" w14:textId="15657B4F" w:rsidR="00355F62" w:rsidRPr="00294797" w:rsidRDefault="00A07689" w:rsidP="006D6D07">
      <w:pPr>
        <w:numPr>
          <w:ilvl w:val="0"/>
          <w:numId w:val="14"/>
        </w:numPr>
        <w:spacing w:after="0" w:line="240" w:lineRule="auto"/>
        <w:jc w:val="both"/>
        <w:rPr>
          <w:b/>
          <w:sz w:val="20"/>
          <w:szCs w:val="20"/>
        </w:rPr>
      </w:pPr>
      <w:r w:rsidRPr="00294797">
        <w:rPr>
          <w:b/>
          <w:sz w:val="20"/>
          <w:szCs w:val="20"/>
        </w:rPr>
        <w:t xml:space="preserve">Ustawy z dnia 21 marca 1985 r. o drogach publicznych (Dz. U. z 2015 r. poz. 460, z późn. </w:t>
      </w:r>
      <w:r w:rsidR="000E14B5" w:rsidRPr="00294797">
        <w:rPr>
          <w:b/>
          <w:sz w:val="20"/>
          <w:szCs w:val="20"/>
        </w:rPr>
        <w:t>z</w:t>
      </w:r>
      <w:r w:rsidRPr="00294797">
        <w:rPr>
          <w:b/>
          <w:sz w:val="20"/>
          <w:szCs w:val="20"/>
        </w:rPr>
        <w:t>m.). Parametry przedmiotowych odcinków dróg należy projektować zgodnie z wytycznymi dla drogi Klasy Z opierając się na w/w ustawie.</w:t>
      </w:r>
    </w:p>
    <w:p w14:paraId="713834E7" w14:textId="77777777" w:rsidR="00355F62" w:rsidRPr="00294797" w:rsidRDefault="00355F62" w:rsidP="00355F62">
      <w:pPr>
        <w:spacing w:after="0" w:line="240" w:lineRule="auto"/>
        <w:ind w:left="720"/>
        <w:jc w:val="both"/>
        <w:rPr>
          <w:b/>
          <w:sz w:val="20"/>
          <w:szCs w:val="20"/>
        </w:rPr>
      </w:pPr>
    </w:p>
    <w:p w14:paraId="0DD6FE48" w14:textId="5429F0D0" w:rsidR="00355F62" w:rsidRPr="00294797" w:rsidRDefault="00355F62" w:rsidP="00355F62">
      <w:pPr>
        <w:spacing w:line="240" w:lineRule="auto"/>
        <w:jc w:val="both"/>
        <w:rPr>
          <w:sz w:val="20"/>
          <w:szCs w:val="20"/>
        </w:rPr>
      </w:pPr>
      <w:r w:rsidRPr="00294797">
        <w:rPr>
          <w:sz w:val="20"/>
          <w:szCs w:val="20"/>
        </w:rPr>
        <w:t>Poniżej opisano propozycje rozwiązań projektowych do rozważenia przez projektanta:</w:t>
      </w:r>
    </w:p>
    <w:p w14:paraId="0BE5CB94" w14:textId="4FD0B520" w:rsidR="00355F62" w:rsidRPr="00294797" w:rsidRDefault="00355F62" w:rsidP="00EE61CF">
      <w:pPr>
        <w:spacing w:after="0" w:line="240" w:lineRule="auto"/>
        <w:ind w:firstLine="360"/>
        <w:jc w:val="both"/>
        <w:rPr>
          <w:sz w:val="20"/>
          <w:szCs w:val="20"/>
        </w:rPr>
      </w:pPr>
      <w:r w:rsidRPr="00294797">
        <w:rPr>
          <w:sz w:val="20"/>
          <w:szCs w:val="20"/>
        </w:rPr>
        <w:t xml:space="preserve">W związku z tym, że istniejąca szerokość granic pasa drogowego nie spełnia kryteriów dla drogi klasy L, należy przewidzieć poszerzenie zgodnie z przepisami. Zadaniem </w:t>
      </w:r>
      <w:r w:rsidR="0098751A">
        <w:rPr>
          <w:sz w:val="20"/>
          <w:szCs w:val="20"/>
        </w:rPr>
        <w:t>P</w:t>
      </w:r>
      <w:r w:rsidRPr="00294797">
        <w:rPr>
          <w:sz w:val="20"/>
          <w:szCs w:val="20"/>
        </w:rPr>
        <w:t>rojektanta jest przeanalizowanie uwarunkowań terenowych i ewentualne przedłożenie Zamawiającemu rozwiązania projektowego ze wskazaniem działek podlegających podziałowi. W przypadku gdy szerokość pasa drogowego w liniach rozgraniczających jest mniejsza od 12 m zgodnie z §7 warunków technicznych jakim powinny odpowiadać drogi publiczne i ich usytuowanie, przyjęcie mniejszej szerokości ulicy w liniach rozgraniczających wymaga przeprowadzenia analizy. Na odcinku gdzie analiza projektowa wykaże, że odwodnienie drogi może odbywać się powie</w:t>
      </w:r>
      <w:r w:rsidR="00F25A26">
        <w:rPr>
          <w:sz w:val="20"/>
          <w:szCs w:val="20"/>
        </w:rPr>
        <w:t xml:space="preserve">rzchniowo do rowu drogowego </w:t>
      </w:r>
      <w:r w:rsidRPr="00294797">
        <w:rPr>
          <w:sz w:val="20"/>
          <w:szCs w:val="20"/>
        </w:rPr>
        <w:t>należy zaprojektować wzmocnienie jego dna i skarp oraz jeżeli zachodzi taka potrzeba zaprojektować barierki ochronne. Przepusty pod zjazdami należy przyjąć do przebudowy</w:t>
      </w:r>
      <w:r w:rsidR="00EE61CF" w:rsidRPr="00294797">
        <w:rPr>
          <w:sz w:val="20"/>
          <w:szCs w:val="20"/>
        </w:rPr>
        <w:t xml:space="preserve"> lub oczyszczenia</w:t>
      </w:r>
      <w:r w:rsidRPr="00294797">
        <w:rPr>
          <w:sz w:val="20"/>
          <w:szCs w:val="20"/>
        </w:rPr>
        <w:t xml:space="preserve">. Teren przeanalizować pod względem odwodnienia pasa drogowego i jeżeli zachodzi taka konieczność zaprojektować kanalizację deszczową lub zarurowanie rowu. Projekt ma zakładać przebudowę istniejących zjazdów wraz z dojściami do furtek oraz śmietników (jeśli takie wystąpią). Należy przeanalizować każdą posesję pod względem ewentualnych różnic wysokościowych i jeżeli takie wystąpią przedstawić konkretne rozwiązanie dla poszczególnych przypadków. </w:t>
      </w:r>
      <w:r w:rsidR="00F25A26">
        <w:rPr>
          <w:sz w:val="20"/>
          <w:szCs w:val="20"/>
        </w:rPr>
        <w:t xml:space="preserve">                  </w:t>
      </w:r>
      <w:r w:rsidRPr="00294797">
        <w:rPr>
          <w:sz w:val="20"/>
          <w:szCs w:val="20"/>
        </w:rPr>
        <w:t xml:space="preserve">W przypadku jeżeli wystąpi duża różnica wysokościowa pomiędzy projektowaną jezdnią a istniejącym terenem na prywatnych posesjach, zaprojektować należy odwodnienie liniowe na całej szerokości zjazdu z odprowadzeniem do rowu lub kanalizacji deszczowej. Pomiędzy chodnikiem a granicą działki drogowej lub pomiędzy chodnikiem a jezdnią w miarę możliwości zaprojektować zieleń. </w:t>
      </w:r>
    </w:p>
    <w:p w14:paraId="09BFA1D2" w14:textId="0A04ADC5" w:rsidR="00355F62" w:rsidRPr="00294797" w:rsidRDefault="00EE61CF" w:rsidP="00EE61CF">
      <w:pPr>
        <w:spacing w:after="0" w:line="240" w:lineRule="auto"/>
        <w:ind w:firstLine="360"/>
        <w:jc w:val="both"/>
        <w:rPr>
          <w:sz w:val="20"/>
          <w:szCs w:val="20"/>
        </w:rPr>
      </w:pPr>
      <w:r w:rsidRPr="00294797">
        <w:rPr>
          <w:sz w:val="20"/>
          <w:szCs w:val="20"/>
        </w:rPr>
        <w:t xml:space="preserve">W opracowaniu ująć </w:t>
      </w:r>
      <w:r w:rsidR="0098751A">
        <w:rPr>
          <w:sz w:val="20"/>
          <w:szCs w:val="20"/>
        </w:rPr>
        <w:t>przebudowę przepustów</w:t>
      </w:r>
      <w:r w:rsidRPr="00294797">
        <w:rPr>
          <w:sz w:val="20"/>
          <w:szCs w:val="20"/>
        </w:rPr>
        <w:t xml:space="preserve"> poprzeczn</w:t>
      </w:r>
      <w:r w:rsidR="0098751A">
        <w:rPr>
          <w:sz w:val="20"/>
          <w:szCs w:val="20"/>
        </w:rPr>
        <w:t>ych</w:t>
      </w:r>
      <w:r w:rsidRPr="00294797">
        <w:rPr>
          <w:sz w:val="20"/>
          <w:szCs w:val="20"/>
        </w:rPr>
        <w:t xml:space="preserve"> pod drogą związane z jej prawidłowym odwodnieniem. Dowiązać projektowaną kanalizację deszczową do </w:t>
      </w:r>
      <w:r w:rsidR="0098751A">
        <w:rPr>
          <w:sz w:val="20"/>
          <w:szCs w:val="20"/>
        </w:rPr>
        <w:t>przebiegu</w:t>
      </w:r>
      <w:r w:rsidRPr="00294797">
        <w:rPr>
          <w:sz w:val="20"/>
          <w:szCs w:val="20"/>
        </w:rPr>
        <w:t xml:space="preserve"> istniejącej kanalizacji. Należy </w:t>
      </w:r>
      <w:r w:rsidR="0098751A">
        <w:rPr>
          <w:sz w:val="20"/>
          <w:szCs w:val="20"/>
        </w:rPr>
        <w:t xml:space="preserve">dostosować rzędne projektowane do istniejącej niwelety jezdni. </w:t>
      </w:r>
    </w:p>
    <w:p w14:paraId="17AF997B" w14:textId="77777777" w:rsidR="00355F62" w:rsidRPr="00294797" w:rsidRDefault="00355F62" w:rsidP="00EE61CF">
      <w:pPr>
        <w:pStyle w:val="Akapitzlist1"/>
        <w:spacing w:after="0" w:line="240" w:lineRule="auto"/>
        <w:ind w:left="0"/>
        <w:jc w:val="both"/>
        <w:rPr>
          <w:rFonts w:ascii="Times New Roman" w:hAnsi="Times New Roman"/>
          <w:sz w:val="20"/>
          <w:szCs w:val="20"/>
          <w:u w:val="single"/>
          <w:lang w:eastAsia="pl-PL"/>
        </w:rPr>
      </w:pPr>
      <w:r w:rsidRPr="00294797">
        <w:rPr>
          <w:rFonts w:ascii="Times New Roman" w:hAnsi="Times New Roman"/>
          <w:sz w:val="20"/>
          <w:szCs w:val="20"/>
          <w:u w:val="single"/>
          <w:lang w:eastAsia="pl-PL"/>
        </w:rPr>
        <w:t>Podsumowanie:</w:t>
      </w:r>
    </w:p>
    <w:p w14:paraId="469FD342" w14:textId="77777777" w:rsidR="00355F62" w:rsidRPr="00294797" w:rsidRDefault="00355F62" w:rsidP="00EE61CF">
      <w:pPr>
        <w:pStyle w:val="Akapitzlist1"/>
        <w:spacing w:after="0"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ab/>
        <w:t>Na całym obszarze objętym opracowaniem należy:</w:t>
      </w:r>
    </w:p>
    <w:p w14:paraId="7C786111" w14:textId="650E1FFF" w:rsidR="00355F62" w:rsidRPr="00294797" w:rsidRDefault="00EE61CF" w:rsidP="006D6D07">
      <w:pPr>
        <w:pStyle w:val="Akapitzlist1"/>
        <w:numPr>
          <w:ilvl w:val="0"/>
          <w:numId w:val="15"/>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zaprojektować konstrukcję</w:t>
      </w:r>
      <w:r w:rsidR="00355F62" w:rsidRPr="00294797">
        <w:rPr>
          <w:rFonts w:ascii="Times New Roman" w:hAnsi="Times New Roman"/>
          <w:sz w:val="20"/>
          <w:szCs w:val="20"/>
          <w:lang w:eastAsia="pl-PL"/>
        </w:rPr>
        <w:t xml:space="preserve"> nawierzchni jezdni, chodników</w:t>
      </w:r>
      <w:r w:rsidRPr="00294797">
        <w:rPr>
          <w:rFonts w:ascii="Times New Roman" w:hAnsi="Times New Roman"/>
          <w:sz w:val="20"/>
          <w:szCs w:val="20"/>
          <w:lang w:eastAsia="pl-PL"/>
        </w:rPr>
        <w:t xml:space="preserve"> oraz</w:t>
      </w:r>
      <w:r w:rsidR="00355F62" w:rsidRPr="00294797">
        <w:rPr>
          <w:rFonts w:ascii="Times New Roman" w:hAnsi="Times New Roman"/>
          <w:sz w:val="20"/>
          <w:szCs w:val="20"/>
          <w:lang w:eastAsia="pl-PL"/>
        </w:rPr>
        <w:t xml:space="preserve"> zjazdów</w:t>
      </w:r>
      <w:r w:rsidRPr="00294797">
        <w:rPr>
          <w:rFonts w:ascii="Times New Roman" w:hAnsi="Times New Roman"/>
          <w:sz w:val="20"/>
          <w:szCs w:val="20"/>
          <w:lang w:eastAsia="pl-PL"/>
        </w:rPr>
        <w:t>,</w:t>
      </w:r>
      <w:r w:rsidR="00355F62" w:rsidRPr="00294797">
        <w:rPr>
          <w:rFonts w:ascii="Times New Roman" w:hAnsi="Times New Roman"/>
          <w:sz w:val="20"/>
          <w:szCs w:val="20"/>
          <w:lang w:eastAsia="pl-PL"/>
        </w:rPr>
        <w:t xml:space="preserve"> </w:t>
      </w:r>
    </w:p>
    <w:p w14:paraId="3130BE11" w14:textId="32B0B606" w:rsidR="00355F62" w:rsidRPr="00294797" w:rsidRDefault="00355F62" w:rsidP="006D6D07">
      <w:pPr>
        <w:pStyle w:val="Akapitzlist1"/>
        <w:numPr>
          <w:ilvl w:val="0"/>
          <w:numId w:val="15"/>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wykonać dokumentację dendrologiczną wskazującą na ilości drzew i krzewów do wycinki czy przycinki, wskazan</w:t>
      </w:r>
      <w:r w:rsidR="00EE61CF" w:rsidRPr="00294797">
        <w:rPr>
          <w:rFonts w:ascii="Times New Roman" w:hAnsi="Times New Roman"/>
          <w:sz w:val="20"/>
          <w:szCs w:val="20"/>
          <w:lang w:eastAsia="pl-PL"/>
        </w:rPr>
        <w:t>ie do nasadzeń kompensacyjnych,</w:t>
      </w:r>
    </w:p>
    <w:p w14:paraId="35F85370" w14:textId="1C94E71C" w:rsidR="00355F62" w:rsidRDefault="00EE61CF" w:rsidP="006D6D07">
      <w:pPr>
        <w:pStyle w:val="Akapitzlist1"/>
        <w:numPr>
          <w:ilvl w:val="0"/>
          <w:numId w:val="15"/>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p</w:t>
      </w:r>
      <w:r w:rsidR="00355F62" w:rsidRPr="00294797">
        <w:rPr>
          <w:rFonts w:ascii="Times New Roman" w:hAnsi="Times New Roman"/>
          <w:sz w:val="20"/>
          <w:szCs w:val="20"/>
          <w:lang w:eastAsia="pl-PL"/>
        </w:rPr>
        <w:t xml:space="preserve">rojektant ma obowiązek w przypadku projektowania kanalizacji deszczowej rozwiązać wszystkie kolizje </w:t>
      </w:r>
      <w:r w:rsidRPr="00294797">
        <w:rPr>
          <w:rFonts w:ascii="Times New Roman" w:hAnsi="Times New Roman"/>
          <w:sz w:val="20"/>
          <w:szCs w:val="20"/>
          <w:lang w:eastAsia="pl-PL"/>
        </w:rPr>
        <w:t xml:space="preserve"> </w:t>
      </w:r>
      <w:r w:rsidR="00355F62" w:rsidRPr="00294797">
        <w:rPr>
          <w:rFonts w:ascii="Times New Roman" w:hAnsi="Times New Roman"/>
          <w:sz w:val="20"/>
          <w:szCs w:val="20"/>
          <w:lang w:eastAsia="pl-PL"/>
        </w:rPr>
        <w:t xml:space="preserve">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w:t>
      </w:r>
      <w:r w:rsidRPr="00294797">
        <w:rPr>
          <w:rFonts w:ascii="Times New Roman" w:hAnsi="Times New Roman"/>
          <w:sz w:val="20"/>
          <w:szCs w:val="20"/>
          <w:lang w:eastAsia="pl-PL"/>
        </w:rPr>
        <w:t>zainteresowanym gestorem sieci,</w:t>
      </w:r>
    </w:p>
    <w:p w14:paraId="1772EA47" w14:textId="2D5E1489" w:rsidR="00DC2614" w:rsidRPr="00294797" w:rsidRDefault="00DC2614" w:rsidP="006D6D07">
      <w:pPr>
        <w:pStyle w:val="Akapitzlist1"/>
        <w:numPr>
          <w:ilvl w:val="0"/>
          <w:numId w:val="15"/>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uwzględnić przebudowę istniejącego słupa oświetleniowego poza obszar chodnika,</w:t>
      </w:r>
    </w:p>
    <w:p w14:paraId="12A5D18C" w14:textId="69EC3EFC" w:rsidR="00355F62" w:rsidRPr="00294797" w:rsidRDefault="00355F62" w:rsidP="006D6D07">
      <w:pPr>
        <w:pStyle w:val="Akapitzlist1"/>
        <w:numPr>
          <w:ilvl w:val="0"/>
          <w:numId w:val="15"/>
        </w:numPr>
        <w:spacing w:line="240" w:lineRule="auto"/>
        <w:jc w:val="both"/>
        <w:rPr>
          <w:rFonts w:ascii="Times New Roman" w:hAnsi="Times New Roman"/>
          <w:sz w:val="20"/>
          <w:szCs w:val="20"/>
          <w:lang w:eastAsia="pl-PL"/>
        </w:rPr>
      </w:pPr>
      <w:r w:rsidRPr="00294797">
        <w:rPr>
          <w:rFonts w:ascii="Times New Roman" w:hAnsi="Times New Roman"/>
          <w:sz w:val="20"/>
          <w:szCs w:val="20"/>
          <w:lang w:eastAsia="pl-PL"/>
        </w:rPr>
        <w:t xml:space="preserve">wykonać analizę ruchu drogowego pod kątem wpływu (np. sklepów, cmentarza, itp.) na warunki ruchu na drodze oraz wykonać analizę inwestycji w postaci prognozowania i analizowania warunków ruchu na skrzyżowaniu, na którym występują problemy z uzyskaniem dobrych warunków ruchu drogowego. Przygotowanie analiz ruchu drogowego jest nieodzownym elementem poprzedzającym proces inwestycyjny. </w:t>
      </w:r>
    </w:p>
    <w:p w14:paraId="7E64A3E0" w14:textId="3BAFF771" w:rsidR="00355F62" w:rsidRPr="00294797" w:rsidRDefault="00D91E9A" w:rsidP="006D6D07">
      <w:pPr>
        <w:pStyle w:val="Akapitzlist1"/>
        <w:numPr>
          <w:ilvl w:val="0"/>
          <w:numId w:val="15"/>
        </w:numPr>
        <w:spacing w:line="240" w:lineRule="auto"/>
        <w:jc w:val="both"/>
        <w:rPr>
          <w:rFonts w:ascii="Times New Roman" w:hAnsi="Times New Roman"/>
          <w:sz w:val="20"/>
          <w:szCs w:val="20"/>
          <w:lang w:eastAsia="pl-PL"/>
        </w:rPr>
      </w:pPr>
      <w:r w:rsidRPr="00D91E9A">
        <w:rPr>
          <w:rFonts w:ascii="Times New Roman" w:hAnsi="Times New Roman"/>
          <w:sz w:val="20"/>
          <w:szCs w:val="20"/>
          <w:lang w:eastAsia="pl-PL"/>
        </w:rPr>
        <w:t>Wykonawca będzie zobowiązany do zorganizowania konsultacji społecznych (min. dwukrotnie) dla planowanego przedsięwzięcia z uzyskaniem pisemnej zgody mieszkańców na wskazane rozwiązania. Wykonawca ma obowiązek uzgodnić i uzyskać akceptację Zamawiającego w zakresie: terminu konsultacji społecznych, treści zaproszenia i sposobu zawiadomienia mieszkańców o przeprowadzeniu konsultacji</w:t>
      </w:r>
      <w:r w:rsidR="00355F62" w:rsidRPr="00294797">
        <w:rPr>
          <w:rFonts w:ascii="Times New Roman" w:hAnsi="Times New Roman"/>
          <w:sz w:val="20"/>
          <w:szCs w:val="20"/>
          <w:lang w:eastAsia="pl-PL"/>
        </w:rPr>
        <w:t>.</w:t>
      </w:r>
    </w:p>
    <w:p w14:paraId="75EFB52B" w14:textId="1F40C16E" w:rsidR="00355F62" w:rsidRPr="00294797" w:rsidRDefault="00355F62" w:rsidP="00EE61CF">
      <w:pPr>
        <w:pStyle w:val="Akapitzlist1"/>
        <w:spacing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Należy rozważyć najlepsze rozwiązanie pod kątem bezpieczeństwa ruchu pieszych i samochodów. Rozwiązania projektowe należy przedłożyć Zamawiającemu do uzgodnienia. Termin wykonania projektu oraz ewentualnych wariantów zostanie określony w harmonogramie prac projektowych.</w:t>
      </w:r>
    </w:p>
    <w:p w14:paraId="323A5545" w14:textId="47B75FAE" w:rsidR="00EE61CF" w:rsidRPr="00294797" w:rsidRDefault="00EE61CF" w:rsidP="00EE61CF">
      <w:pPr>
        <w:pStyle w:val="Akapitzlist1"/>
        <w:spacing w:line="240" w:lineRule="auto"/>
        <w:ind w:left="0"/>
        <w:jc w:val="both"/>
        <w:rPr>
          <w:rFonts w:ascii="Times New Roman" w:hAnsi="Times New Roman"/>
          <w:sz w:val="20"/>
          <w:szCs w:val="20"/>
          <w:lang w:eastAsia="pl-PL"/>
        </w:rPr>
      </w:pPr>
    </w:p>
    <w:p w14:paraId="60DE627C" w14:textId="7398E2A0" w:rsidR="00EE61CF" w:rsidRPr="00294797" w:rsidRDefault="00EE61CF" w:rsidP="00A208CA">
      <w:pPr>
        <w:pStyle w:val="Nagwek2"/>
      </w:pPr>
      <w:bookmarkStart w:id="9" w:name="_Toc6217564"/>
      <w:r w:rsidRPr="00294797">
        <w:t>Szczegółowe propozycje rozwiązań projektowych do rozważenia przez projektanta</w:t>
      </w:r>
      <w:bookmarkEnd w:id="9"/>
    </w:p>
    <w:p w14:paraId="6004E45C" w14:textId="0CEE874A" w:rsidR="0051651B" w:rsidRPr="00294797" w:rsidRDefault="0051651B" w:rsidP="001C6201">
      <w:pPr>
        <w:pStyle w:val="Nagwek3"/>
      </w:pPr>
      <w:bookmarkStart w:id="10" w:name="_Toc6217565"/>
      <w:r w:rsidRPr="00294797">
        <w:t>Roboty ziemne</w:t>
      </w:r>
      <w:bookmarkEnd w:id="10"/>
    </w:p>
    <w:p w14:paraId="7CE4FB0E" w14:textId="17451119" w:rsidR="0051651B" w:rsidRPr="00294797" w:rsidRDefault="0051651B" w:rsidP="00211C3B">
      <w:pPr>
        <w:spacing w:after="0" w:line="276" w:lineRule="auto"/>
        <w:jc w:val="both"/>
        <w:rPr>
          <w:b/>
          <w:color w:val="000000" w:themeColor="text1"/>
          <w:sz w:val="20"/>
          <w:szCs w:val="20"/>
        </w:rPr>
      </w:pPr>
      <w:r w:rsidRPr="00294797">
        <w:rPr>
          <w:bCs/>
          <w:color w:val="000000" w:themeColor="text1"/>
          <w:sz w:val="20"/>
          <w:szCs w:val="20"/>
        </w:rPr>
        <w:t>Roboty ziemne należy opisać w taki sposób by Wykonaw</w:t>
      </w:r>
      <w:r w:rsidR="00211C3B" w:rsidRPr="00294797">
        <w:rPr>
          <w:bCs/>
          <w:color w:val="000000" w:themeColor="text1"/>
          <w:sz w:val="20"/>
          <w:szCs w:val="20"/>
        </w:rPr>
        <w:t>ca robót budowlanych prowadził je nie powodując</w:t>
      </w:r>
      <w:r w:rsidRPr="00294797">
        <w:rPr>
          <w:bCs/>
          <w:color w:val="000000" w:themeColor="text1"/>
          <w:sz w:val="20"/>
          <w:szCs w:val="20"/>
        </w:rPr>
        <w:t xml:space="preserve"> destrukcji podłoża i jego nawodnienia. Miejsca odkładów wraz z kosztami ewentualnej rekultywacji ustala swoim staraniem Wykonawca.</w:t>
      </w:r>
    </w:p>
    <w:p w14:paraId="778030AF" w14:textId="77777777" w:rsidR="0051651B" w:rsidRPr="00294797" w:rsidRDefault="0051651B" w:rsidP="00211C3B">
      <w:pPr>
        <w:spacing w:after="0" w:line="276" w:lineRule="auto"/>
        <w:jc w:val="both"/>
        <w:rPr>
          <w:b/>
          <w:color w:val="000000" w:themeColor="text1"/>
          <w:sz w:val="20"/>
          <w:szCs w:val="20"/>
        </w:rPr>
      </w:pPr>
      <w:r w:rsidRPr="00294797">
        <w:rPr>
          <w:color w:val="000000" w:themeColor="text1"/>
          <w:sz w:val="20"/>
          <w:szCs w:val="20"/>
        </w:rPr>
        <w:t>W projekcie należy uwzględnić zapis mówiący o tym, że przed ułożeniem warstw konstrukcyjnych projektowanych nawierzchni należy podłoże gruntowe w korycie zagęścić w celu uzyskania niezbędnych parametrów geotechnicznych:</w:t>
      </w:r>
    </w:p>
    <w:p w14:paraId="0BD8994C" w14:textId="77777777" w:rsidR="0051651B" w:rsidRPr="00294797" w:rsidRDefault="0051651B" w:rsidP="006D6D07">
      <w:pPr>
        <w:pStyle w:val="Akapitzlist"/>
        <w:numPr>
          <w:ilvl w:val="0"/>
          <w:numId w:val="22"/>
        </w:numPr>
        <w:suppressAutoHyphens/>
        <w:spacing w:after="0" w:line="276" w:lineRule="auto"/>
        <w:jc w:val="both"/>
        <w:rPr>
          <w:b/>
          <w:color w:val="000000" w:themeColor="text1"/>
          <w:sz w:val="20"/>
          <w:szCs w:val="20"/>
        </w:rPr>
      </w:pPr>
      <w:r w:rsidRPr="00294797">
        <w:rPr>
          <w:color w:val="000000" w:themeColor="text1"/>
          <w:sz w:val="20"/>
          <w:szCs w:val="20"/>
        </w:rPr>
        <w:t xml:space="preserve">wskaźnik zagęszczenia </w:t>
      </w:r>
      <w:proofErr w:type="spellStart"/>
      <w:r w:rsidRPr="00294797">
        <w:rPr>
          <w:color w:val="000000" w:themeColor="text1"/>
          <w:sz w:val="20"/>
          <w:szCs w:val="20"/>
        </w:rPr>
        <w:t>I</w:t>
      </w:r>
      <w:r w:rsidRPr="00294797">
        <w:rPr>
          <w:color w:val="000000" w:themeColor="text1"/>
          <w:sz w:val="20"/>
          <w:szCs w:val="20"/>
          <w:vertAlign w:val="subscript"/>
        </w:rPr>
        <w:t>s</w:t>
      </w:r>
      <w:proofErr w:type="spellEnd"/>
      <w:r w:rsidRPr="00294797">
        <w:rPr>
          <w:color w:val="000000" w:themeColor="text1"/>
          <w:sz w:val="20"/>
          <w:szCs w:val="20"/>
        </w:rPr>
        <w:t>= 1,00</w:t>
      </w:r>
    </w:p>
    <w:p w14:paraId="0F7DA57F" w14:textId="77777777" w:rsidR="0051651B" w:rsidRPr="00294797" w:rsidRDefault="0051651B" w:rsidP="006D6D07">
      <w:pPr>
        <w:pStyle w:val="Akapitzlist"/>
        <w:numPr>
          <w:ilvl w:val="0"/>
          <w:numId w:val="22"/>
        </w:numPr>
        <w:suppressAutoHyphens/>
        <w:spacing w:after="0" w:line="276" w:lineRule="auto"/>
        <w:jc w:val="both"/>
        <w:rPr>
          <w:b/>
          <w:color w:val="000000" w:themeColor="text1"/>
          <w:sz w:val="20"/>
          <w:szCs w:val="20"/>
        </w:rPr>
      </w:pPr>
      <w:r w:rsidRPr="00294797">
        <w:rPr>
          <w:color w:val="000000" w:themeColor="text1"/>
          <w:sz w:val="20"/>
          <w:szCs w:val="20"/>
        </w:rPr>
        <w:t>wtórny moduł odkształcenia E</w:t>
      </w:r>
      <w:r w:rsidRPr="00294797">
        <w:rPr>
          <w:color w:val="000000" w:themeColor="text1"/>
          <w:sz w:val="20"/>
          <w:szCs w:val="20"/>
          <w:vertAlign w:val="subscript"/>
        </w:rPr>
        <w:t xml:space="preserve">2 </w:t>
      </w:r>
      <w:r w:rsidRPr="00294797">
        <w:rPr>
          <w:color w:val="000000" w:themeColor="text1"/>
          <w:sz w:val="20"/>
          <w:szCs w:val="20"/>
        </w:rPr>
        <w:t>= 120Mpa.</w:t>
      </w:r>
    </w:p>
    <w:p w14:paraId="6242A50B" w14:textId="028592C1" w:rsidR="0051651B" w:rsidRPr="00294797" w:rsidRDefault="0051651B" w:rsidP="00211C3B">
      <w:pPr>
        <w:pStyle w:val="Tekstpodstawowy21"/>
        <w:spacing w:after="0" w:line="276" w:lineRule="auto"/>
        <w:jc w:val="both"/>
        <w:rPr>
          <w:rFonts w:ascii="Times New Roman" w:hAnsi="Times New Roman" w:cs="Times New Roman"/>
          <w:b w:val="0"/>
          <w:color w:val="000000" w:themeColor="text1"/>
          <w:sz w:val="20"/>
          <w:szCs w:val="20"/>
        </w:rPr>
      </w:pPr>
      <w:r w:rsidRPr="00294797">
        <w:rPr>
          <w:rFonts w:ascii="Times New Roman" w:hAnsi="Times New Roman" w:cs="Times New Roman"/>
          <w:b w:val="0"/>
          <w:color w:val="000000" w:themeColor="text1"/>
          <w:sz w:val="20"/>
          <w:szCs w:val="20"/>
        </w:rPr>
        <w:t>W razie konieczności Projektant w projekcie przedstawi technologię uzy</w:t>
      </w:r>
      <w:r w:rsidR="00211C3B" w:rsidRPr="00294797">
        <w:rPr>
          <w:rFonts w:ascii="Times New Roman" w:hAnsi="Times New Roman" w:cs="Times New Roman"/>
          <w:b w:val="0"/>
          <w:color w:val="000000" w:themeColor="text1"/>
          <w:sz w:val="20"/>
          <w:szCs w:val="20"/>
        </w:rPr>
        <w:t>skania grupy nośności podłoża G</w:t>
      </w:r>
      <w:r w:rsidRPr="00294797">
        <w:rPr>
          <w:rFonts w:ascii="Times New Roman" w:hAnsi="Times New Roman" w:cs="Times New Roman"/>
          <w:b w:val="0"/>
          <w:color w:val="000000" w:themeColor="text1"/>
          <w:sz w:val="20"/>
          <w:szCs w:val="20"/>
        </w:rPr>
        <w:t>1 i  wskaźnika zagęszczalności równego 1,00.</w:t>
      </w:r>
    </w:p>
    <w:p w14:paraId="31C281C5" w14:textId="13BF336E" w:rsidR="0051651B" w:rsidRPr="00294797" w:rsidRDefault="0051651B" w:rsidP="00211C3B">
      <w:pPr>
        <w:spacing w:after="0" w:line="276" w:lineRule="auto"/>
        <w:jc w:val="both"/>
        <w:rPr>
          <w:b/>
          <w:color w:val="000000" w:themeColor="text1"/>
          <w:sz w:val="20"/>
          <w:szCs w:val="20"/>
        </w:rPr>
      </w:pPr>
      <w:r w:rsidRPr="00294797">
        <w:rPr>
          <w:color w:val="000000" w:themeColor="text1"/>
          <w:sz w:val="20"/>
          <w:szCs w:val="20"/>
        </w:rPr>
        <w:t xml:space="preserve">Dno koryta należy wyprofilować i zagęścić do uzyskania wskaźnika zagęszczenia </w:t>
      </w:r>
      <w:proofErr w:type="spellStart"/>
      <w:r w:rsidRPr="00294797">
        <w:rPr>
          <w:color w:val="000000" w:themeColor="text1"/>
          <w:sz w:val="20"/>
          <w:szCs w:val="20"/>
        </w:rPr>
        <w:t>W</w:t>
      </w:r>
      <w:r w:rsidRPr="00294797">
        <w:rPr>
          <w:color w:val="000000" w:themeColor="text1"/>
          <w:sz w:val="20"/>
          <w:szCs w:val="20"/>
          <w:vertAlign w:val="subscript"/>
        </w:rPr>
        <w:t>z</w:t>
      </w:r>
      <w:proofErr w:type="spellEnd"/>
      <w:r w:rsidR="00211C3B" w:rsidRPr="00294797">
        <w:rPr>
          <w:color w:val="000000" w:themeColor="text1"/>
          <w:sz w:val="20"/>
          <w:szCs w:val="20"/>
          <w:vertAlign w:val="subscript"/>
        </w:rPr>
        <w:t xml:space="preserve"> </w:t>
      </w:r>
      <w:r w:rsidRPr="00294797">
        <w:rPr>
          <w:color w:val="000000" w:themeColor="text1"/>
          <w:sz w:val="20"/>
          <w:szCs w:val="20"/>
        </w:rPr>
        <w:t>= 1,0 określonego metodą Proctora.</w:t>
      </w:r>
    </w:p>
    <w:p w14:paraId="38E370E3" w14:textId="77777777" w:rsidR="002D3817" w:rsidRPr="00294797" w:rsidRDefault="0051651B" w:rsidP="00F25A26">
      <w:pPr>
        <w:jc w:val="both"/>
        <w:rPr>
          <w:color w:val="000000" w:themeColor="text1"/>
          <w:sz w:val="20"/>
          <w:szCs w:val="20"/>
        </w:rPr>
      </w:pPr>
      <w:r w:rsidRPr="00294797">
        <w:rPr>
          <w:color w:val="000000" w:themeColor="text1"/>
          <w:sz w:val="20"/>
          <w:szCs w:val="20"/>
        </w:rPr>
        <w:t>W przypadku wystąpienia gruntów nienośnych dla poszczególnych konstrukcji projektowanych nawierzchni Projektant przedstawi rozwiązania dla jej stabilizacji. W rejonie występowania sieci uzbrojenia podziemnego roboty ziemne należy prowadzić ręcznie, z zachowaniem odpowiedniej ostrożności</w:t>
      </w:r>
      <w:r w:rsidR="002D3817" w:rsidRPr="00294797">
        <w:rPr>
          <w:color w:val="000000" w:themeColor="text1"/>
          <w:sz w:val="20"/>
          <w:szCs w:val="20"/>
        </w:rPr>
        <w:t>.</w:t>
      </w:r>
    </w:p>
    <w:p w14:paraId="13205A26" w14:textId="69C19565" w:rsidR="002D3817" w:rsidRPr="00294797" w:rsidRDefault="002D3817" w:rsidP="00F25A26">
      <w:pPr>
        <w:jc w:val="both"/>
        <w:rPr>
          <w:sz w:val="20"/>
          <w:szCs w:val="20"/>
        </w:rPr>
      </w:pPr>
      <w:r w:rsidRPr="00294797">
        <w:rPr>
          <w:sz w:val="20"/>
          <w:szCs w:val="20"/>
        </w:rPr>
        <w:t xml:space="preserve">Należy uwzględnić możliwość wzmocnienia skarp położonych na dz. nr 31/3 i 21/2 obręb Wilczków, wraz z zabezpieczaniem jej przed obsunięciem i zawaleniem zlokalizowanego na działce nr 31/3 muru w trakcie prowadzenia robót budowlanych. </w:t>
      </w:r>
    </w:p>
    <w:p w14:paraId="4477749A" w14:textId="0DF93631" w:rsidR="0051651B" w:rsidRPr="00294797" w:rsidRDefault="0051651B" w:rsidP="00211C3B">
      <w:pPr>
        <w:spacing w:after="0"/>
        <w:jc w:val="both"/>
        <w:rPr>
          <w:sz w:val="20"/>
          <w:szCs w:val="20"/>
        </w:rPr>
      </w:pPr>
    </w:p>
    <w:p w14:paraId="07EB2D19" w14:textId="7DE5A656" w:rsidR="00EE61CF" w:rsidRPr="00294797" w:rsidRDefault="00EE0A6E" w:rsidP="001C6201">
      <w:pPr>
        <w:pStyle w:val="Nagwek3"/>
      </w:pPr>
      <w:bookmarkStart w:id="11" w:name="_Toc6217566"/>
      <w:r w:rsidRPr="00294797">
        <w:t>Konstrukcja jezdni</w:t>
      </w:r>
      <w:r w:rsidR="00565495" w:rsidRPr="00294797">
        <w:t xml:space="preserve"> </w:t>
      </w:r>
      <w:r w:rsidR="005E2785" w:rsidRPr="00294797">
        <w:t>i zjazdów bitumicznych</w:t>
      </w:r>
      <w:bookmarkEnd w:id="11"/>
    </w:p>
    <w:p w14:paraId="20E43445" w14:textId="2713AB76" w:rsidR="00565495" w:rsidRPr="00294797" w:rsidRDefault="00565495" w:rsidP="00565495">
      <w:pPr>
        <w:spacing w:after="0" w:line="240" w:lineRule="auto"/>
        <w:jc w:val="both"/>
        <w:rPr>
          <w:sz w:val="20"/>
          <w:szCs w:val="20"/>
        </w:rPr>
      </w:pPr>
      <w:r w:rsidRPr="00294797">
        <w:rPr>
          <w:sz w:val="20"/>
          <w:szCs w:val="20"/>
        </w:rPr>
        <w:t>Proponowana konstrukcja poszerzenia jezdni:</w:t>
      </w:r>
    </w:p>
    <w:p w14:paraId="38A5A6A8" w14:textId="75A48786"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ścieralna z betonu asfaltowego AC</w:t>
      </w:r>
    </w:p>
    <w:p w14:paraId="4E88CB87" w14:textId="377BA519"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wiążąca z betonu asfaltowego AC</w:t>
      </w:r>
    </w:p>
    <w:p w14:paraId="30D62E74" w14:textId="29E9B1FD"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podbudowy z kruszywa łamanego</w:t>
      </w:r>
    </w:p>
    <w:p w14:paraId="055E0AFC" w14:textId="72482509" w:rsidR="00565495" w:rsidRPr="00294797" w:rsidRDefault="00565495" w:rsidP="006D6D07">
      <w:pPr>
        <w:pStyle w:val="Akapitzlist"/>
        <w:numPr>
          <w:ilvl w:val="0"/>
          <w:numId w:val="16"/>
        </w:numPr>
        <w:rPr>
          <w:sz w:val="20"/>
          <w:szCs w:val="20"/>
        </w:rPr>
      </w:pPr>
      <w:r w:rsidRPr="00294797">
        <w:rPr>
          <w:sz w:val="20"/>
          <w:szCs w:val="20"/>
        </w:rPr>
        <w:t>ewentualne zastosowanie siatki wzmacniającej – uzależnione od oceny projektanta</w:t>
      </w:r>
    </w:p>
    <w:p w14:paraId="2637AFF1" w14:textId="1B92DF57"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ulepszonego podłoża z gruntu/kruszywa stabilizowanego mechanicznie</w:t>
      </w:r>
    </w:p>
    <w:p w14:paraId="1E4A36E3" w14:textId="77777777" w:rsidR="00565495" w:rsidRPr="00294797" w:rsidRDefault="00565495" w:rsidP="00565495">
      <w:pPr>
        <w:spacing w:after="0" w:line="240" w:lineRule="auto"/>
        <w:jc w:val="both"/>
        <w:rPr>
          <w:sz w:val="20"/>
          <w:szCs w:val="20"/>
        </w:rPr>
      </w:pPr>
    </w:p>
    <w:p w14:paraId="7E4208BF" w14:textId="7A5E898D" w:rsidR="00565495" w:rsidRPr="00294797" w:rsidRDefault="00565495" w:rsidP="00565495">
      <w:pPr>
        <w:spacing w:after="0"/>
        <w:rPr>
          <w:sz w:val="20"/>
          <w:szCs w:val="20"/>
        </w:rPr>
      </w:pPr>
      <w:r w:rsidRPr="00294797">
        <w:rPr>
          <w:sz w:val="20"/>
          <w:szCs w:val="20"/>
        </w:rPr>
        <w:t>Prz</w:t>
      </w:r>
      <w:r w:rsidR="005E2785" w:rsidRPr="00294797">
        <w:rPr>
          <w:sz w:val="20"/>
          <w:szCs w:val="20"/>
        </w:rPr>
        <w:t>ebudowa istniejącej nawierzchni i zjazdów bitumicznych:</w:t>
      </w:r>
    </w:p>
    <w:p w14:paraId="09F70102" w14:textId="1FC82E32" w:rsidR="00565495" w:rsidRPr="00294797" w:rsidRDefault="00565495" w:rsidP="006D6D07">
      <w:pPr>
        <w:pStyle w:val="Akapitzlist"/>
        <w:numPr>
          <w:ilvl w:val="0"/>
          <w:numId w:val="17"/>
        </w:numPr>
        <w:spacing w:after="0" w:line="240" w:lineRule="auto"/>
        <w:jc w:val="both"/>
        <w:rPr>
          <w:sz w:val="20"/>
          <w:szCs w:val="20"/>
        </w:rPr>
      </w:pPr>
      <w:r w:rsidRPr="00294797">
        <w:rPr>
          <w:sz w:val="20"/>
          <w:szCs w:val="20"/>
        </w:rPr>
        <w:t>warstwa ścieralna z betonu asfaltowego AC</w:t>
      </w:r>
    </w:p>
    <w:p w14:paraId="34D08D85" w14:textId="19B413C3" w:rsidR="00565495" w:rsidRPr="00294797" w:rsidRDefault="00565495" w:rsidP="006D6D07">
      <w:pPr>
        <w:pStyle w:val="Akapitzlist"/>
        <w:numPr>
          <w:ilvl w:val="0"/>
          <w:numId w:val="17"/>
        </w:numPr>
        <w:rPr>
          <w:sz w:val="20"/>
          <w:szCs w:val="20"/>
        </w:rPr>
      </w:pPr>
      <w:r w:rsidRPr="00294797">
        <w:rPr>
          <w:sz w:val="20"/>
          <w:szCs w:val="20"/>
        </w:rPr>
        <w:t>warstwa wiążąco - profilującą z betonu asfaltowego</w:t>
      </w:r>
    </w:p>
    <w:p w14:paraId="539A8880" w14:textId="77777777" w:rsidR="00EB7B92" w:rsidRPr="00294797" w:rsidRDefault="00EB7B92" w:rsidP="006D6D07">
      <w:pPr>
        <w:pStyle w:val="Akapitzlist"/>
        <w:numPr>
          <w:ilvl w:val="0"/>
          <w:numId w:val="17"/>
        </w:numPr>
        <w:rPr>
          <w:sz w:val="20"/>
          <w:szCs w:val="20"/>
        </w:rPr>
      </w:pPr>
      <w:r w:rsidRPr="00294797">
        <w:rPr>
          <w:sz w:val="20"/>
          <w:szCs w:val="20"/>
        </w:rPr>
        <w:t>ewentualne zastosowanie siatki wzmacniającej – uzależnione od oceny projektanta</w:t>
      </w:r>
    </w:p>
    <w:p w14:paraId="15DDE138" w14:textId="0BE8BF2B" w:rsidR="00EB7B92" w:rsidRPr="00294797" w:rsidRDefault="00EB7B92" w:rsidP="006D6D07">
      <w:pPr>
        <w:pStyle w:val="Akapitzlist"/>
        <w:numPr>
          <w:ilvl w:val="0"/>
          <w:numId w:val="17"/>
        </w:numPr>
        <w:spacing w:after="0"/>
        <w:rPr>
          <w:sz w:val="20"/>
          <w:szCs w:val="20"/>
        </w:rPr>
      </w:pPr>
      <w:r w:rsidRPr="00294797">
        <w:rPr>
          <w:sz w:val="20"/>
          <w:szCs w:val="20"/>
        </w:rPr>
        <w:t>frezowanie profilujące istniejącej nawierzchni</w:t>
      </w:r>
    </w:p>
    <w:p w14:paraId="56FAAC8D" w14:textId="1FDDA692" w:rsidR="009F5734" w:rsidRPr="00294797" w:rsidRDefault="009F5734" w:rsidP="00EB7B92">
      <w:pPr>
        <w:spacing w:after="0"/>
        <w:rPr>
          <w:sz w:val="20"/>
          <w:szCs w:val="20"/>
        </w:rPr>
      </w:pPr>
      <w:r w:rsidRPr="00294797">
        <w:rPr>
          <w:sz w:val="20"/>
          <w:szCs w:val="20"/>
        </w:rPr>
        <w:t xml:space="preserve">Uziarnienia mieszanek asfaltowych oraz podbudowy z kruszywa łamanego do ustalenia przez Projektanta i przedłożenia do akceptacji Zamawiającemu. </w:t>
      </w:r>
    </w:p>
    <w:p w14:paraId="5DA5A7E5" w14:textId="77777777" w:rsidR="009F5734" w:rsidRPr="00294797" w:rsidRDefault="009F5734" w:rsidP="00EB7B92">
      <w:pPr>
        <w:spacing w:after="0"/>
        <w:rPr>
          <w:sz w:val="20"/>
          <w:szCs w:val="20"/>
        </w:rPr>
      </w:pPr>
    </w:p>
    <w:p w14:paraId="14CF0619" w14:textId="2B7C089D" w:rsidR="009F5734" w:rsidRPr="00294797" w:rsidRDefault="009F5734" w:rsidP="001C6201">
      <w:pPr>
        <w:pStyle w:val="Nagwek3"/>
      </w:pPr>
      <w:bookmarkStart w:id="12" w:name="_Toc6217567"/>
      <w:r w:rsidRPr="00294797">
        <w:t>Konstrukcja ciągu pieszego</w:t>
      </w:r>
      <w:bookmarkEnd w:id="12"/>
    </w:p>
    <w:p w14:paraId="50634953" w14:textId="01584777" w:rsidR="009F5734" w:rsidRPr="00294797" w:rsidRDefault="009F5734" w:rsidP="009F5734">
      <w:pPr>
        <w:spacing w:after="0"/>
        <w:jc w:val="both"/>
        <w:rPr>
          <w:sz w:val="20"/>
          <w:szCs w:val="20"/>
        </w:rPr>
      </w:pPr>
      <w:r w:rsidRPr="00294797">
        <w:rPr>
          <w:sz w:val="20"/>
          <w:szCs w:val="20"/>
        </w:rPr>
        <w:t xml:space="preserve">Sugerowany przebieg chodnika: jeśli warunki terenowe pozwalają, chodniki należy zaprojektować przy granicy posesji oddzielając je od jezdni pasem zieleni. </w:t>
      </w:r>
    </w:p>
    <w:p w14:paraId="450B94E5" w14:textId="76E97A91" w:rsidR="00565495" w:rsidRPr="00294797" w:rsidRDefault="00565495" w:rsidP="009F5734">
      <w:pPr>
        <w:spacing w:after="0"/>
        <w:jc w:val="both"/>
        <w:rPr>
          <w:sz w:val="20"/>
          <w:szCs w:val="20"/>
        </w:rPr>
      </w:pPr>
      <w:r w:rsidRPr="00294797">
        <w:rPr>
          <w:sz w:val="20"/>
          <w:szCs w:val="20"/>
        </w:rPr>
        <w:t>Konstrukcja nawierzchni dla ciągu pi</w:t>
      </w:r>
      <w:r w:rsidR="009F5734" w:rsidRPr="00294797">
        <w:rPr>
          <w:sz w:val="20"/>
          <w:szCs w:val="20"/>
        </w:rPr>
        <w:t>eszego - chodnika przylegającego do jezdni  i odsuniętego</w:t>
      </w:r>
      <w:r w:rsidRPr="00294797">
        <w:rPr>
          <w:sz w:val="20"/>
          <w:szCs w:val="20"/>
        </w:rPr>
        <w:t xml:space="preserve"> od jezdni  (przy grupie nośności podłoża G1): </w:t>
      </w:r>
    </w:p>
    <w:p w14:paraId="685BE955" w14:textId="417E1B8D" w:rsidR="00565495" w:rsidRPr="00294797" w:rsidRDefault="00565495" w:rsidP="006D6D07">
      <w:pPr>
        <w:pStyle w:val="Akapitzlist"/>
        <w:numPr>
          <w:ilvl w:val="0"/>
          <w:numId w:val="18"/>
        </w:numPr>
        <w:spacing w:after="0"/>
        <w:jc w:val="both"/>
        <w:rPr>
          <w:sz w:val="20"/>
          <w:szCs w:val="20"/>
        </w:rPr>
      </w:pPr>
      <w:r w:rsidRPr="00294797">
        <w:rPr>
          <w:sz w:val="20"/>
          <w:szCs w:val="20"/>
        </w:rPr>
        <w:t>bezfazowa kostka</w:t>
      </w:r>
      <w:r w:rsidR="00487CE8" w:rsidRPr="00294797">
        <w:rPr>
          <w:sz w:val="20"/>
          <w:szCs w:val="20"/>
        </w:rPr>
        <w:t xml:space="preserve"> brukowa</w:t>
      </w:r>
      <w:r w:rsidRPr="00294797">
        <w:rPr>
          <w:sz w:val="20"/>
          <w:szCs w:val="20"/>
        </w:rPr>
        <w:t xml:space="preserve"> betonowa koloru szarego, </w:t>
      </w:r>
    </w:p>
    <w:p w14:paraId="29136169" w14:textId="06E4F171" w:rsidR="00565495" w:rsidRPr="00294797" w:rsidRDefault="00565495" w:rsidP="006D6D07">
      <w:pPr>
        <w:pStyle w:val="Akapitzlist"/>
        <w:numPr>
          <w:ilvl w:val="0"/>
          <w:numId w:val="18"/>
        </w:numPr>
        <w:spacing w:after="0"/>
        <w:jc w:val="both"/>
        <w:rPr>
          <w:sz w:val="20"/>
          <w:szCs w:val="20"/>
        </w:rPr>
      </w:pPr>
      <w:r w:rsidRPr="00294797">
        <w:rPr>
          <w:sz w:val="20"/>
          <w:szCs w:val="20"/>
        </w:rPr>
        <w:t>po</w:t>
      </w:r>
      <w:r w:rsidR="009F5734" w:rsidRPr="00294797">
        <w:rPr>
          <w:sz w:val="20"/>
          <w:szCs w:val="20"/>
        </w:rPr>
        <w:t>dsypka cementowo – piaskowa 1:4</w:t>
      </w:r>
      <w:r w:rsidRPr="00294797">
        <w:rPr>
          <w:sz w:val="20"/>
          <w:szCs w:val="20"/>
        </w:rPr>
        <w:t xml:space="preserve">, </w:t>
      </w:r>
    </w:p>
    <w:p w14:paraId="678CB276" w14:textId="5786D04A" w:rsidR="00565495" w:rsidRPr="00294797" w:rsidRDefault="00565495" w:rsidP="006D6D07">
      <w:pPr>
        <w:pStyle w:val="Akapitzlist"/>
        <w:numPr>
          <w:ilvl w:val="0"/>
          <w:numId w:val="18"/>
        </w:numPr>
        <w:spacing w:after="0"/>
        <w:jc w:val="both"/>
        <w:rPr>
          <w:sz w:val="20"/>
          <w:szCs w:val="20"/>
        </w:rPr>
      </w:pPr>
      <w:r w:rsidRPr="00294797">
        <w:rPr>
          <w:sz w:val="20"/>
          <w:szCs w:val="20"/>
        </w:rPr>
        <w:t>podbudowa z kruszywa łamanego 0/31,5 stabilizowanego mechanicznie i warstwy odsączającej z piasku (</w:t>
      </w:r>
      <w:r w:rsidR="00F0246C">
        <w:rPr>
          <w:sz w:val="20"/>
          <w:szCs w:val="20"/>
        </w:rPr>
        <w:t>stabilizacja cementem, gdy konieczne doprowadzenie podłoża do nośności G1)</w:t>
      </w:r>
      <w:r w:rsidRPr="00294797">
        <w:rPr>
          <w:sz w:val="20"/>
          <w:szCs w:val="20"/>
        </w:rPr>
        <w:t>.</w:t>
      </w:r>
    </w:p>
    <w:p w14:paraId="17F3550A" w14:textId="254B4E86" w:rsidR="00EB7B92" w:rsidRPr="00294797" w:rsidRDefault="00565495" w:rsidP="009F5734">
      <w:pPr>
        <w:spacing w:after="0"/>
        <w:jc w:val="both"/>
        <w:rPr>
          <w:sz w:val="20"/>
          <w:szCs w:val="20"/>
        </w:rPr>
      </w:pPr>
      <w:r w:rsidRPr="00294797">
        <w:rPr>
          <w:sz w:val="20"/>
          <w:szCs w:val="20"/>
        </w:rPr>
        <w:t>Przy braku odpowiedniej nośności podłoża należy przedstawi</w:t>
      </w:r>
      <w:r w:rsidR="00EB7B92" w:rsidRPr="00294797">
        <w:rPr>
          <w:sz w:val="20"/>
          <w:szCs w:val="20"/>
        </w:rPr>
        <w:t>ć</w:t>
      </w:r>
      <w:r w:rsidRPr="00294797">
        <w:rPr>
          <w:sz w:val="20"/>
          <w:szCs w:val="20"/>
        </w:rPr>
        <w:t xml:space="preserve"> rozwiązanie projektowe dla w/w nawierzchni.</w:t>
      </w:r>
    </w:p>
    <w:p w14:paraId="5933F849" w14:textId="77777777" w:rsidR="009F5734" w:rsidRPr="00294797" w:rsidRDefault="009F5734" w:rsidP="009F5734">
      <w:pPr>
        <w:spacing w:after="0"/>
        <w:jc w:val="both"/>
        <w:rPr>
          <w:sz w:val="20"/>
          <w:szCs w:val="20"/>
        </w:rPr>
      </w:pPr>
      <w:r w:rsidRPr="00294797">
        <w:rPr>
          <w:sz w:val="20"/>
          <w:szCs w:val="20"/>
        </w:rPr>
        <w:t xml:space="preserve">Chodnik od strony nawierzchni jezdni należy obramować krawężnikiem 15x30 na ławie betonowej z betonu C12/15, natomiast z drugiej strony obrzeże betonowe z oporem. Chodnik odsunięty od nawierzchni jezdni należy z obu stron obramować obrzeżem na ławie betonowej z betonu C12/15. </w:t>
      </w:r>
    </w:p>
    <w:p w14:paraId="39C8FDEF" w14:textId="77777777" w:rsidR="009F5734" w:rsidRPr="00294797" w:rsidRDefault="009F5734" w:rsidP="009F5734">
      <w:pPr>
        <w:spacing w:after="0"/>
        <w:jc w:val="both"/>
        <w:rPr>
          <w:sz w:val="20"/>
          <w:szCs w:val="20"/>
        </w:rPr>
      </w:pPr>
      <w:r w:rsidRPr="00294797">
        <w:rPr>
          <w:sz w:val="20"/>
          <w:szCs w:val="20"/>
        </w:rPr>
        <w:t xml:space="preserve">Należy zapewnić ciągłość nawierzchni, brak uskoków podłużnych i poprzecznych oraz płynność niwelety chodnika na całej jego długości, w tym w szczególności w obrębie występowania zjazdów z drogi. </w:t>
      </w:r>
    </w:p>
    <w:p w14:paraId="6EC28580" w14:textId="77777777" w:rsidR="009F5734" w:rsidRPr="00294797" w:rsidRDefault="009F5734" w:rsidP="009F5734">
      <w:pPr>
        <w:spacing w:after="0"/>
        <w:jc w:val="both"/>
        <w:rPr>
          <w:sz w:val="20"/>
          <w:szCs w:val="20"/>
        </w:rPr>
      </w:pPr>
      <w:r w:rsidRPr="00294797">
        <w:rPr>
          <w:sz w:val="20"/>
          <w:szCs w:val="20"/>
        </w:rPr>
        <w:t>Opaskę wzdłuż chodnika, od strony rowu, należy w zależności od niwelety terenu umocnić przez humusowanie warstwą humusu gr. 10 cm oraz obsianie trawą lub umocnić z płyt ażurowych. Na zjazdach, na szerokości chodnika przyjąć konstrukcję jak dla zjazdu.</w:t>
      </w:r>
    </w:p>
    <w:p w14:paraId="551036F5" w14:textId="276FFB6A" w:rsidR="009F5734" w:rsidRPr="00294797" w:rsidRDefault="009F5734" w:rsidP="00EB7B92">
      <w:pPr>
        <w:jc w:val="both"/>
        <w:rPr>
          <w:sz w:val="20"/>
          <w:szCs w:val="20"/>
        </w:rPr>
      </w:pPr>
      <w:r w:rsidRPr="00294797">
        <w:rPr>
          <w:sz w:val="20"/>
          <w:szCs w:val="20"/>
        </w:rPr>
        <w:t>Podane konstrukcje nawierzchni należy traktować jako sugerowane.</w:t>
      </w:r>
    </w:p>
    <w:p w14:paraId="54AD9888" w14:textId="7A437C4D" w:rsidR="00EB7B92" w:rsidRPr="00294797" w:rsidRDefault="00EB7B92" w:rsidP="001C6201">
      <w:pPr>
        <w:pStyle w:val="Nagwek3"/>
      </w:pPr>
      <w:bookmarkStart w:id="13" w:name="_Toc6217568"/>
      <w:r w:rsidRPr="00294797">
        <w:t>Zatoka autobusowa</w:t>
      </w:r>
      <w:bookmarkEnd w:id="13"/>
    </w:p>
    <w:p w14:paraId="297D233E" w14:textId="7647CA00" w:rsidR="00EB7B92" w:rsidRPr="00294797" w:rsidRDefault="00565495" w:rsidP="00EB7B92">
      <w:pPr>
        <w:spacing w:after="0"/>
        <w:rPr>
          <w:sz w:val="20"/>
          <w:szCs w:val="20"/>
        </w:rPr>
      </w:pPr>
      <w:r w:rsidRPr="00294797">
        <w:rPr>
          <w:sz w:val="20"/>
          <w:szCs w:val="20"/>
        </w:rPr>
        <w:t xml:space="preserve">Nawierzchnia zatok autobusowych - </w:t>
      </w:r>
      <w:r w:rsidR="00FD6C7B">
        <w:rPr>
          <w:sz w:val="20"/>
          <w:szCs w:val="20"/>
        </w:rPr>
        <w:t>bitumiczna</w:t>
      </w:r>
      <w:r w:rsidRPr="00294797">
        <w:rPr>
          <w:sz w:val="20"/>
          <w:szCs w:val="20"/>
        </w:rPr>
        <w:t>.</w:t>
      </w:r>
    </w:p>
    <w:p w14:paraId="5CF56D8F" w14:textId="0AFBA232" w:rsidR="00567294" w:rsidRPr="00294797" w:rsidRDefault="00567294" w:rsidP="00EB7B92">
      <w:pPr>
        <w:spacing w:after="0"/>
        <w:rPr>
          <w:sz w:val="20"/>
          <w:szCs w:val="20"/>
        </w:rPr>
      </w:pPr>
      <w:r w:rsidRPr="00294797">
        <w:rPr>
          <w:sz w:val="20"/>
          <w:szCs w:val="20"/>
        </w:rPr>
        <w:t xml:space="preserve">Istniejącą zatokę po stronie północnej jezdni należy pozostawić do przełożenia i dostosowania wysokościowego przebudowywanej jezdni. </w:t>
      </w:r>
    </w:p>
    <w:p w14:paraId="71301180" w14:textId="113FA24A" w:rsidR="00565495" w:rsidRPr="00294797" w:rsidRDefault="00565495" w:rsidP="00FA2E2D">
      <w:pPr>
        <w:jc w:val="both"/>
        <w:rPr>
          <w:sz w:val="20"/>
          <w:szCs w:val="20"/>
        </w:rPr>
      </w:pPr>
      <w:r w:rsidRPr="00294797">
        <w:rPr>
          <w:sz w:val="20"/>
          <w:szCs w:val="20"/>
        </w:rPr>
        <w:t>Nawierzchnia zatoki</w:t>
      </w:r>
      <w:r w:rsidR="00567294" w:rsidRPr="00294797">
        <w:rPr>
          <w:sz w:val="20"/>
          <w:szCs w:val="20"/>
        </w:rPr>
        <w:t xml:space="preserve"> nowobudowanej</w:t>
      </w:r>
      <w:r w:rsidRPr="00294797">
        <w:rPr>
          <w:sz w:val="20"/>
          <w:szCs w:val="20"/>
        </w:rPr>
        <w:t xml:space="preserve"> dostosowana ma być do ruchu o kategorii KR</w:t>
      </w:r>
      <w:r w:rsidR="00EB7B92" w:rsidRPr="00294797">
        <w:rPr>
          <w:sz w:val="20"/>
          <w:szCs w:val="20"/>
        </w:rPr>
        <w:t>4</w:t>
      </w:r>
      <w:r w:rsidRPr="00294797">
        <w:rPr>
          <w:sz w:val="20"/>
          <w:szCs w:val="20"/>
        </w:rPr>
        <w:t xml:space="preserve">. </w:t>
      </w:r>
      <w:r w:rsidR="00567294" w:rsidRPr="00294797">
        <w:rPr>
          <w:sz w:val="20"/>
          <w:szCs w:val="20"/>
        </w:rPr>
        <w:t xml:space="preserve">Konstrukcja powinna być posadowiona na podłożu o grupie nośności G1 i wtórnym module sprężystości nie mniejszym niż 120 </w:t>
      </w:r>
      <w:proofErr w:type="spellStart"/>
      <w:r w:rsidR="00567294" w:rsidRPr="00294797">
        <w:rPr>
          <w:sz w:val="20"/>
          <w:szCs w:val="20"/>
        </w:rPr>
        <w:t>MPa</w:t>
      </w:r>
      <w:proofErr w:type="spellEnd"/>
      <w:r w:rsidR="00FD6C7B">
        <w:rPr>
          <w:sz w:val="20"/>
          <w:szCs w:val="20"/>
        </w:rPr>
        <w:t xml:space="preserve">. </w:t>
      </w:r>
      <w:r w:rsidR="00567294" w:rsidRPr="00294797">
        <w:rPr>
          <w:sz w:val="20"/>
          <w:szCs w:val="20"/>
        </w:rPr>
        <w:t>Przy zatokach autobusowych należy wykonać perony oraz utwardzone place z przeznaczeniem pod wiaty przystankowe.</w:t>
      </w:r>
      <w:r w:rsidR="00FA2E2D">
        <w:rPr>
          <w:sz w:val="20"/>
          <w:szCs w:val="20"/>
        </w:rPr>
        <w:t xml:space="preserve"> </w:t>
      </w:r>
      <w:r w:rsidR="00FD6C7B">
        <w:rPr>
          <w:sz w:val="20"/>
          <w:szCs w:val="20"/>
        </w:rPr>
        <w:t>Konstrukcja tożsama z konstrukcją chodnik.</w:t>
      </w:r>
      <w:r w:rsidR="00567294" w:rsidRPr="00294797">
        <w:rPr>
          <w:sz w:val="20"/>
          <w:szCs w:val="20"/>
        </w:rPr>
        <w:t xml:space="preserve"> Wykonać dojścia od chodnika do peronu (na początku i końcu</w:t>
      </w:r>
      <w:r w:rsidR="00FD6C7B">
        <w:rPr>
          <w:sz w:val="20"/>
          <w:szCs w:val="20"/>
        </w:rPr>
        <w:t xml:space="preserve"> peronu) szerokości </w:t>
      </w:r>
      <w:r w:rsidR="00567294" w:rsidRPr="00294797">
        <w:rPr>
          <w:sz w:val="20"/>
          <w:szCs w:val="20"/>
        </w:rPr>
        <w:t xml:space="preserve">min. </w:t>
      </w:r>
      <w:smartTag w:uri="urn:schemas-microsoft-com:office:smarttags" w:element="metricconverter">
        <w:smartTagPr>
          <w:attr w:name="ProductID" w:val="2,0 m"/>
        </w:smartTagPr>
        <w:r w:rsidR="00567294" w:rsidRPr="00294797">
          <w:rPr>
            <w:sz w:val="20"/>
            <w:szCs w:val="20"/>
          </w:rPr>
          <w:t>2,0 m</w:t>
        </w:r>
      </w:smartTag>
      <w:r w:rsidR="00567294" w:rsidRPr="00294797">
        <w:rPr>
          <w:sz w:val="20"/>
          <w:szCs w:val="20"/>
        </w:rPr>
        <w:t xml:space="preserve">. </w:t>
      </w:r>
      <w:r w:rsidR="00EB7B92" w:rsidRPr="00294797">
        <w:rPr>
          <w:sz w:val="20"/>
          <w:szCs w:val="20"/>
        </w:rPr>
        <w:t xml:space="preserve">Należy przedstawić </w:t>
      </w:r>
      <w:r w:rsidRPr="00294797">
        <w:rPr>
          <w:sz w:val="20"/>
          <w:szCs w:val="20"/>
        </w:rPr>
        <w:t>rozwiązanie projektowe warstw konstrukcyjnych dla w/w nawierzchni.</w:t>
      </w:r>
    </w:p>
    <w:p w14:paraId="421BD6DC" w14:textId="0482E5CE" w:rsidR="00565495" w:rsidRPr="00294797" w:rsidRDefault="00EB7B92" w:rsidP="001C6201">
      <w:pPr>
        <w:pStyle w:val="Nagwek3"/>
      </w:pPr>
      <w:bookmarkStart w:id="14" w:name="_Toc6217569"/>
      <w:r w:rsidRPr="00294797">
        <w:t>Zjazdy</w:t>
      </w:r>
      <w:r w:rsidR="00487CE8" w:rsidRPr="00294797">
        <w:t xml:space="preserve"> oraz dojścia</w:t>
      </w:r>
      <w:bookmarkEnd w:id="14"/>
    </w:p>
    <w:p w14:paraId="660A23BD" w14:textId="39364213" w:rsidR="005E2785" w:rsidRPr="00294797" w:rsidRDefault="005E2785" w:rsidP="005E2785">
      <w:pPr>
        <w:spacing w:after="0"/>
        <w:jc w:val="both"/>
        <w:rPr>
          <w:sz w:val="20"/>
          <w:szCs w:val="20"/>
        </w:rPr>
      </w:pPr>
      <w:r w:rsidRPr="00294797">
        <w:rPr>
          <w:sz w:val="20"/>
          <w:szCs w:val="20"/>
        </w:rPr>
        <w:t xml:space="preserve">Należy uwzględnić parametry istniejących zjazdów z dostosowaniem do obowiązujących przepisów. Należy uwzględnić wykonanie nowych zjazdów do posesji oraz zmianę ich lokalizacji po konsultacji z Zamawiającym i właścicielem działki na której zjazd jest projektowany. Długość zjazdu przyjąć do granicy pasa drogowego. </w:t>
      </w:r>
    </w:p>
    <w:p w14:paraId="2E0A049E" w14:textId="40B838E6" w:rsidR="005E2785" w:rsidRPr="00294797" w:rsidRDefault="005E2785" w:rsidP="005E2785">
      <w:pPr>
        <w:spacing w:after="0"/>
        <w:jc w:val="both"/>
        <w:rPr>
          <w:sz w:val="20"/>
          <w:szCs w:val="20"/>
        </w:rPr>
      </w:pPr>
      <w:r w:rsidRPr="00294797">
        <w:rPr>
          <w:sz w:val="20"/>
          <w:szCs w:val="20"/>
        </w:rPr>
        <w:t xml:space="preserve">Proponowana konstrukcja zjazdu dla podłoża gruntowego o nośności G1: </w:t>
      </w:r>
    </w:p>
    <w:p w14:paraId="403903E6" w14:textId="3F4DC766" w:rsidR="005E2785" w:rsidRPr="00294797" w:rsidRDefault="005E2785" w:rsidP="006D6D07">
      <w:pPr>
        <w:pStyle w:val="Akapitzlist"/>
        <w:numPr>
          <w:ilvl w:val="0"/>
          <w:numId w:val="19"/>
        </w:numPr>
        <w:spacing w:after="0"/>
        <w:jc w:val="both"/>
        <w:rPr>
          <w:sz w:val="20"/>
          <w:szCs w:val="20"/>
        </w:rPr>
      </w:pPr>
      <w:r w:rsidRPr="00294797">
        <w:rPr>
          <w:sz w:val="20"/>
          <w:szCs w:val="20"/>
        </w:rPr>
        <w:t xml:space="preserve">bezfazowa kostka brukowa betonowa koloru czerwonego ( lub grafitowego), </w:t>
      </w:r>
    </w:p>
    <w:p w14:paraId="665764F2" w14:textId="3D45FFC8" w:rsidR="005E2785" w:rsidRPr="00294797" w:rsidRDefault="005E2785" w:rsidP="006D6D07">
      <w:pPr>
        <w:pStyle w:val="Akapitzlist"/>
        <w:numPr>
          <w:ilvl w:val="0"/>
          <w:numId w:val="19"/>
        </w:numPr>
        <w:spacing w:after="0"/>
        <w:jc w:val="both"/>
        <w:rPr>
          <w:sz w:val="20"/>
          <w:szCs w:val="20"/>
        </w:rPr>
      </w:pPr>
      <w:r w:rsidRPr="00294797">
        <w:rPr>
          <w:sz w:val="20"/>
          <w:szCs w:val="20"/>
        </w:rPr>
        <w:t xml:space="preserve">podsypka cementowo – piaskowa 1:4, </w:t>
      </w:r>
    </w:p>
    <w:p w14:paraId="41C88250" w14:textId="54A7D0A3" w:rsidR="005E2785" w:rsidRPr="00294797" w:rsidRDefault="00FD6C7B" w:rsidP="006D6D07">
      <w:pPr>
        <w:pStyle w:val="Akapitzlist"/>
        <w:numPr>
          <w:ilvl w:val="0"/>
          <w:numId w:val="19"/>
        </w:numPr>
        <w:spacing w:after="0"/>
        <w:jc w:val="both"/>
        <w:rPr>
          <w:sz w:val="20"/>
          <w:szCs w:val="20"/>
        </w:rPr>
      </w:pPr>
      <w:r>
        <w:rPr>
          <w:sz w:val="20"/>
          <w:szCs w:val="20"/>
        </w:rPr>
        <w:t>odbudowa</w:t>
      </w:r>
      <w:r w:rsidR="005E2785" w:rsidRPr="00294797">
        <w:rPr>
          <w:sz w:val="20"/>
          <w:szCs w:val="20"/>
        </w:rPr>
        <w:t xml:space="preserve"> z kruszywa łamanego 0/31,5 stabilizowanego mechanicznie i warstwy odsączającej z piasku (</w:t>
      </w:r>
      <w:r>
        <w:rPr>
          <w:sz w:val="20"/>
          <w:szCs w:val="20"/>
        </w:rPr>
        <w:t>stabilizacja cementem, gdy konieczne doprowadzenie podłoża do nośności G1)</w:t>
      </w:r>
      <w:r w:rsidR="005E2785" w:rsidRPr="00294797">
        <w:rPr>
          <w:sz w:val="20"/>
          <w:szCs w:val="20"/>
        </w:rPr>
        <w:t>,</w:t>
      </w:r>
    </w:p>
    <w:p w14:paraId="61251726" w14:textId="28BF8B8F" w:rsidR="005E2785" w:rsidRPr="00294797" w:rsidRDefault="005E2785" w:rsidP="006D6D07">
      <w:pPr>
        <w:pStyle w:val="Akapitzlist"/>
        <w:numPr>
          <w:ilvl w:val="0"/>
          <w:numId w:val="19"/>
        </w:numPr>
        <w:spacing w:after="0"/>
        <w:jc w:val="both"/>
        <w:rPr>
          <w:sz w:val="20"/>
          <w:szCs w:val="20"/>
        </w:rPr>
      </w:pPr>
      <w:r w:rsidRPr="00294797">
        <w:rPr>
          <w:sz w:val="20"/>
          <w:szCs w:val="20"/>
        </w:rPr>
        <w:t>na bokach zjazdy odcięte obrzeżem ustawionymi na ławie z oporem z betonu C12/15,</w:t>
      </w:r>
    </w:p>
    <w:p w14:paraId="66F60403" w14:textId="46DFB642" w:rsidR="005E2785" w:rsidRPr="00294797" w:rsidRDefault="005E2785" w:rsidP="006D6D07">
      <w:pPr>
        <w:pStyle w:val="Akapitzlist"/>
        <w:numPr>
          <w:ilvl w:val="0"/>
          <w:numId w:val="19"/>
        </w:numPr>
        <w:spacing w:after="0"/>
        <w:jc w:val="both"/>
        <w:rPr>
          <w:sz w:val="20"/>
          <w:szCs w:val="20"/>
        </w:rPr>
      </w:pPr>
      <w:r w:rsidRPr="00294797">
        <w:rPr>
          <w:sz w:val="20"/>
          <w:szCs w:val="20"/>
        </w:rPr>
        <w:t xml:space="preserve">od strony jezdni i posesji krawężniki najazdowe 15x22x100cm na ławie betonowej z oporem, </w:t>
      </w:r>
    </w:p>
    <w:p w14:paraId="0704E6EC" w14:textId="2A32F3F1" w:rsidR="005E2785" w:rsidRPr="00294797" w:rsidRDefault="005E2785" w:rsidP="006D6D07">
      <w:pPr>
        <w:pStyle w:val="Akapitzlist"/>
        <w:numPr>
          <w:ilvl w:val="0"/>
          <w:numId w:val="19"/>
        </w:numPr>
        <w:spacing w:after="0"/>
        <w:jc w:val="both"/>
        <w:rPr>
          <w:sz w:val="20"/>
          <w:szCs w:val="20"/>
        </w:rPr>
      </w:pPr>
      <w:r w:rsidRPr="00294797">
        <w:rPr>
          <w:sz w:val="20"/>
          <w:szCs w:val="20"/>
        </w:rPr>
        <w:t>skosy włączenia do drogi powiatowej 1:1.</w:t>
      </w:r>
    </w:p>
    <w:p w14:paraId="278DF5A6" w14:textId="78098463" w:rsidR="005E2785" w:rsidRPr="00294797" w:rsidRDefault="005E2785" w:rsidP="005E2785">
      <w:pPr>
        <w:spacing w:after="0"/>
        <w:jc w:val="both"/>
        <w:rPr>
          <w:sz w:val="20"/>
          <w:szCs w:val="20"/>
        </w:rPr>
      </w:pPr>
      <w:r w:rsidRPr="00294797">
        <w:rPr>
          <w:sz w:val="20"/>
          <w:szCs w:val="20"/>
        </w:rPr>
        <w:t xml:space="preserve">Przy braku odpowiedniej nośności podłoża należy przedstawić rozwiązanie projektowe dla w/w nawierzchni. W przypadku jezdni na zjazdach i skrzyżowaniach z nawierzchni brukowej zaleca się na całej szerokości pasa ruchu pieszych jej zamianę na nawierzchnię asfaltową. </w:t>
      </w:r>
    </w:p>
    <w:p w14:paraId="2B530305" w14:textId="6C4A1DF8" w:rsidR="00565495" w:rsidRPr="00294797" w:rsidRDefault="005E2785" w:rsidP="005672DF">
      <w:pPr>
        <w:spacing w:after="0"/>
        <w:jc w:val="both"/>
        <w:rPr>
          <w:sz w:val="20"/>
          <w:szCs w:val="20"/>
        </w:rPr>
      </w:pPr>
      <w:r w:rsidRPr="00294797">
        <w:rPr>
          <w:sz w:val="20"/>
          <w:szCs w:val="20"/>
        </w:rPr>
        <w:t>Projekt ma zakładać przebudowę istniejących zjazdów wraz z dojściami do furtek oraz śmietników. Należy przeanalizować każdą posesję pod względem ewentualnych różnic wysokościowych i jeżeli takie wystąpią przedstawić konkretne rozwiązanie dla poszczególnych przypadków. W przypadku jeżeli wystąpi duża różnica wysokościowa pomiędzy projektowaną jezdnią a istniejącym terenem na prywatnych posesjach, zaprojektować należy odwodnienie liniowe na całej szerokości zjazdu z odprowadzeniem do rowu czy kanalizacji deszczowej. Rozwiązania projektowe należy uzgodnić z mieszkańcami poszczególnych posesji wraz z ich pisemną zgodą na zaprojektowane rozwiązanie. Wykonawca będzie zobowiązany do konsultacji społecznych (min. jeden raz) dla planowanego przedsięwzięcia.</w:t>
      </w:r>
    </w:p>
    <w:p w14:paraId="4A288647" w14:textId="4143E414" w:rsidR="00565495" w:rsidRPr="00294797" w:rsidRDefault="00565495" w:rsidP="005672DF">
      <w:pPr>
        <w:spacing w:after="0"/>
        <w:jc w:val="both"/>
        <w:rPr>
          <w:sz w:val="20"/>
          <w:szCs w:val="20"/>
        </w:rPr>
      </w:pPr>
      <w:r w:rsidRPr="00294797">
        <w:rPr>
          <w:sz w:val="20"/>
          <w:szCs w:val="20"/>
        </w:rPr>
        <w:t xml:space="preserve">Pochylenie podłużne drogi dla chodników nie powinno być większe niż 5%. </w:t>
      </w:r>
    </w:p>
    <w:p w14:paraId="0FB43141" w14:textId="3E872096" w:rsidR="00565495" w:rsidRPr="00294797" w:rsidRDefault="00565495" w:rsidP="005672DF">
      <w:pPr>
        <w:jc w:val="both"/>
        <w:rPr>
          <w:sz w:val="20"/>
          <w:szCs w:val="20"/>
        </w:rPr>
      </w:pPr>
      <w:r w:rsidRPr="00294797">
        <w:rPr>
          <w:sz w:val="20"/>
          <w:szCs w:val="20"/>
        </w:rPr>
        <w:t xml:space="preserve">Pochylenie poprzeczne dla chodników powinno być jednostronne i wynosić nie więcej niż 2%. </w:t>
      </w:r>
    </w:p>
    <w:p w14:paraId="051BBDF0" w14:textId="475140D9" w:rsidR="00EE0A6E" w:rsidRPr="00294797" w:rsidRDefault="00565495" w:rsidP="005672DF">
      <w:pPr>
        <w:jc w:val="both"/>
        <w:rPr>
          <w:sz w:val="20"/>
          <w:szCs w:val="20"/>
        </w:rPr>
      </w:pPr>
      <w:r w:rsidRPr="00294797">
        <w:rPr>
          <w:sz w:val="20"/>
          <w:szCs w:val="20"/>
        </w:rPr>
        <w:t>Wysokość krawężnika min. 12 cm od poziomu nawierzchni jezdni drogi. Na zjazdach zastosować obniżenie krawężnika do 4 cm, na przejściach dla pieszych 2</w:t>
      </w:r>
      <w:r w:rsidR="005E2785" w:rsidRPr="00294797">
        <w:rPr>
          <w:sz w:val="20"/>
          <w:szCs w:val="20"/>
        </w:rPr>
        <w:t xml:space="preserve"> cm.       </w:t>
      </w:r>
    </w:p>
    <w:p w14:paraId="3AAF59A1" w14:textId="72BE06F2" w:rsidR="005672DF" w:rsidRPr="00294797" w:rsidRDefault="005672DF" w:rsidP="001C6201">
      <w:pPr>
        <w:pStyle w:val="Nagwek3"/>
      </w:pPr>
      <w:bookmarkStart w:id="15" w:name="_Toc6217570"/>
      <w:r w:rsidRPr="00294797">
        <w:t>Odwodnienie</w:t>
      </w:r>
      <w:bookmarkEnd w:id="15"/>
    </w:p>
    <w:p w14:paraId="5F4B70A8" w14:textId="36F81E76" w:rsidR="00CF5013" w:rsidRPr="00294797" w:rsidRDefault="00CF5013" w:rsidP="0051651B">
      <w:pPr>
        <w:spacing w:after="0"/>
        <w:jc w:val="both"/>
        <w:rPr>
          <w:sz w:val="20"/>
          <w:szCs w:val="20"/>
        </w:rPr>
      </w:pPr>
      <w:r w:rsidRPr="00294797">
        <w:rPr>
          <w:sz w:val="20"/>
          <w:szCs w:val="20"/>
        </w:rPr>
        <w:t>Projektowane</w:t>
      </w:r>
      <w:r w:rsidR="00FD6C7B">
        <w:rPr>
          <w:sz w:val="20"/>
          <w:szCs w:val="20"/>
        </w:rPr>
        <w:t xml:space="preserve"> ciągi piesze zlokalizowane</w:t>
      </w:r>
      <w:r w:rsidRPr="00294797">
        <w:rPr>
          <w:sz w:val="20"/>
          <w:szCs w:val="20"/>
        </w:rPr>
        <w:t xml:space="preserve"> za rowami </w:t>
      </w:r>
      <w:r w:rsidR="00FD6C7B">
        <w:rPr>
          <w:sz w:val="20"/>
          <w:szCs w:val="20"/>
        </w:rPr>
        <w:t>z</w:t>
      </w:r>
      <w:r w:rsidRPr="00294797">
        <w:rPr>
          <w:sz w:val="20"/>
          <w:szCs w:val="20"/>
        </w:rPr>
        <w:t xml:space="preserve"> niwelet</w:t>
      </w:r>
      <w:r w:rsidR="00FD6C7B">
        <w:rPr>
          <w:sz w:val="20"/>
          <w:szCs w:val="20"/>
        </w:rPr>
        <w:t>ą</w:t>
      </w:r>
      <w:r w:rsidRPr="00294797">
        <w:rPr>
          <w:sz w:val="20"/>
          <w:szCs w:val="20"/>
        </w:rPr>
        <w:t xml:space="preserve"> wyżej od  istniejącej osi jezdni drogi 1960D ze spadkami poprzecznymi w kierunku rowu. Należy w opracowaniu projektowym przewidzieć odtworzenie rowów – odmulenie dna i wyprofilowanie skarp rowów ze spadkiem 1:1,5 oraz otrzymanie pasa zieleni o szerokości za obrzeżami w/w ciągów do skarpy rowu. W  przypadku nie uzyskania takich parametrów należy zaprojektować kolektor deszczowy. </w:t>
      </w:r>
      <w:r w:rsidR="0051651B" w:rsidRPr="00294797">
        <w:rPr>
          <w:sz w:val="20"/>
          <w:szCs w:val="20"/>
        </w:rPr>
        <w:t>Przed zaprojektowaniem systemu odwodnienia należy przeanalizować możliwości techniczne</w:t>
      </w:r>
      <w:r w:rsidR="00FD6C7B">
        <w:rPr>
          <w:sz w:val="20"/>
          <w:szCs w:val="20"/>
        </w:rPr>
        <w:t xml:space="preserve"> odprowadzenia wody do</w:t>
      </w:r>
      <w:r w:rsidR="0051651B" w:rsidRPr="00294797">
        <w:rPr>
          <w:sz w:val="20"/>
          <w:szCs w:val="20"/>
        </w:rPr>
        <w:t xml:space="preserve"> odbiorników oraz uzgodnić warunki </w:t>
      </w:r>
      <w:r w:rsidR="00FD6C7B">
        <w:rPr>
          <w:sz w:val="20"/>
          <w:szCs w:val="20"/>
        </w:rPr>
        <w:t>ich odbioru</w:t>
      </w:r>
      <w:r w:rsidR="0051651B" w:rsidRPr="00294797">
        <w:rPr>
          <w:sz w:val="20"/>
          <w:szCs w:val="20"/>
        </w:rPr>
        <w:t xml:space="preserve"> z właścicielem odbiornika. Kanalizacja deszczowa powinna zostać wykonana na całym odcinku objętym inwestycją.</w:t>
      </w:r>
    </w:p>
    <w:p w14:paraId="31E70E03" w14:textId="2CD6600A" w:rsidR="00CF5013" w:rsidRPr="00294797" w:rsidRDefault="00CF5013" w:rsidP="0051651B">
      <w:pPr>
        <w:spacing w:after="0"/>
        <w:jc w:val="both"/>
        <w:rPr>
          <w:sz w:val="20"/>
          <w:szCs w:val="20"/>
        </w:rPr>
      </w:pPr>
      <w:r w:rsidRPr="00294797">
        <w:rPr>
          <w:sz w:val="20"/>
          <w:szCs w:val="20"/>
        </w:rPr>
        <w:t>Wpusty uliczne mają być połączone ze studniami rewizyjnymi kolektora deszczowego  za pomocą przykanalików z rur PVC łączonych na uszczelki gumowe. Kanał deszczowy należy zaprojektować z rur kielichowych PVC/PEHD(łączonych na uszczelki gumowe) / żelbetowych/ betonowych– wg oceny projektanta.</w:t>
      </w:r>
    </w:p>
    <w:p w14:paraId="08114E41" w14:textId="7A024C40" w:rsidR="00CF5013" w:rsidRPr="00294797" w:rsidRDefault="00CF5013" w:rsidP="0051651B">
      <w:pPr>
        <w:spacing w:after="0"/>
        <w:jc w:val="both"/>
        <w:rPr>
          <w:sz w:val="20"/>
          <w:szCs w:val="20"/>
        </w:rPr>
      </w:pPr>
      <w:r w:rsidRPr="00294797">
        <w:rPr>
          <w:sz w:val="20"/>
          <w:szCs w:val="20"/>
        </w:rPr>
        <w:t xml:space="preserve">Dobór średnicy kanału na podstawie wykonanych obliczeń hydraulicznych. Należy wykonać zgodnie z PN obliczenia hydrauliczne urządzeń odwadniających. Pokrywy i wpusty – typu ciężkiego. </w:t>
      </w:r>
    </w:p>
    <w:p w14:paraId="132CC5EC" w14:textId="504E3087" w:rsidR="00CF5013" w:rsidRPr="00294797" w:rsidRDefault="00CF5013" w:rsidP="0051651B">
      <w:pPr>
        <w:spacing w:after="0"/>
        <w:jc w:val="both"/>
        <w:rPr>
          <w:sz w:val="20"/>
          <w:szCs w:val="20"/>
        </w:rPr>
      </w:pPr>
      <w:r w:rsidRPr="00294797">
        <w:rPr>
          <w:sz w:val="20"/>
          <w:szCs w:val="20"/>
        </w:rPr>
        <w:t xml:space="preserve">W przypadku odprowadzenia ścieków deszczowych do </w:t>
      </w:r>
      <w:r w:rsidR="0051651B" w:rsidRPr="00294797">
        <w:rPr>
          <w:sz w:val="20"/>
          <w:szCs w:val="20"/>
        </w:rPr>
        <w:t>istniejących rowów odbierających</w:t>
      </w:r>
      <w:r w:rsidRPr="00294797">
        <w:rPr>
          <w:sz w:val="20"/>
          <w:szCs w:val="20"/>
        </w:rPr>
        <w:t xml:space="preserve"> wodę opadową należy przewidzieć niezbędne odcinki </w:t>
      </w:r>
      <w:r w:rsidR="0051651B" w:rsidRPr="00294797">
        <w:rPr>
          <w:sz w:val="20"/>
          <w:szCs w:val="20"/>
        </w:rPr>
        <w:t>do prac związanych z konserwacj</w:t>
      </w:r>
      <w:r w:rsidRPr="00294797">
        <w:rPr>
          <w:sz w:val="20"/>
          <w:szCs w:val="20"/>
        </w:rPr>
        <w:t>i odmuleniem tych rowów.</w:t>
      </w:r>
    </w:p>
    <w:p w14:paraId="37B1A249" w14:textId="22272B06" w:rsidR="00CF5013" w:rsidRPr="00294797" w:rsidRDefault="00CF5013" w:rsidP="0051651B">
      <w:pPr>
        <w:spacing w:after="0"/>
        <w:jc w:val="both"/>
        <w:rPr>
          <w:sz w:val="20"/>
          <w:szCs w:val="20"/>
        </w:rPr>
      </w:pPr>
      <w:r w:rsidRPr="00294797">
        <w:rPr>
          <w:sz w:val="20"/>
          <w:szCs w:val="20"/>
        </w:rPr>
        <w:t>Przy chodnikach przylegających do jezdni należy zastosować wpusty uliczne zlokalizowane w jezdni, przy krawężnikach połączone lin</w:t>
      </w:r>
      <w:r w:rsidR="00FD6C7B">
        <w:rPr>
          <w:sz w:val="20"/>
          <w:szCs w:val="20"/>
        </w:rPr>
        <w:t>iowo ciekiem z kostki betonowej/kostki kamiennej.</w:t>
      </w:r>
    </w:p>
    <w:p w14:paraId="379F312A" w14:textId="1CE57614" w:rsidR="00CF5013" w:rsidRPr="00294797" w:rsidRDefault="00CF5013" w:rsidP="0051651B">
      <w:pPr>
        <w:spacing w:after="0"/>
        <w:jc w:val="both"/>
        <w:rPr>
          <w:sz w:val="20"/>
          <w:szCs w:val="20"/>
        </w:rPr>
      </w:pPr>
      <w:r w:rsidRPr="00294797">
        <w:rPr>
          <w:sz w:val="20"/>
          <w:szCs w:val="20"/>
        </w:rPr>
        <w:t>Integralną część projektu musi stanowić projekt odwodnienia dla wszystkich odcinków obramo</w:t>
      </w:r>
      <w:r w:rsidR="0051651B" w:rsidRPr="00294797">
        <w:rPr>
          <w:sz w:val="20"/>
          <w:szCs w:val="20"/>
        </w:rPr>
        <w:t>wanych wystającym krawężnikiem.</w:t>
      </w:r>
    </w:p>
    <w:p w14:paraId="08FE4E28" w14:textId="43C737BE" w:rsidR="00CF5013" w:rsidRPr="00294797" w:rsidRDefault="00CF5013" w:rsidP="0051651B">
      <w:pPr>
        <w:spacing w:after="0"/>
        <w:jc w:val="both"/>
        <w:rPr>
          <w:sz w:val="20"/>
          <w:szCs w:val="20"/>
        </w:rPr>
      </w:pPr>
      <w:r w:rsidRPr="00294797">
        <w:rPr>
          <w:sz w:val="20"/>
          <w:szCs w:val="20"/>
        </w:rPr>
        <w:t>Należy zaprojektować przebudowę, rozbudowę wraz z murkami czołowymi i balustradami lub remont istniejących przepustów drogowych w celu wybudowania ciąg</w:t>
      </w:r>
      <w:r w:rsidR="0051651B" w:rsidRPr="00294797">
        <w:rPr>
          <w:sz w:val="20"/>
          <w:szCs w:val="20"/>
        </w:rPr>
        <w:t xml:space="preserve">u pieszego i przebudowy jezdni. </w:t>
      </w:r>
      <w:r w:rsidRPr="00294797">
        <w:rPr>
          <w:sz w:val="20"/>
          <w:szCs w:val="20"/>
        </w:rPr>
        <w:t>Przepusty pod zjazdami oraz ścianki czołowe zaprojektować do przebudowy w przypadku ich występowania na ciągu rowu.</w:t>
      </w:r>
    </w:p>
    <w:p w14:paraId="391A7FAD" w14:textId="1DC6F5E3" w:rsidR="00CF5013" w:rsidRPr="00294797" w:rsidRDefault="00CF5013" w:rsidP="0051651B">
      <w:pPr>
        <w:spacing w:after="0"/>
        <w:jc w:val="both"/>
        <w:rPr>
          <w:sz w:val="20"/>
          <w:szCs w:val="20"/>
        </w:rPr>
      </w:pPr>
      <w:r w:rsidRPr="00294797">
        <w:rPr>
          <w:sz w:val="20"/>
          <w:szCs w:val="20"/>
        </w:rPr>
        <w:t>Projekt powinien uwzględniać usunięcie elementów kolidujących z nowo projektowanym ciągiem piesz</w:t>
      </w:r>
      <w:r w:rsidR="0051651B" w:rsidRPr="00294797">
        <w:rPr>
          <w:sz w:val="20"/>
          <w:szCs w:val="20"/>
        </w:rPr>
        <w:t>ym</w:t>
      </w:r>
      <w:r w:rsidRPr="00294797">
        <w:rPr>
          <w:sz w:val="20"/>
          <w:szCs w:val="20"/>
        </w:rPr>
        <w:t>, np. drzewa, słupy, oznakowanie drogowe i inne. Uzyskanie decyzji i uzgodnień w zakresie usunięci</w:t>
      </w:r>
      <w:r w:rsidR="0051651B" w:rsidRPr="00294797">
        <w:rPr>
          <w:sz w:val="20"/>
          <w:szCs w:val="20"/>
        </w:rPr>
        <w:t>a</w:t>
      </w:r>
      <w:r w:rsidRPr="00294797">
        <w:rPr>
          <w:sz w:val="20"/>
          <w:szCs w:val="20"/>
        </w:rPr>
        <w:t xml:space="preserve">, przebudowy elementów lub sieci kolidujących. </w:t>
      </w:r>
    </w:p>
    <w:p w14:paraId="35EE5635" w14:textId="78BD3796" w:rsidR="0051651B" w:rsidRPr="00294797" w:rsidRDefault="0051651B" w:rsidP="0051651B">
      <w:pPr>
        <w:spacing w:after="0" w:line="276" w:lineRule="auto"/>
        <w:jc w:val="both"/>
        <w:rPr>
          <w:sz w:val="20"/>
          <w:szCs w:val="20"/>
        </w:rPr>
      </w:pPr>
      <w:r w:rsidRPr="00294797">
        <w:rPr>
          <w:sz w:val="20"/>
          <w:szCs w:val="20"/>
        </w:rPr>
        <w:t>Zakres możliwych uzgodnień należnych do pozyskania:</w:t>
      </w:r>
    </w:p>
    <w:p w14:paraId="136DEF52" w14:textId="77777777" w:rsidR="0051651B" w:rsidRPr="00294797" w:rsidRDefault="0051651B" w:rsidP="006D6D07">
      <w:pPr>
        <w:numPr>
          <w:ilvl w:val="0"/>
          <w:numId w:val="20"/>
        </w:numPr>
        <w:spacing w:after="0" w:line="276" w:lineRule="auto"/>
        <w:jc w:val="both"/>
        <w:rPr>
          <w:sz w:val="20"/>
          <w:szCs w:val="20"/>
        </w:rPr>
      </w:pPr>
      <w:r w:rsidRPr="00294797">
        <w:rPr>
          <w:sz w:val="20"/>
          <w:szCs w:val="20"/>
        </w:rPr>
        <w:t>uzyskanie prawa do dysponowania terenem w celu wykonania wszelkich robót budowlanych wynikających z udrożnienia systemu melioracji;</w:t>
      </w:r>
    </w:p>
    <w:p w14:paraId="7B82DBE0" w14:textId="77777777" w:rsidR="0051651B" w:rsidRPr="00294797" w:rsidRDefault="0051651B" w:rsidP="006D6D07">
      <w:pPr>
        <w:numPr>
          <w:ilvl w:val="0"/>
          <w:numId w:val="20"/>
        </w:numPr>
        <w:spacing w:after="0" w:line="276" w:lineRule="auto"/>
        <w:jc w:val="both"/>
        <w:rPr>
          <w:sz w:val="20"/>
          <w:szCs w:val="20"/>
        </w:rPr>
      </w:pPr>
      <w:r w:rsidRPr="00294797">
        <w:rPr>
          <w:sz w:val="20"/>
          <w:szCs w:val="20"/>
        </w:rPr>
        <w:t>uzyskanie pozwolenia wodnoprawnego na przebudowę urządzeń melioracyjnych;</w:t>
      </w:r>
    </w:p>
    <w:p w14:paraId="663A1E54" w14:textId="2C39DA3F" w:rsidR="0051651B" w:rsidRPr="00294797" w:rsidRDefault="0051651B" w:rsidP="006D6D07">
      <w:pPr>
        <w:numPr>
          <w:ilvl w:val="0"/>
          <w:numId w:val="20"/>
        </w:numPr>
        <w:spacing w:after="0" w:line="276" w:lineRule="auto"/>
        <w:jc w:val="both"/>
        <w:rPr>
          <w:sz w:val="20"/>
          <w:szCs w:val="20"/>
        </w:rPr>
      </w:pPr>
      <w:r w:rsidRPr="00294797">
        <w:rPr>
          <w:sz w:val="20"/>
          <w:szCs w:val="20"/>
        </w:rPr>
        <w:t xml:space="preserve">uzyskanie pozwolenia wodnoprawnego na odprowadzanie </w:t>
      </w:r>
      <w:r w:rsidR="00E0162F">
        <w:rPr>
          <w:sz w:val="20"/>
          <w:szCs w:val="20"/>
        </w:rPr>
        <w:t>wód/zgłoszenia wodnoprawnego.</w:t>
      </w:r>
    </w:p>
    <w:p w14:paraId="69C3BB79" w14:textId="62BB6DFD" w:rsidR="00CF5013" w:rsidRPr="00294797" w:rsidRDefault="00CF5013" w:rsidP="0051651B">
      <w:pPr>
        <w:jc w:val="both"/>
        <w:rPr>
          <w:sz w:val="20"/>
          <w:szCs w:val="20"/>
        </w:rPr>
      </w:pPr>
      <w:r w:rsidRPr="00294797">
        <w:rPr>
          <w:sz w:val="20"/>
          <w:szCs w:val="20"/>
        </w:rPr>
        <w:t>Dokumentację projektową drogi należy wykonać w oparciu o ROZPORZĄDZENIE MINISTRA TRANSPORTU I GOSPODARKI MORSKIEJ w sprawie warunków technicznych, jakim powinny odpowiadać drogi publiczne i ich usytuowanie (Dz. U. Nr 43, poz. 430 z późniejszymi zmianami) oraz inne obowiązujące przepisy związane z projektowaniem przebudowy drogi powiatowej obowiązujące na dzień przekazania jej Zamawiającemu.</w:t>
      </w:r>
    </w:p>
    <w:p w14:paraId="23C5E9BD" w14:textId="44C23876" w:rsidR="005672DF" w:rsidRPr="00294797" w:rsidRDefault="009E19A6" w:rsidP="001C6201">
      <w:pPr>
        <w:pStyle w:val="Nagwek3"/>
      </w:pPr>
      <w:bookmarkStart w:id="16" w:name="_Toc6217571"/>
      <w:r w:rsidRPr="00294797">
        <w:t>Docelowa organizacja ruchu</w:t>
      </w:r>
      <w:bookmarkEnd w:id="16"/>
    </w:p>
    <w:p w14:paraId="79B463ED" w14:textId="4C5A0524" w:rsidR="009E19A6" w:rsidRPr="00294797" w:rsidRDefault="009E19A6" w:rsidP="009E19A6">
      <w:pPr>
        <w:spacing w:after="0"/>
        <w:jc w:val="both"/>
        <w:rPr>
          <w:sz w:val="20"/>
          <w:szCs w:val="20"/>
        </w:rPr>
      </w:pPr>
      <w:r w:rsidRPr="00294797">
        <w:rPr>
          <w:sz w:val="20"/>
          <w:szCs w:val="20"/>
        </w:rPr>
        <w:t>Oznakowanie pionowe i poziome - należy zaprojektować i zatwierdzić Proje</w:t>
      </w:r>
      <w:r w:rsidR="0051651B" w:rsidRPr="00294797">
        <w:rPr>
          <w:sz w:val="20"/>
          <w:szCs w:val="20"/>
        </w:rPr>
        <w:t xml:space="preserve">kt organizacji ruchu docelowego dla całego odcinka objętego opracowaniem. </w:t>
      </w:r>
    </w:p>
    <w:p w14:paraId="186A699F" w14:textId="77777777" w:rsidR="009E19A6" w:rsidRPr="00294797" w:rsidRDefault="009E19A6" w:rsidP="009E19A6">
      <w:pPr>
        <w:spacing w:after="0"/>
        <w:jc w:val="both"/>
        <w:rPr>
          <w:sz w:val="20"/>
          <w:szCs w:val="20"/>
        </w:rPr>
      </w:pPr>
      <w:r w:rsidRPr="00294797">
        <w:rPr>
          <w:sz w:val="20"/>
          <w:szCs w:val="20"/>
        </w:rPr>
        <w:t xml:space="preserve">Należy wykorzystać istniejące oznakowanie pionowe, jeśli znaki nie są zniszczone oraz spełniają wymagania, zawarte w rozporządzeniu Ministra Infrastruktury z dnia 3 lipca 2003 r. w sprawie szczegółowych warunków technicznych dla znaków i sygnałów drogowych oraz urządzeń bezpieczeństwa ruchu drogowego i warunków ich umieszczania na drogach. </w:t>
      </w:r>
    </w:p>
    <w:p w14:paraId="4562A93E" w14:textId="77777777" w:rsidR="009E19A6" w:rsidRPr="00294797" w:rsidRDefault="009E19A6" w:rsidP="009E19A6">
      <w:pPr>
        <w:spacing w:after="0"/>
        <w:jc w:val="both"/>
        <w:rPr>
          <w:sz w:val="20"/>
          <w:szCs w:val="20"/>
        </w:rPr>
      </w:pPr>
      <w:r w:rsidRPr="00294797">
        <w:rPr>
          <w:sz w:val="20"/>
          <w:szCs w:val="20"/>
        </w:rPr>
        <w:t xml:space="preserve">Nowe oznakowanie pionowe, drogowskazy, tablice wynikające z budowy inwestycji,  należy zaprojektować zgodnie ze „Szczegółowymi warunkami technicznymi dla znaków i sygnałów drogowych oraz urządzeń bezpieczeństwa ruchu drogowego i warunkami ich umieszczania na drogach” Załącznik do Dz.U.220, poz. 2181 z dnia 23 grudnia 2003r. </w:t>
      </w:r>
    </w:p>
    <w:p w14:paraId="69FCCD99" w14:textId="64236301" w:rsidR="009E19A6" w:rsidRPr="00294797" w:rsidRDefault="009E19A6" w:rsidP="009E19A6">
      <w:pPr>
        <w:spacing w:after="0"/>
        <w:jc w:val="both"/>
        <w:rPr>
          <w:sz w:val="20"/>
          <w:szCs w:val="20"/>
        </w:rPr>
      </w:pPr>
      <w:r w:rsidRPr="00294797">
        <w:rPr>
          <w:sz w:val="20"/>
          <w:szCs w:val="20"/>
        </w:rPr>
        <w:t xml:space="preserve">Oznakowanie poziome należy zaprojektować jako grubowarstwowe chemoutwardzalne strukturalne i gładkie oraz zapisać w projekcie o obowiązku wykonania tego oznakowania m.in. zgodne z wymogami zawartymi w załączniku do Dziennika Ustaw Nr 220, poz. 2181 z dnia 23 grudnia 2003. </w:t>
      </w:r>
    </w:p>
    <w:p w14:paraId="24B3BBE9" w14:textId="79879E61" w:rsidR="006B699A" w:rsidRPr="00294797" w:rsidRDefault="006B699A" w:rsidP="009E19A6">
      <w:pPr>
        <w:spacing w:after="0"/>
        <w:jc w:val="both"/>
        <w:rPr>
          <w:sz w:val="20"/>
          <w:szCs w:val="20"/>
        </w:rPr>
      </w:pPr>
    </w:p>
    <w:p w14:paraId="48F463C6" w14:textId="65C14297" w:rsidR="006B699A" w:rsidRPr="00294797" w:rsidRDefault="006B699A" w:rsidP="001C6201">
      <w:pPr>
        <w:pStyle w:val="Nagwek3"/>
      </w:pPr>
      <w:bookmarkStart w:id="17" w:name="_Toc6217572"/>
      <w:r w:rsidRPr="00294797">
        <w:t>Kolizje</w:t>
      </w:r>
      <w:bookmarkEnd w:id="17"/>
    </w:p>
    <w:p w14:paraId="42247CA3" w14:textId="74D6DCE2" w:rsidR="006B699A" w:rsidRPr="00294797" w:rsidRDefault="006B699A" w:rsidP="006B699A">
      <w:pPr>
        <w:spacing w:after="0"/>
        <w:jc w:val="both"/>
        <w:rPr>
          <w:sz w:val="20"/>
          <w:szCs w:val="20"/>
        </w:rPr>
      </w:pPr>
      <w:r w:rsidRPr="00294797">
        <w:rPr>
          <w:sz w:val="20"/>
          <w:szCs w:val="20"/>
        </w:rPr>
        <w:t xml:space="preserve">Ewentualne kolizje z innym uzbrojeniem (oświetlenie uliczne, kanalizacja sanitarna, linia napowietrzna elektroenergetyczna niskiego napięcia, itp.) należy rozwiązać przez wykonanie projektu uzgodnionego z właścicielem kolizyjnej sieci. </w:t>
      </w:r>
      <w:r w:rsidR="00AC145F" w:rsidRPr="00294797">
        <w:rPr>
          <w:sz w:val="20"/>
          <w:szCs w:val="20"/>
        </w:rPr>
        <w:t xml:space="preserve">Należy </w:t>
      </w:r>
      <w:r w:rsidR="00E0162F">
        <w:rPr>
          <w:sz w:val="20"/>
          <w:szCs w:val="20"/>
        </w:rPr>
        <w:t xml:space="preserve">uwzględnić rozwiązanie kolizji </w:t>
      </w:r>
      <w:r w:rsidR="00AC145F" w:rsidRPr="00294797">
        <w:rPr>
          <w:sz w:val="20"/>
          <w:szCs w:val="20"/>
        </w:rPr>
        <w:t xml:space="preserve">w istniejącym już fragmencie chodnika w m. Wilczków ze słupem oświetleniowym. </w:t>
      </w:r>
      <w:r w:rsidRPr="00294797">
        <w:rPr>
          <w:sz w:val="20"/>
          <w:szCs w:val="20"/>
        </w:rPr>
        <w:t>Projektant ma obowiązek w przypadku projektowania np. kanalizacji deszczowej rozwiązać wszystkie kolizje z istniejącymi sieciami. Należy uzgodnić projekt z wszystkimi gestorami sieci z wyraźnym zaznaczeniem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w:t>
      </w:r>
      <w:r w:rsidR="00E0162F">
        <w:rPr>
          <w:sz w:val="20"/>
          <w:szCs w:val="20"/>
        </w:rPr>
        <w:t>ję P</w:t>
      </w:r>
      <w:r w:rsidRPr="00294797">
        <w:rPr>
          <w:sz w:val="20"/>
          <w:szCs w:val="20"/>
        </w:rPr>
        <w:t>rojektant przedstawi rozwiązanie kolizji oraz uzgodni je z zainteresowanym gestorem sieci.  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dopilnować, żeby „wygórowane” wymagania gestorów sieci nie były akceptowane. Uzgodnienia dokumentacji 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 Wszelkie włączenia do istniejących bądź projektowanych sieci leżą po stronie Wykonawcy.</w:t>
      </w:r>
    </w:p>
    <w:p w14:paraId="185513CE" w14:textId="517FA656" w:rsidR="000E14B5" w:rsidRPr="00294797" w:rsidRDefault="000E14B5" w:rsidP="00A07689">
      <w:pPr>
        <w:spacing w:line="240" w:lineRule="auto"/>
        <w:rPr>
          <w:sz w:val="20"/>
          <w:szCs w:val="20"/>
        </w:rPr>
      </w:pPr>
    </w:p>
    <w:p w14:paraId="291CFF65" w14:textId="5C7FE6FF" w:rsidR="00AC145F" w:rsidRPr="00294797" w:rsidRDefault="00AC145F" w:rsidP="001C6201">
      <w:pPr>
        <w:pStyle w:val="Nagwek3"/>
      </w:pPr>
      <w:bookmarkStart w:id="18" w:name="_Toc6217573"/>
      <w:r w:rsidRPr="00294797">
        <w:t>Roboty rozbiórkowe</w:t>
      </w:r>
      <w:bookmarkEnd w:id="18"/>
    </w:p>
    <w:p w14:paraId="68269AC0" w14:textId="77777777" w:rsidR="00AC145F" w:rsidRPr="00294797" w:rsidRDefault="00AC145F" w:rsidP="00AC145F">
      <w:pPr>
        <w:spacing w:after="0"/>
        <w:jc w:val="both"/>
        <w:rPr>
          <w:sz w:val="20"/>
          <w:szCs w:val="20"/>
        </w:rPr>
      </w:pPr>
      <w:r w:rsidRPr="00294797">
        <w:rPr>
          <w:sz w:val="20"/>
          <w:szCs w:val="20"/>
        </w:rPr>
        <w:t xml:space="preserve">Należy przewidzieć jakie elementy istniejące obecnie będą rozbierane czy remontowane lub pozostaną bez zmian.  Należy przewidzieć rozebranie ścian czołowych, przepustów pod zjazdami oraz zjazdów wymagających remontu oraz różnych nawierzchni na zjazdach, krawężników. </w:t>
      </w:r>
    </w:p>
    <w:p w14:paraId="757BF592" w14:textId="3D6327D8" w:rsidR="00AC145F" w:rsidRPr="00294797" w:rsidRDefault="00AC145F" w:rsidP="00AC145F">
      <w:pPr>
        <w:spacing w:after="0"/>
        <w:jc w:val="both"/>
        <w:rPr>
          <w:sz w:val="20"/>
          <w:szCs w:val="20"/>
        </w:rPr>
      </w:pPr>
      <w:r w:rsidRPr="00294797">
        <w:rPr>
          <w:sz w:val="20"/>
          <w:szCs w:val="20"/>
        </w:rPr>
        <w:t>Roboty rozbiórkowe należy zaplanować zgodnie z przepisami praw</w:t>
      </w:r>
      <w:r w:rsidR="00E615F7" w:rsidRPr="00294797">
        <w:rPr>
          <w:sz w:val="20"/>
          <w:szCs w:val="20"/>
        </w:rPr>
        <w:t xml:space="preserve">a budowlanego i przepisów BHP. </w:t>
      </w:r>
      <w:r w:rsidRPr="00294797">
        <w:rPr>
          <w:sz w:val="20"/>
          <w:szCs w:val="20"/>
        </w:rPr>
        <w:t>W dokumentacji projektowej należy zaznaczyć że odkłady, odzyski materiałów z rozbiórek przechodzą na własność Wykonawcy</w:t>
      </w:r>
      <w:r w:rsidR="0052613A" w:rsidRPr="00294797">
        <w:rPr>
          <w:sz w:val="20"/>
          <w:szCs w:val="20"/>
        </w:rPr>
        <w:t xml:space="preserve"> robót lub należy je zwrócić właścicielowi działki, do której prowadzi zjazd z drogi. N</w:t>
      </w:r>
      <w:r w:rsidRPr="00294797">
        <w:rPr>
          <w:sz w:val="20"/>
          <w:szCs w:val="20"/>
        </w:rPr>
        <w:t>ależy</w:t>
      </w:r>
      <w:r w:rsidR="0052613A" w:rsidRPr="00294797">
        <w:rPr>
          <w:sz w:val="20"/>
          <w:szCs w:val="20"/>
        </w:rPr>
        <w:t xml:space="preserve"> przez to</w:t>
      </w:r>
      <w:r w:rsidRPr="00294797">
        <w:rPr>
          <w:sz w:val="20"/>
          <w:szCs w:val="20"/>
        </w:rPr>
        <w:t xml:space="preserve"> rozumieć, że w przedmiarze robót nie należy ujmować ich odwiezienia z placu budowy.</w:t>
      </w:r>
    </w:p>
    <w:p w14:paraId="2F88E803" w14:textId="77777777" w:rsidR="00AC145F" w:rsidRPr="00294797" w:rsidRDefault="00AC145F" w:rsidP="00AC145F">
      <w:pPr>
        <w:spacing w:after="0"/>
        <w:jc w:val="both"/>
        <w:rPr>
          <w:sz w:val="20"/>
          <w:szCs w:val="20"/>
        </w:rPr>
      </w:pPr>
      <w:r w:rsidRPr="00294797">
        <w:rPr>
          <w:sz w:val="20"/>
          <w:szCs w:val="20"/>
        </w:rPr>
        <w:t>Dla obiektów budowlanych przewidzianych do rozbiórki w ramach planowanej inwestycji, dla których ustawa Prawo budowlane wymaga uzyskania pozwolenia na rozbiórkę, należy wykonać projekt rozbiórki, o ile zajdzie taka potrzeba.</w:t>
      </w:r>
    </w:p>
    <w:p w14:paraId="31CDAD76" w14:textId="70606FE5" w:rsidR="00AC145F" w:rsidRPr="00294797" w:rsidRDefault="00AC145F" w:rsidP="00AC145F">
      <w:pPr>
        <w:spacing w:after="0"/>
        <w:jc w:val="both"/>
        <w:rPr>
          <w:sz w:val="20"/>
          <w:szCs w:val="20"/>
        </w:rPr>
      </w:pPr>
      <w:r w:rsidRPr="00294797">
        <w:rPr>
          <w:sz w:val="20"/>
          <w:szCs w:val="20"/>
        </w:rPr>
        <w:t>Dla obiektów budowlanych, dla których nie jest wymagane uzyskanie pozwolenia na rozbiórkę lecz wymagane jest zgłoszenie właściwemu organowi ) art.31 ust.1 ustawy Prawo budowlane ) należy opracować odpowiednie materiały do zgłoszenia zamiaru dokonania rozbiórki zgodnie z przepisami zawartymi w art.31 ust.2 ustawy Prawo budowlane.</w:t>
      </w:r>
    </w:p>
    <w:p w14:paraId="3EB1AAB0" w14:textId="49DA87B6" w:rsidR="00E615F7" w:rsidRPr="00294797" w:rsidRDefault="00E615F7" w:rsidP="00AC145F">
      <w:pPr>
        <w:spacing w:after="0"/>
        <w:jc w:val="both"/>
        <w:rPr>
          <w:sz w:val="20"/>
          <w:szCs w:val="20"/>
        </w:rPr>
      </w:pPr>
    </w:p>
    <w:p w14:paraId="5F951DFE" w14:textId="384A11EC" w:rsidR="00E615F7" w:rsidRPr="00294797" w:rsidRDefault="00E615F7" w:rsidP="001C6201">
      <w:pPr>
        <w:pStyle w:val="Nagwek3"/>
      </w:pPr>
      <w:bookmarkStart w:id="19" w:name="_Toc6217574"/>
      <w:r w:rsidRPr="00294797">
        <w:t>Przebudowa ogrodzeń</w:t>
      </w:r>
      <w:bookmarkEnd w:id="19"/>
    </w:p>
    <w:p w14:paraId="0DC3D357" w14:textId="2AA331B1" w:rsidR="00E615F7" w:rsidRPr="00294797" w:rsidRDefault="00E615F7" w:rsidP="00E615F7">
      <w:pPr>
        <w:spacing w:after="0" w:line="276" w:lineRule="auto"/>
        <w:jc w:val="both"/>
        <w:rPr>
          <w:b/>
          <w:bCs/>
          <w:sz w:val="20"/>
          <w:szCs w:val="20"/>
        </w:rPr>
      </w:pPr>
      <w:r w:rsidRPr="00294797">
        <w:rPr>
          <w:bCs/>
          <w:sz w:val="20"/>
          <w:szCs w:val="20"/>
        </w:rPr>
        <w:t>Należy zinwentaryzować ogrodzenia kolidujące z projektowanym przebiegiem drogi. Inwentaryzacja powinna zawierać dokumentację fotograficzną, plan sytuacyjny kolidujących ogrodzeń oraz ewentualnie inwentaryzację budynków i projekt rozbiórki.</w:t>
      </w:r>
    </w:p>
    <w:p w14:paraId="2C8F6F66" w14:textId="4531E651" w:rsidR="00E615F7" w:rsidRPr="00294797" w:rsidRDefault="00E615F7" w:rsidP="00E615F7">
      <w:pPr>
        <w:spacing w:after="0" w:line="276" w:lineRule="auto"/>
        <w:jc w:val="both"/>
        <w:rPr>
          <w:b/>
          <w:bCs/>
          <w:sz w:val="20"/>
          <w:szCs w:val="20"/>
        </w:rPr>
      </w:pPr>
      <w:r w:rsidRPr="00294797">
        <w:rPr>
          <w:bCs/>
          <w:sz w:val="20"/>
          <w:szCs w:val="20"/>
        </w:rPr>
        <w:t>Na etapie opracowania dokumentacji na przebudowę drogi Projektant uzyska oświadczenie od właścicieli działek, których ogrodzenia będą kolidowały z projektowanym przebiegiem drogi, że w ramach wypłaconego odszkodowania odtworzą ogrodzenie działki we własnym zakresie (oświadczenie na piśmie Projektant przekaże Zamawiającemu).</w:t>
      </w:r>
    </w:p>
    <w:p w14:paraId="15B157C7" w14:textId="0C3A4370" w:rsidR="00E615F7" w:rsidRPr="00294797" w:rsidRDefault="00E615F7" w:rsidP="00E615F7">
      <w:pPr>
        <w:spacing w:after="0" w:line="276" w:lineRule="auto"/>
        <w:jc w:val="both"/>
        <w:rPr>
          <w:b/>
          <w:bCs/>
          <w:sz w:val="20"/>
          <w:szCs w:val="20"/>
        </w:rPr>
      </w:pPr>
      <w:r w:rsidRPr="00294797">
        <w:rPr>
          <w:bCs/>
          <w:sz w:val="20"/>
          <w:szCs w:val="20"/>
        </w:rPr>
        <w:t>W przypadku gdy właściciele stwierdzą, że sami nie są w stanie wykonać robót związanych z odtworzeniem ogrodzeń, Projektant uzyska podpisy od właścicieli</w:t>
      </w:r>
      <w:r w:rsidR="0052613A" w:rsidRPr="00294797">
        <w:rPr>
          <w:bCs/>
          <w:sz w:val="20"/>
          <w:szCs w:val="20"/>
        </w:rPr>
        <w:t>,</w:t>
      </w:r>
      <w:r w:rsidRPr="00294797">
        <w:rPr>
          <w:bCs/>
          <w:sz w:val="20"/>
          <w:szCs w:val="20"/>
        </w:rPr>
        <w:t xml:space="preserve"> ewentualnie współwłaścicieli</w:t>
      </w:r>
      <w:r w:rsidR="0052613A" w:rsidRPr="00294797">
        <w:rPr>
          <w:bCs/>
          <w:sz w:val="20"/>
          <w:szCs w:val="20"/>
        </w:rPr>
        <w:t>,</w:t>
      </w:r>
      <w:r w:rsidRPr="00294797">
        <w:rPr>
          <w:bCs/>
          <w:sz w:val="20"/>
          <w:szCs w:val="20"/>
        </w:rPr>
        <w:t xml:space="preserve"> działek  na opracowanym oświadczeniu</w:t>
      </w:r>
      <w:r w:rsidR="0052613A" w:rsidRPr="00294797">
        <w:rPr>
          <w:bCs/>
          <w:sz w:val="20"/>
          <w:szCs w:val="20"/>
        </w:rPr>
        <w:t xml:space="preserve"> </w:t>
      </w:r>
      <w:r w:rsidRPr="00294797">
        <w:rPr>
          <w:bCs/>
          <w:sz w:val="20"/>
          <w:szCs w:val="20"/>
        </w:rPr>
        <w:t>(</w:t>
      </w:r>
      <w:r w:rsidR="0052613A" w:rsidRPr="00294797">
        <w:rPr>
          <w:bCs/>
          <w:sz w:val="20"/>
          <w:szCs w:val="20"/>
        </w:rPr>
        <w:t xml:space="preserve">oświadczenie </w:t>
      </w:r>
      <w:r w:rsidRPr="00294797">
        <w:rPr>
          <w:bCs/>
          <w:sz w:val="20"/>
          <w:szCs w:val="20"/>
        </w:rPr>
        <w:t>Projektant przekaże Zamawiającemu). Właściciele wówczas zrezygnują z odszkodowania wyliczonego przez rzeczoznawcę.</w:t>
      </w:r>
    </w:p>
    <w:p w14:paraId="4F8117DA" w14:textId="2852C5A7" w:rsidR="00E615F7" w:rsidRPr="00294797" w:rsidRDefault="0052613A" w:rsidP="00E615F7">
      <w:pPr>
        <w:spacing w:after="0" w:line="276" w:lineRule="auto"/>
        <w:jc w:val="both"/>
        <w:rPr>
          <w:b/>
          <w:bCs/>
          <w:sz w:val="20"/>
          <w:szCs w:val="20"/>
        </w:rPr>
      </w:pPr>
      <w:r w:rsidRPr="00294797">
        <w:rPr>
          <w:bCs/>
          <w:sz w:val="20"/>
          <w:szCs w:val="20"/>
        </w:rPr>
        <w:t>W</w:t>
      </w:r>
      <w:r w:rsidR="00E615F7" w:rsidRPr="00294797">
        <w:rPr>
          <w:bCs/>
          <w:sz w:val="20"/>
          <w:szCs w:val="20"/>
        </w:rPr>
        <w:t xml:space="preserve"> przypadku gdy w ramach otrzymanego oświadczenia zajdzie potrzeba odtworzenia kolidującego ogrodzenia to Projektant</w:t>
      </w:r>
      <w:r w:rsidRPr="00294797">
        <w:rPr>
          <w:bCs/>
          <w:sz w:val="20"/>
          <w:szCs w:val="20"/>
        </w:rPr>
        <w:t>,</w:t>
      </w:r>
      <w:r w:rsidR="00E615F7" w:rsidRPr="00294797">
        <w:rPr>
          <w:bCs/>
          <w:sz w:val="20"/>
          <w:szCs w:val="20"/>
        </w:rPr>
        <w:t xml:space="preserve"> w ramach umowy na opracowanie projektów przebudowy drogi</w:t>
      </w:r>
      <w:r w:rsidRPr="00294797">
        <w:rPr>
          <w:bCs/>
          <w:sz w:val="20"/>
          <w:szCs w:val="20"/>
        </w:rPr>
        <w:t>,</w:t>
      </w:r>
      <w:r w:rsidR="00E615F7" w:rsidRPr="00294797">
        <w:rPr>
          <w:bCs/>
          <w:sz w:val="20"/>
          <w:szCs w:val="20"/>
        </w:rPr>
        <w:t xml:space="preserve"> opracuje projekt przebudowy tych ogrodzeń przy założeniu, że ogrodzenie zostanie wykonane z takich samych materiałów, z wykorzystaniem materiałów nadających się do ponownego wbudowania.</w:t>
      </w:r>
    </w:p>
    <w:p w14:paraId="267CE6A1" w14:textId="182EC815" w:rsidR="00E615F7" w:rsidRPr="00294797" w:rsidRDefault="0052613A" w:rsidP="00E615F7">
      <w:pPr>
        <w:spacing w:after="0" w:line="276" w:lineRule="auto"/>
        <w:jc w:val="both"/>
        <w:rPr>
          <w:b/>
          <w:bCs/>
          <w:sz w:val="20"/>
          <w:szCs w:val="20"/>
        </w:rPr>
      </w:pPr>
      <w:r w:rsidRPr="00294797">
        <w:rPr>
          <w:bCs/>
          <w:sz w:val="20"/>
          <w:szCs w:val="20"/>
        </w:rPr>
        <w:t>J</w:t>
      </w:r>
      <w:r w:rsidR="00E615F7" w:rsidRPr="00294797">
        <w:rPr>
          <w:bCs/>
          <w:sz w:val="20"/>
          <w:szCs w:val="20"/>
        </w:rPr>
        <w:t>eżeli Projektant nie uzyska żadnego uzgodnienia pomimo dwukrotnego wysłania korespondencji w sprawie przestawienia istniejącego ogrodzenia, (za zwrotnym potwierdzeniem odbioru) to w projekcie należy uwzględnić rozbiórkę istniejącego ogrodzenia i montaż tymczasowego w ramach robót drogowych.</w:t>
      </w:r>
    </w:p>
    <w:p w14:paraId="20A87F90" w14:textId="5C382995" w:rsidR="00E615F7" w:rsidRPr="00294797" w:rsidRDefault="0052613A" w:rsidP="00E615F7">
      <w:pPr>
        <w:spacing w:after="0" w:line="276" w:lineRule="auto"/>
        <w:jc w:val="both"/>
        <w:rPr>
          <w:b/>
          <w:bCs/>
          <w:sz w:val="20"/>
          <w:szCs w:val="20"/>
        </w:rPr>
      </w:pPr>
      <w:r w:rsidRPr="00294797">
        <w:rPr>
          <w:bCs/>
          <w:sz w:val="20"/>
          <w:szCs w:val="20"/>
        </w:rPr>
        <w:t>W</w:t>
      </w:r>
      <w:r w:rsidR="00E615F7" w:rsidRPr="00294797">
        <w:rPr>
          <w:bCs/>
          <w:sz w:val="20"/>
          <w:szCs w:val="20"/>
        </w:rPr>
        <w:t xml:space="preserve"> projekcie zagospodarowania, który będzie załącznikiem </w:t>
      </w:r>
      <w:r w:rsidRPr="00294797">
        <w:rPr>
          <w:bCs/>
          <w:sz w:val="20"/>
          <w:szCs w:val="20"/>
        </w:rPr>
        <w:t>do wniosku o wydanie decyzji ZRI</w:t>
      </w:r>
      <w:r w:rsidR="00E615F7" w:rsidRPr="00294797">
        <w:rPr>
          <w:bCs/>
          <w:sz w:val="20"/>
          <w:szCs w:val="20"/>
        </w:rPr>
        <w:t>D, Projektant wykaże ogrodzenia, które wymagają rozbiórki ze względu na kolizję z planowanym układem drogowym.</w:t>
      </w:r>
    </w:p>
    <w:p w14:paraId="7B327F51" w14:textId="0CBE3B60" w:rsidR="00E615F7" w:rsidRPr="00294797" w:rsidRDefault="0052613A" w:rsidP="00E615F7">
      <w:pPr>
        <w:spacing w:after="0" w:line="276" w:lineRule="auto"/>
        <w:jc w:val="both"/>
        <w:rPr>
          <w:b/>
          <w:bCs/>
          <w:sz w:val="20"/>
          <w:szCs w:val="20"/>
        </w:rPr>
      </w:pPr>
      <w:r w:rsidRPr="00294797">
        <w:rPr>
          <w:bCs/>
          <w:sz w:val="20"/>
          <w:szCs w:val="20"/>
        </w:rPr>
        <w:t>W</w:t>
      </w:r>
      <w:r w:rsidR="00E615F7" w:rsidRPr="00294797">
        <w:rPr>
          <w:bCs/>
          <w:sz w:val="20"/>
          <w:szCs w:val="20"/>
        </w:rPr>
        <w:t xml:space="preserve"> przypadku gdy właściciele działek sami będą odtwarzali kolidujące ogrodzenia, to Projektant opracuje kosztorysy inwestorskie, przedmiary, specyfikacje techniczne wykonania i odbioru robót na rozbiórkę istniejącego ogrodzenia i budowę ogrodzenia tymczasowego, które będą wykonane w ramach robót drogowych.</w:t>
      </w:r>
    </w:p>
    <w:p w14:paraId="2EF59109" w14:textId="7A7CA9D9" w:rsidR="00A6111B" w:rsidRPr="00294797" w:rsidRDefault="00A6111B" w:rsidP="00AC145F">
      <w:pPr>
        <w:spacing w:after="0"/>
        <w:jc w:val="both"/>
        <w:rPr>
          <w:sz w:val="20"/>
          <w:szCs w:val="20"/>
        </w:rPr>
      </w:pPr>
    </w:p>
    <w:p w14:paraId="6EA3CB80" w14:textId="5A547BBF" w:rsidR="00A6111B" w:rsidRPr="00294797" w:rsidRDefault="00A6111B" w:rsidP="001C6201">
      <w:pPr>
        <w:pStyle w:val="Nagwek3"/>
      </w:pPr>
      <w:bookmarkStart w:id="20" w:name="_Toc6217575"/>
      <w:r w:rsidRPr="00294797">
        <w:t>Udogodnienia dla osób niepełnosprawnych</w:t>
      </w:r>
      <w:bookmarkEnd w:id="20"/>
    </w:p>
    <w:p w14:paraId="1B653799" w14:textId="4517E467" w:rsidR="00CE0A06" w:rsidRPr="00294797" w:rsidRDefault="00A6111B" w:rsidP="00A6111B">
      <w:pPr>
        <w:jc w:val="both"/>
        <w:rPr>
          <w:sz w:val="20"/>
          <w:szCs w:val="20"/>
        </w:rPr>
      </w:pPr>
      <w:r w:rsidRPr="00294797">
        <w:rPr>
          <w:sz w:val="20"/>
          <w:szCs w:val="20"/>
        </w:rPr>
        <w:t>Należy zaprojektować udogodnienia dla osób niepełnosprawnych, obniżenie krawężników</w:t>
      </w:r>
      <w:r w:rsidR="0060034D" w:rsidRPr="00294797">
        <w:rPr>
          <w:sz w:val="20"/>
          <w:szCs w:val="20"/>
        </w:rPr>
        <w:t>,</w:t>
      </w:r>
      <w:r w:rsidRPr="00294797">
        <w:rPr>
          <w:sz w:val="20"/>
          <w:szCs w:val="20"/>
        </w:rPr>
        <w:t xml:space="preserve"> zastosowanie płytek chodnikowych z wypustkami dla niewidomych i niedowidzących oraz inne rozwiązania mające poprawić komfort i bezpieczeństwo poruszania się osób niepełnosprawnych w pasie drogowym.</w:t>
      </w:r>
    </w:p>
    <w:p w14:paraId="56F8465A" w14:textId="14DE6F47" w:rsidR="00A6111B" w:rsidRPr="00294797" w:rsidRDefault="00CE0A06" w:rsidP="00A208CA">
      <w:pPr>
        <w:pStyle w:val="Nagwek2"/>
      </w:pPr>
      <w:bookmarkStart w:id="21" w:name="_Toc6217576"/>
      <w:r w:rsidRPr="00294797">
        <w:t>Materiały wyjściowe, pomiary, badania i inwentaryzacje</w:t>
      </w:r>
      <w:bookmarkEnd w:id="21"/>
    </w:p>
    <w:p w14:paraId="0FB36BE1" w14:textId="75886AE0" w:rsidR="0052613A" w:rsidRPr="00294797" w:rsidRDefault="0052613A" w:rsidP="0052613A">
      <w:pPr>
        <w:jc w:val="both"/>
        <w:rPr>
          <w:sz w:val="20"/>
          <w:szCs w:val="20"/>
        </w:rPr>
      </w:pPr>
      <w:r w:rsidRPr="00294797">
        <w:rPr>
          <w:sz w:val="20"/>
          <w:szCs w:val="20"/>
        </w:rPr>
        <w:t>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z inwentaryzacją geodezyjną – jej koszt musi zawierać się w cenie złożonej oferty. Wykonawca odpowiada za ochronę instalacji na powierzchni ziemi i za urządzenia podziemne, takie jak rurociągi, linie kablowe, punkty osnowy geodezyjnej, itp. w trakcie prac aktualizacyjnych, pomiarowych, geodezyjnych i przy wykonywaniu dokumentacji geologiczno-inżynierskiej. Wykonawca uzyska od odpowiednich gestorów będących właścicielami poszczególnych urządzeń potwierdzenie informacji dla potrzeb planu ich lokalizacji oraz charakterystycznych punktów wysokościowych. Wykonawca będzie odpowiadać za wszelkie spowodowane przez siebie i jego działania uszkodzenia instalacji na powierzchni ziemi i urządzeń podziemnych wykazanych i niewykazanych w planach ich lokalizacji. Wykonawca będzie realizować prace pomiarowe i badawcze w sposób powodujący minimalne niedogodności dla mieszkańców przyległych posesji. Podczas wykonywania opracowań projektowych Wykonawca będzie przestrzegał przepisów dotyczących bezpieczeństwa i higieny pracy.</w:t>
      </w:r>
    </w:p>
    <w:p w14:paraId="390D3686" w14:textId="08DA20A9" w:rsidR="00CE0A06" w:rsidRPr="00294797" w:rsidRDefault="00CE0A06" w:rsidP="00A208CA">
      <w:pPr>
        <w:pStyle w:val="Nagwek2"/>
      </w:pPr>
      <w:bookmarkStart w:id="22" w:name="_Toc6217577"/>
      <w:r w:rsidRPr="00294797">
        <w:t>Wymagania materiałowe</w:t>
      </w:r>
      <w:bookmarkEnd w:id="22"/>
    </w:p>
    <w:p w14:paraId="44CDC927" w14:textId="4F376845" w:rsidR="00CE0A06" w:rsidRPr="00294797" w:rsidRDefault="008C6CAE" w:rsidP="00CE0A06">
      <w:pPr>
        <w:spacing w:line="276" w:lineRule="auto"/>
        <w:jc w:val="both"/>
        <w:rPr>
          <w:bCs/>
          <w:sz w:val="20"/>
          <w:szCs w:val="20"/>
        </w:rPr>
      </w:pPr>
      <w:r w:rsidRPr="00294797">
        <w:rPr>
          <w:bCs/>
          <w:sz w:val="20"/>
          <w:szCs w:val="20"/>
        </w:rPr>
        <w:t xml:space="preserve">Zastosowane w projekcie materiały związane z realizacją przedsięwzięcia na podstawie opracowanej dokumentacji muszą spełniać warunki techniczne opisane w </w:t>
      </w:r>
      <w:r w:rsidRPr="00B74343">
        <w:rPr>
          <w:bCs/>
          <w:sz w:val="20"/>
          <w:szCs w:val="20"/>
        </w:rPr>
        <w:t>polskich normach</w:t>
      </w:r>
      <w:r w:rsidRPr="00294797">
        <w:rPr>
          <w:bCs/>
          <w:sz w:val="20"/>
          <w:szCs w:val="20"/>
        </w:rPr>
        <w:t xml:space="preserve">, przenoszących europejskie normy zharmonizowane oraz posiadają wymagane przepisami aprobaty, certyfikaty i deklaracje zgodności. Za spełnienie wymagań jakościowych dotyczących materiałów ponosi odpowiedzialność Wykonawca. </w:t>
      </w:r>
      <w:r w:rsidR="00CE0A06" w:rsidRPr="00294797">
        <w:rPr>
          <w:bCs/>
          <w:sz w:val="20"/>
          <w:szCs w:val="20"/>
        </w:rPr>
        <w:t>Tam, gdzie zostało wskazane pochodzenie (marka, znak towarowy, producent, dostawca) materiałów lub normy, aprobaty, specyfikacje i systemy, o których mowa w art. 30 ust. 1-3 ustawy Pzp, Zamawiający dopuszcza oferowanie materiałów lub rozwiązań równoważnych pod warunkiem, że zagwarantują one realizację robót w zgodzie z wydanym pozwoleniem na budowę oraz zapewnią uzyskanie parametrów technicznych nie gorszych od założonych w SIWZ.</w:t>
      </w:r>
    </w:p>
    <w:p w14:paraId="25AAA926" w14:textId="22FCDE54" w:rsidR="00CE0A06" w:rsidRPr="00294797" w:rsidRDefault="00CE0A06" w:rsidP="00CE0A06">
      <w:pPr>
        <w:spacing w:line="276" w:lineRule="auto"/>
        <w:jc w:val="both"/>
        <w:rPr>
          <w:bCs/>
          <w:sz w:val="20"/>
          <w:szCs w:val="20"/>
        </w:rPr>
      </w:pPr>
      <w:r w:rsidRPr="00294797">
        <w:rPr>
          <w:bCs/>
          <w:sz w:val="20"/>
          <w:szCs w:val="20"/>
        </w:rPr>
        <w:t>Projektant umieści informację w projekcie, iż Wykonawca</w:t>
      </w:r>
      <w:r w:rsidR="008C6CAE" w:rsidRPr="00294797">
        <w:rPr>
          <w:bCs/>
          <w:sz w:val="20"/>
          <w:szCs w:val="20"/>
        </w:rPr>
        <w:t xml:space="preserve"> robót</w:t>
      </w:r>
      <w:r w:rsidRPr="00294797">
        <w:rPr>
          <w:bCs/>
          <w:sz w:val="20"/>
          <w:szCs w:val="20"/>
        </w:rPr>
        <w:t xml:space="preserve"> będzie stosował tylko takie materiały, które spełniają wymagania Ustawy Prawo Budowlane, są zgodne z polskimi normami przenoszącymi europejskie normy zharmonizowane oraz posiadają wymagane przepisami aprobaty, certyfikaty i deklaracje zgodności. Za spełnienie wymagań jakościowych dotyczących materiałów ponosi odpowiedzialność Wykonawca.</w:t>
      </w:r>
    </w:p>
    <w:p w14:paraId="1F27D153" w14:textId="77777777" w:rsidR="00CE0A06" w:rsidRPr="00294797" w:rsidRDefault="00CE0A06" w:rsidP="00CE0A06">
      <w:pPr>
        <w:spacing w:line="276" w:lineRule="auto"/>
        <w:jc w:val="both"/>
        <w:rPr>
          <w:bCs/>
          <w:sz w:val="20"/>
          <w:szCs w:val="20"/>
        </w:rPr>
      </w:pPr>
      <w:r w:rsidRPr="00294797">
        <w:rPr>
          <w:bCs/>
          <w:sz w:val="20"/>
          <w:szCs w:val="20"/>
        </w:rPr>
        <w:t>Sugeruje się przyjąć następujące materiały:</w:t>
      </w:r>
    </w:p>
    <w:p w14:paraId="559631AC" w14:textId="46E8667F" w:rsidR="00CE0A06" w:rsidRPr="00294797" w:rsidRDefault="00CE0A06" w:rsidP="006D6D07">
      <w:pPr>
        <w:numPr>
          <w:ilvl w:val="0"/>
          <w:numId w:val="21"/>
        </w:numPr>
        <w:spacing w:after="0" w:line="276" w:lineRule="auto"/>
        <w:jc w:val="both"/>
        <w:rPr>
          <w:bCs/>
          <w:sz w:val="20"/>
          <w:szCs w:val="20"/>
        </w:rPr>
      </w:pPr>
      <w:r w:rsidRPr="00294797">
        <w:rPr>
          <w:bCs/>
          <w:sz w:val="20"/>
          <w:szCs w:val="20"/>
        </w:rPr>
        <w:t>mieszan</w:t>
      </w:r>
      <w:r w:rsidR="008C6CAE" w:rsidRPr="00294797">
        <w:rPr>
          <w:bCs/>
          <w:sz w:val="20"/>
          <w:szCs w:val="20"/>
        </w:rPr>
        <w:t>ka mineralno-asfaltowa AC</w:t>
      </w:r>
      <w:r w:rsidRPr="00294797">
        <w:rPr>
          <w:bCs/>
          <w:sz w:val="20"/>
          <w:szCs w:val="20"/>
        </w:rPr>
        <w:t xml:space="preserve"> (inny rodzaj nawierzchni może być zastosowany</w:t>
      </w:r>
      <w:r w:rsidR="00E0162F">
        <w:rPr>
          <w:bCs/>
          <w:sz w:val="20"/>
          <w:szCs w:val="20"/>
        </w:rPr>
        <w:t xml:space="preserve"> jeżeli jest wymagany w ocenie P</w:t>
      </w:r>
      <w:r w:rsidRPr="00294797">
        <w:rPr>
          <w:bCs/>
          <w:sz w:val="20"/>
          <w:szCs w:val="20"/>
        </w:rPr>
        <w:t xml:space="preserve">rojektanta i wynika </w:t>
      </w:r>
      <w:proofErr w:type="spellStart"/>
      <w:r w:rsidRPr="00294797">
        <w:rPr>
          <w:bCs/>
          <w:sz w:val="20"/>
          <w:szCs w:val="20"/>
        </w:rPr>
        <w:t>np</w:t>
      </w:r>
      <w:proofErr w:type="spellEnd"/>
      <w:r w:rsidRPr="00294797">
        <w:rPr>
          <w:bCs/>
          <w:sz w:val="20"/>
          <w:szCs w:val="20"/>
        </w:rPr>
        <w:t xml:space="preserve">: z przeprowadzonych badań nośności); </w:t>
      </w:r>
    </w:p>
    <w:p w14:paraId="7DFC6920" w14:textId="0FEDA8E1" w:rsidR="00CE0A06" w:rsidRPr="00294797" w:rsidRDefault="00CE0A06" w:rsidP="006D6D07">
      <w:pPr>
        <w:numPr>
          <w:ilvl w:val="0"/>
          <w:numId w:val="21"/>
        </w:numPr>
        <w:spacing w:after="0" w:line="276" w:lineRule="auto"/>
        <w:jc w:val="both"/>
        <w:rPr>
          <w:bCs/>
          <w:sz w:val="20"/>
          <w:szCs w:val="20"/>
        </w:rPr>
      </w:pPr>
      <w:r w:rsidRPr="00294797">
        <w:rPr>
          <w:bCs/>
          <w:sz w:val="20"/>
          <w:szCs w:val="20"/>
        </w:rPr>
        <w:t>kostka betonowa szara grubości 8cm na chodniku i dojściach;</w:t>
      </w:r>
    </w:p>
    <w:p w14:paraId="5759E211" w14:textId="59B9B012" w:rsidR="00CE0A06" w:rsidRPr="00294797" w:rsidRDefault="00CE0A06" w:rsidP="006D6D07">
      <w:pPr>
        <w:numPr>
          <w:ilvl w:val="0"/>
          <w:numId w:val="21"/>
        </w:numPr>
        <w:spacing w:after="0" w:line="276" w:lineRule="auto"/>
        <w:jc w:val="both"/>
        <w:rPr>
          <w:bCs/>
          <w:sz w:val="20"/>
          <w:szCs w:val="20"/>
        </w:rPr>
      </w:pPr>
      <w:r w:rsidRPr="00294797">
        <w:rPr>
          <w:bCs/>
          <w:sz w:val="20"/>
          <w:szCs w:val="20"/>
        </w:rPr>
        <w:t>kostka betonowa czerwona</w:t>
      </w:r>
      <w:r w:rsidR="008C6CAE" w:rsidRPr="00294797">
        <w:rPr>
          <w:bCs/>
          <w:sz w:val="20"/>
          <w:szCs w:val="20"/>
        </w:rPr>
        <w:t xml:space="preserve"> lub grafitowa</w:t>
      </w:r>
      <w:r w:rsidRPr="00294797">
        <w:rPr>
          <w:bCs/>
          <w:sz w:val="20"/>
          <w:szCs w:val="20"/>
        </w:rPr>
        <w:t xml:space="preserve"> grubości </w:t>
      </w:r>
      <w:smartTag w:uri="urn:schemas-microsoft-com:office:smarttags" w:element="metricconverter">
        <w:smartTagPr>
          <w:attr w:name="ProductID" w:val="8 cm"/>
        </w:smartTagPr>
        <w:r w:rsidRPr="00294797">
          <w:rPr>
            <w:bCs/>
            <w:sz w:val="20"/>
            <w:szCs w:val="20"/>
          </w:rPr>
          <w:t>8 cm</w:t>
        </w:r>
      </w:smartTag>
      <w:r w:rsidRPr="00294797">
        <w:rPr>
          <w:bCs/>
          <w:sz w:val="20"/>
          <w:szCs w:val="20"/>
        </w:rPr>
        <w:t xml:space="preserve"> na zjazdach;</w:t>
      </w:r>
    </w:p>
    <w:p w14:paraId="2E428051" w14:textId="6F7187A4" w:rsidR="00CE0A06" w:rsidRPr="00294797" w:rsidRDefault="00CE0A06" w:rsidP="006D6D07">
      <w:pPr>
        <w:numPr>
          <w:ilvl w:val="0"/>
          <w:numId w:val="21"/>
        </w:numPr>
        <w:spacing w:after="0" w:line="276" w:lineRule="auto"/>
        <w:jc w:val="both"/>
        <w:rPr>
          <w:bCs/>
          <w:sz w:val="20"/>
          <w:szCs w:val="20"/>
        </w:rPr>
      </w:pPr>
      <w:r w:rsidRPr="00294797">
        <w:rPr>
          <w:bCs/>
          <w:sz w:val="20"/>
          <w:szCs w:val="20"/>
        </w:rPr>
        <w:t>krawężnik betonowy 15x30x100 cm;</w:t>
      </w:r>
    </w:p>
    <w:p w14:paraId="716D9B8E" w14:textId="37F6B851" w:rsidR="008C6CAE" w:rsidRPr="00294797" w:rsidRDefault="008C6CAE" w:rsidP="006D6D07">
      <w:pPr>
        <w:numPr>
          <w:ilvl w:val="0"/>
          <w:numId w:val="21"/>
        </w:numPr>
        <w:spacing w:after="0" w:line="276" w:lineRule="auto"/>
        <w:jc w:val="both"/>
        <w:rPr>
          <w:bCs/>
          <w:sz w:val="20"/>
          <w:szCs w:val="20"/>
        </w:rPr>
      </w:pPr>
      <w:r w:rsidRPr="00294797">
        <w:rPr>
          <w:bCs/>
          <w:sz w:val="20"/>
          <w:szCs w:val="20"/>
        </w:rPr>
        <w:t>krawężnik bet</w:t>
      </w:r>
      <w:r w:rsidR="00F04035" w:rsidRPr="00294797">
        <w:rPr>
          <w:bCs/>
          <w:sz w:val="20"/>
          <w:szCs w:val="20"/>
        </w:rPr>
        <w:t xml:space="preserve">onowy najazdowy 15x22 cm </w:t>
      </w:r>
      <w:r w:rsidRPr="00294797">
        <w:rPr>
          <w:bCs/>
          <w:sz w:val="20"/>
          <w:szCs w:val="20"/>
        </w:rPr>
        <w:t>- na zjazdach zaprojektować od strony jezdni;</w:t>
      </w:r>
    </w:p>
    <w:p w14:paraId="48416A9C" w14:textId="77777777" w:rsidR="00CE0A06" w:rsidRPr="00294797" w:rsidRDefault="00CE0A06" w:rsidP="006D6D07">
      <w:pPr>
        <w:numPr>
          <w:ilvl w:val="0"/>
          <w:numId w:val="21"/>
        </w:numPr>
        <w:spacing w:after="0" w:line="276" w:lineRule="auto"/>
        <w:jc w:val="both"/>
        <w:rPr>
          <w:bCs/>
          <w:sz w:val="20"/>
          <w:szCs w:val="20"/>
        </w:rPr>
      </w:pPr>
      <w:r w:rsidRPr="00294797">
        <w:rPr>
          <w:bCs/>
          <w:sz w:val="20"/>
          <w:szCs w:val="20"/>
        </w:rPr>
        <w:t>obrzeża betonowe 30x8 cm;</w:t>
      </w:r>
    </w:p>
    <w:p w14:paraId="10A3AB95" w14:textId="6DF45AA6" w:rsidR="00CE0A06" w:rsidRPr="00294797" w:rsidRDefault="00CE0A06" w:rsidP="006D6D07">
      <w:pPr>
        <w:numPr>
          <w:ilvl w:val="0"/>
          <w:numId w:val="21"/>
        </w:numPr>
        <w:spacing w:after="0" w:line="276" w:lineRule="auto"/>
        <w:jc w:val="both"/>
        <w:rPr>
          <w:bCs/>
          <w:sz w:val="20"/>
          <w:szCs w:val="20"/>
        </w:rPr>
      </w:pPr>
      <w:r w:rsidRPr="00294797">
        <w:rPr>
          <w:bCs/>
          <w:sz w:val="20"/>
          <w:szCs w:val="20"/>
        </w:rPr>
        <w:t xml:space="preserve">kostka </w:t>
      </w:r>
      <w:r w:rsidR="00E0162F">
        <w:rPr>
          <w:bCs/>
          <w:sz w:val="20"/>
          <w:szCs w:val="20"/>
        </w:rPr>
        <w:t xml:space="preserve">kamienna – </w:t>
      </w:r>
      <w:r w:rsidRPr="00294797">
        <w:rPr>
          <w:bCs/>
          <w:sz w:val="20"/>
          <w:szCs w:val="20"/>
        </w:rPr>
        <w:t>opaska</w:t>
      </w:r>
      <w:r w:rsidR="00E0162F">
        <w:rPr>
          <w:bCs/>
          <w:sz w:val="20"/>
          <w:szCs w:val="20"/>
        </w:rPr>
        <w:t xml:space="preserve"> </w:t>
      </w:r>
      <w:r w:rsidRPr="00294797">
        <w:rPr>
          <w:bCs/>
          <w:sz w:val="20"/>
          <w:szCs w:val="20"/>
        </w:rPr>
        <w:t>przy krawędzi jezdni, chodnika pełniąca rolę śc</w:t>
      </w:r>
      <w:r w:rsidR="00E0162F">
        <w:rPr>
          <w:bCs/>
          <w:sz w:val="20"/>
          <w:szCs w:val="20"/>
        </w:rPr>
        <w:t>ieku (jeśli wymagane po ocenie P</w:t>
      </w:r>
      <w:r w:rsidRPr="00294797">
        <w:rPr>
          <w:bCs/>
          <w:sz w:val="20"/>
          <w:szCs w:val="20"/>
        </w:rPr>
        <w:t>rojektanta);</w:t>
      </w:r>
    </w:p>
    <w:p w14:paraId="71FA1C7D" w14:textId="77777777" w:rsidR="00CE0A06" w:rsidRPr="00294797" w:rsidRDefault="00CE0A06" w:rsidP="006D6D07">
      <w:pPr>
        <w:numPr>
          <w:ilvl w:val="0"/>
          <w:numId w:val="21"/>
        </w:numPr>
        <w:spacing w:after="0" w:line="276" w:lineRule="auto"/>
        <w:jc w:val="both"/>
        <w:rPr>
          <w:bCs/>
          <w:sz w:val="20"/>
          <w:szCs w:val="20"/>
        </w:rPr>
      </w:pPr>
      <w:r w:rsidRPr="00294797">
        <w:rPr>
          <w:bCs/>
          <w:sz w:val="20"/>
          <w:szCs w:val="20"/>
        </w:rPr>
        <w:t>wzmocnienie skarp rowów – ażurowe płyty betonowe;</w:t>
      </w:r>
    </w:p>
    <w:p w14:paraId="2323CB71" w14:textId="06CA0F85" w:rsidR="00CE0A06" w:rsidRPr="00294797" w:rsidRDefault="00F04035" w:rsidP="006D6D07">
      <w:pPr>
        <w:numPr>
          <w:ilvl w:val="0"/>
          <w:numId w:val="21"/>
        </w:numPr>
        <w:spacing w:after="0" w:line="276" w:lineRule="auto"/>
        <w:jc w:val="both"/>
        <w:rPr>
          <w:bCs/>
          <w:sz w:val="20"/>
          <w:szCs w:val="20"/>
        </w:rPr>
      </w:pPr>
      <w:r w:rsidRPr="00294797">
        <w:rPr>
          <w:bCs/>
          <w:sz w:val="20"/>
          <w:szCs w:val="20"/>
        </w:rPr>
        <w:t>kanalizacja deszczowa;</w:t>
      </w:r>
    </w:p>
    <w:p w14:paraId="10C2237B" w14:textId="3F5FBBCB" w:rsidR="00F04035" w:rsidRPr="00294797" w:rsidRDefault="00F04035" w:rsidP="006D6D07">
      <w:pPr>
        <w:numPr>
          <w:ilvl w:val="0"/>
          <w:numId w:val="21"/>
        </w:numPr>
        <w:spacing w:after="0" w:line="276" w:lineRule="auto"/>
        <w:jc w:val="both"/>
        <w:rPr>
          <w:bCs/>
          <w:sz w:val="20"/>
          <w:szCs w:val="20"/>
        </w:rPr>
      </w:pPr>
      <w:r w:rsidRPr="00294797">
        <w:rPr>
          <w:bCs/>
          <w:sz w:val="20"/>
          <w:szCs w:val="20"/>
        </w:rPr>
        <w:t>studnie rewizyjne betonowe;</w:t>
      </w:r>
    </w:p>
    <w:p w14:paraId="56B4284C" w14:textId="3CDAD152" w:rsidR="00F04035" w:rsidRPr="00294797" w:rsidRDefault="00F04035" w:rsidP="006D6D07">
      <w:pPr>
        <w:numPr>
          <w:ilvl w:val="0"/>
          <w:numId w:val="21"/>
        </w:numPr>
        <w:spacing w:after="0" w:line="276" w:lineRule="auto"/>
        <w:jc w:val="both"/>
        <w:rPr>
          <w:bCs/>
          <w:sz w:val="20"/>
          <w:szCs w:val="20"/>
        </w:rPr>
      </w:pPr>
      <w:r w:rsidRPr="00294797">
        <w:rPr>
          <w:bCs/>
          <w:sz w:val="20"/>
          <w:szCs w:val="20"/>
        </w:rPr>
        <w:t>studzienki wpustów betonowe;</w:t>
      </w:r>
    </w:p>
    <w:p w14:paraId="319D029E" w14:textId="1E337164" w:rsidR="00F04035" w:rsidRPr="00294797" w:rsidRDefault="00F04035" w:rsidP="006D6D07">
      <w:pPr>
        <w:numPr>
          <w:ilvl w:val="0"/>
          <w:numId w:val="21"/>
        </w:numPr>
        <w:spacing w:after="0" w:line="276" w:lineRule="auto"/>
        <w:jc w:val="both"/>
        <w:rPr>
          <w:bCs/>
          <w:sz w:val="20"/>
          <w:szCs w:val="20"/>
        </w:rPr>
      </w:pPr>
      <w:r w:rsidRPr="00294797">
        <w:rPr>
          <w:bCs/>
          <w:sz w:val="20"/>
          <w:szCs w:val="20"/>
        </w:rPr>
        <w:t>przykanaliki - z rur PVC łączonych na uszczelki gumowe;</w:t>
      </w:r>
    </w:p>
    <w:p w14:paraId="39E6BCCE" w14:textId="4762A498" w:rsidR="00F04035" w:rsidRPr="00294797" w:rsidRDefault="00F04035" w:rsidP="006D6D07">
      <w:pPr>
        <w:numPr>
          <w:ilvl w:val="0"/>
          <w:numId w:val="21"/>
        </w:numPr>
        <w:spacing w:after="0" w:line="276" w:lineRule="auto"/>
        <w:jc w:val="both"/>
        <w:rPr>
          <w:bCs/>
          <w:sz w:val="20"/>
          <w:szCs w:val="20"/>
        </w:rPr>
      </w:pPr>
      <w:r w:rsidRPr="00294797">
        <w:rPr>
          <w:bCs/>
          <w:sz w:val="20"/>
          <w:szCs w:val="20"/>
        </w:rPr>
        <w:t>kanał deszczowy z rur kielichowych PVC/PEHD(łączonych na uszczelki gumowe)/żelbetowych/ betonowych – wg oceny projektanta,</w:t>
      </w:r>
    </w:p>
    <w:p w14:paraId="63E5FFF4" w14:textId="7C43D002" w:rsidR="00F04035" w:rsidRPr="00294797" w:rsidRDefault="00F04035" w:rsidP="006D6D07">
      <w:pPr>
        <w:numPr>
          <w:ilvl w:val="0"/>
          <w:numId w:val="21"/>
        </w:numPr>
        <w:spacing w:after="0" w:line="276" w:lineRule="auto"/>
        <w:jc w:val="both"/>
        <w:rPr>
          <w:bCs/>
          <w:sz w:val="20"/>
          <w:szCs w:val="20"/>
        </w:rPr>
      </w:pPr>
      <w:r w:rsidRPr="00294797">
        <w:rPr>
          <w:bCs/>
          <w:sz w:val="20"/>
          <w:szCs w:val="20"/>
        </w:rPr>
        <w:t xml:space="preserve">pokrywy – typu ciężkiego klasy D-400, </w:t>
      </w:r>
    </w:p>
    <w:p w14:paraId="09992622" w14:textId="6F905761" w:rsidR="00F04035" w:rsidRPr="00294797" w:rsidRDefault="00F04035" w:rsidP="006D6D07">
      <w:pPr>
        <w:numPr>
          <w:ilvl w:val="0"/>
          <w:numId w:val="21"/>
        </w:numPr>
        <w:spacing w:after="0" w:line="276" w:lineRule="auto"/>
        <w:jc w:val="both"/>
        <w:rPr>
          <w:bCs/>
          <w:sz w:val="20"/>
          <w:szCs w:val="20"/>
        </w:rPr>
      </w:pPr>
      <w:r w:rsidRPr="00294797">
        <w:rPr>
          <w:bCs/>
          <w:sz w:val="20"/>
          <w:szCs w:val="20"/>
        </w:rPr>
        <w:t>kratki wpustów dobrane do ruchu kołowego na drogach publicznych typu ciężkiego klasy D-400,</w:t>
      </w:r>
    </w:p>
    <w:p w14:paraId="3691C3B3" w14:textId="4754E054" w:rsidR="00F04035" w:rsidRPr="00294797" w:rsidRDefault="00F04035" w:rsidP="006D6D07">
      <w:pPr>
        <w:numPr>
          <w:ilvl w:val="0"/>
          <w:numId w:val="21"/>
        </w:numPr>
        <w:spacing w:after="0" w:line="276" w:lineRule="auto"/>
        <w:jc w:val="both"/>
        <w:rPr>
          <w:bCs/>
          <w:sz w:val="20"/>
          <w:szCs w:val="20"/>
        </w:rPr>
      </w:pPr>
      <w:r w:rsidRPr="00294797">
        <w:rPr>
          <w:bCs/>
          <w:sz w:val="20"/>
          <w:szCs w:val="20"/>
        </w:rPr>
        <w:t>korytka betonowe ściekowe drogowe prefabrykowane  (jeśli wymagane w ocenie projektanta);</w:t>
      </w:r>
    </w:p>
    <w:p w14:paraId="2F407469" w14:textId="77777777" w:rsidR="00CE0A06" w:rsidRPr="00294797" w:rsidRDefault="00CE0A06" w:rsidP="006D6D07">
      <w:pPr>
        <w:numPr>
          <w:ilvl w:val="0"/>
          <w:numId w:val="21"/>
        </w:numPr>
        <w:spacing w:after="0" w:line="276" w:lineRule="auto"/>
        <w:jc w:val="both"/>
        <w:rPr>
          <w:bCs/>
          <w:sz w:val="20"/>
          <w:szCs w:val="20"/>
        </w:rPr>
      </w:pPr>
      <w:r w:rsidRPr="00294797">
        <w:rPr>
          <w:bCs/>
          <w:sz w:val="20"/>
          <w:szCs w:val="20"/>
        </w:rPr>
        <w:t>ścianki czołowe przepustów betonowe prefabrykowane;</w:t>
      </w:r>
    </w:p>
    <w:p w14:paraId="56BEA920" w14:textId="6B5BDD67" w:rsidR="00CE0A06" w:rsidRPr="00294797" w:rsidRDefault="00CE0A06" w:rsidP="006D6D07">
      <w:pPr>
        <w:numPr>
          <w:ilvl w:val="0"/>
          <w:numId w:val="21"/>
        </w:numPr>
        <w:spacing w:after="0" w:line="276" w:lineRule="auto"/>
        <w:jc w:val="both"/>
        <w:rPr>
          <w:bCs/>
          <w:sz w:val="20"/>
          <w:szCs w:val="20"/>
        </w:rPr>
      </w:pPr>
      <w:r w:rsidRPr="00294797">
        <w:rPr>
          <w:bCs/>
          <w:sz w:val="20"/>
          <w:szCs w:val="20"/>
        </w:rPr>
        <w:t>płyty chodnikowe</w:t>
      </w:r>
      <w:r w:rsidR="008C6CAE" w:rsidRPr="00294797">
        <w:rPr>
          <w:sz w:val="20"/>
          <w:szCs w:val="20"/>
        </w:rPr>
        <w:t xml:space="preserve"> </w:t>
      </w:r>
      <w:r w:rsidR="008C6CAE" w:rsidRPr="00294797">
        <w:rPr>
          <w:bCs/>
          <w:sz w:val="20"/>
          <w:szCs w:val="20"/>
        </w:rPr>
        <w:t>w obrębie przejść przez jezdnię przyjazne</w:t>
      </w:r>
      <w:r w:rsidRPr="00294797">
        <w:rPr>
          <w:bCs/>
          <w:sz w:val="20"/>
          <w:szCs w:val="20"/>
        </w:rPr>
        <w:t xml:space="preserve"> dla niewidomych i niedowidzących. </w:t>
      </w:r>
    </w:p>
    <w:p w14:paraId="6B6B0751" w14:textId="6937C3EA" w:rsidR="00CE0A06" w:rsidRPr="00294797" w:rsidRDefault="00CE0A06" w:rsidP="00CE0A06">
      <w:pPr>
        <w:spacing w:line="276" w:lineRule="auto"/>
        <w:jc w:val="both"/>
        <w:rPr>
          <w:bCs/>
          <w:sz w:val="20"/>
          <w:szCs w:val="20"/>
        </w:rPr>
      </w:pPr>
      <w:r w:rsidRPr="00294797">
        <w:rPr>
          <w:bCs/>
          <w:sz w:val="20"/>
          <w:szCs w:val="20"/>
        </w:rPr>
        <w:t>Wykonawca jest zobowiązany do roboczych konsultacji z Zamawiającym (terminy ustalone na podstawie harmonogramu konsultacji) w celu akceptacji proponowanych rozwiązań technicznych, proponowanych materiałów do wbudowania, standardów wykończenia.</w:t>
      </w:r>
    </w:p>
    <w:p w14:paraId="2D6567DB" w14:textId="6CDCA266" w:rsidR="008C6CAE" w:rsidRPr="00294797" w:rsidRDefault="008C6CAE" w:rsidP="008C6CAE">
      <w:pPr>
        <w:spacing w:line="276" w:lineRule="auto"/>
        <w:jc w:val="both"/>
        <w:rPr>
          <w:bCs/>
          <w:sz w:val="20"/>
          <w:szCs w:val="20"/>
        </w:rPr>
      </w:pPr>
      <w:r w:rsidRPr="00294797">
        <w:rPr>
          <w:bCs/>
          <w:sz w:val="20"/>
          <w:szCs w:val="20"/>
        </w:rPr>
        <w:t>Jeśli z decyzji środowiskowej będzie wynikać zastosowanie innego materiału na warstwy ścieralne to należy taką zaprojektować.</w:t>
      </w:r>
    </w:p>
    <w:p w14:paraId="5497A1CD" w14:textId="53193B4E" w:rsidR="00CE0A06" w:rsidRPr="00294797" w:rsidRDefault="00CE0A06" w:rsidP="00A208CA">
      <w:pPr>
        <w:pStyle w:val="Nagwek2"/>
      </w:pPr>
      <w:bookmarkStart w:id="23" w:name="_Toc6217578"/>
      <w:r w:rsidRPr="00294797">
        <w:t>Wymagania funkcjonalne</w:t>
      </w:r>
      <w:bookmarkEnd w:id="23"/>
    </w:p>
    <w:p w14:paraId="0A0506AA" w14:textId="2F2F4543" w:rsidR="00CE0A06" w:rsidRPr="00294797" w:rsidRDefault="00D0664C" w:rsidP="00A35B74">
      <w:pPr>
        <w:spacing w:line="276" w:lineRule="auto"/>
        <w:jc w:val="both"/>
        <w:rPr>
          <w:bCs/>
          <w:sz w:val="20"/>
          <w:szCs w:val="20"/>
        </w:rPr>
      </w:pPr>
      <w:r>
        <w:rPr>
          <w:bCs/>
          <w:sz w:val="20"/>
          <w:szCs w:val="20"/>
        </w:rPr>
        <w:t>Roz</w:t>
      </w:r>
      <w:r w:rsidR="00CE0A06" w:rsidRPr="00294797">
        <w:rPr>
          <w:bCs/>
          <w:sz w:val="20"/>
          <w:szCs w:val="20"/>
        </w:rPr>
        <w:t xml:space="preserve">budowa drogi powiatowej po wykonaniu musi zapewnić funkcje bezpieczeństwa </w:t>
      </w:r>
      <w:r w:rsidR="00CE0A06" w:rsidRPr="00294797">
        <w:rPr>
          <w:bCs/>
          <w:sz w:val="20"/>
          <w:szCs w:val="20"/>
        </w:rPr>
        <w:br/>
        <w:t>i komfortu uczestników ruchu (m. in. skrócenie czasu podróży, oszczędność paliwa, zmniejszenie ryzyka wypadków, ograni</w:t>
      </w:r>
      <w:r w:rsidR="00A35B74" w:rsidRPr="00294797">
        <w:rPr>
          <w:bCs/>
          <w:sz w:val="20"/>
          <w:szCs w:val="20"/>
        </w:rPr>
        <w:t>czenie emisji spalin i hałasu).</w:t>
      </w:r>
    </w:p>
    <w:p w14:paraId="2675DD50" w14:textId="77777777" w:rsidR="00A35B74" w:rsidRPr="00294797" w:rsidRDefault="00A35B74" w:rsidP="00A35B74">
      <w:pPr>
        <w:spacing w:line="276" w:lineRule="auto"/>
        <w:jc w:val="both"/>
        <w:rPr>
          <w:bCs/>
          <w:sz w:val="20"/>
          <w:szCs w:val="20"/>
        </w:rPr>
      </w:pPr>
    </w:p>
    <w:p w14:paraId="0D0ED72A" w14:textId="612D3F60" w:rsidR="00CE0A06" w:rsidRPr="00294797" w:rsidRDefault="00CE0A06" w:rsidP="001C6201">
      <w:pPr>
        <w:pStyle w:val="Nagwek1"/>
      </w:pPr>
      <w:bookmarkStart w:id="24" w:name="_Toc6217579"/>
      <w:r w:rsidRPr="00294797">
        <w:t>Wymagania ogólne dotyczące opracowań projektowych</w:t>
      </w:r>
      <w:bookmarkEnd w:id="24"/>
    </w:p>
    <w:p w14:paraId="1FE5427C" w14:textId="32B7A307" w:rsidR="00CE0A06" w:rsidRDefault="00314ADE" w:rsidP="00A208CA">
      <w:pPr>
        <w:pStyle w:val="Nagwek2"/>
      </w:pPr>
      <w:bookmarkStart w:id="25" w:name="_Toc6217580"/>
      <w:r w:rsidRPr="00294797">
        <w:t>Wymagania dla Wykonawcy</w:t>
      </w:r>
      <w:bookmarkEnd w:id="25"/>
    </w:p>
    <w:p w14:paraId="49F617D6" w14:textId="329EEABF" w:rsidR="00300077" w:rsidRPr="00300077" w:rsidRDefault="00300077" w:rsidP="00300077">
      <w:pPr>
        <w:pStyle w:val="Nagwek3"/>
      </w:pPr>
      <w:r>
        <w:t>Personel</w:t>
      </w:r>
    </w:p>
    <w:p w14:paraId="3F30C4E0" w14:textId="77777777" w:rsidR="00314ADE" w:rsidRPr="00294797" w:rsidRDefault="00314ADE" w:rsidP="00314ADE">
      <w:pPr>
        <w:spacing w:line="276" w:lineRule="auto"/>
        <w:jc w:val="both"/>
        <w:rPr>
          <w:sz w:val="20"/>
          <w:szCs w:val="20"/>
          <w:u w:val="single"/>
        </w:rPr>
      </w:pPr>
      <w:r w:rsidRPr="00294797">
        <w:rPr>
          <w:sz w:val="20"/>
          <w:szCs w:val="20"/>
          <w:u w:val="single"/>
        </w:rPr>
        <w:t>Skład zespołu projektowego.</w:t>
      </w:r>
    </w:p>
    <w:p w14:paraId="4CFD8EA8" w14:textId="77777777" w:rsidR="00314ADE" w:rsidRPr="00294797" w:rsidRDefault="00314ADE" w:rsidP="00314ADE">
      <w:pPr>
        <w:autoSpaceDE w:val="0"/>
        <w:autoSpaceDN w:val="0"/>
        <w:adjustRightInd w:val="0"/>
        <w:spacing w:after="0" w:line="276" w:lineRule="auto"/>
        <w:jc w:val="both"/>
        <w:rPr>
          <w:b/>
          <w:sz w:val="20"/>
          <w:szCs w:val="20"/>
        </w:rPr>
      </w:pPr>
      <w:r w:rsidRPr="00294797">
        <w:rPr>
          <w:sz w:val="20"/>
          <w:szCs w:val="20"/>
        </w:rPr>
        <w:t>Zamawiający zgodnie z art. 29 ust. 3a ustawy Pzp wymaga, aby osoby wykonujące czynności na stanowiskach np. projektantów, asystentów projektanta, o ile nie prowadzą działalności gospodarczej, były zatrudnione przez Wykonawcę lub podwykonawcę na podstawie umowy o pracę.</w:t>
      </w:r>
    </w:p>
    <w:p w14:paraId="36568F3C" w14:textId="77777777" w:rsidR="00314ADE" w:rsidRPr="00294797" w:rsidRDefault="00314ADE" w:rsidP="00314ADE">
      <w:pPr>
        <w:spacing w:after="0" w:line="276" w:lineRule="auto"/>
        <w:jc w:val="both"/>
        <w:rPr>
          <w:b/>
          <w:sz w:val="20"/>
          <w:szCs w:val="20"/>
        </w:rPr>
      </w:pPr>
      <w:r w:rsidRPr="00294797">
        <w:rPr>
          <w:sz w:val="20"/>
          <w:szCs w:val="20"/>
        </w:rPr>
        <w:t>Wykonawca jest zobowiązany zawrzeć w każdej umowie o podwykonawstwo stosowne zapisy zobowiązujące podwykonawców do zatrudnienia na umowę o pracę wszystkich osób wykonujących wskazane wyżej czynności.</w:t>
      </w:r>
    </w:p>
    <w:p w14:paraId="31C1C039" w14:textId="77777777" w:rsidR="00314ADE" w:rsidRPr="00294797" w:rsidRDefault="00314ADE" w:rsidP="00314ADE">
      <w:pPr>
        <w:spacing w:after="0" w:line="276" w:lineRule="auto"/>
        <w:jc w:val="both"/>
        <w:rPr>
          <w:b/>
          <w:sz w:val="20"/>
          <w:szCs w:val="20"/>
        </w:rPr>
      </w:pPr>
      <w:r w:rsidRPr="00294797">
        <w:rPr>
          <w:sz w:val="20"/>
          <w:szCs w:val="20"/>
        </w:rPr>
        <w:t>Dodatkowo Zamawiający wymaga, aby Wykonawca celem zapewnienia należytego wykonania usługi, zapewnił na etapie jej wykonywania udział następujących ekspertów:</w:t>
      </w:r>
    </w:p>
    <w:p w14:paraId="70F812DC" w14:textId="2B33F707"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eotechnik</w:t>
      </w:r>
    </w:p>
    <w:p w14:paraId="77F87F0D" w14:textId="31C156F0"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eolog</w:t>
      </w:r>
    </w:p>
    <w:p w14:paraId="132EFCC1" w14:textId="2D454065"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eodeta</w:t>
      </w:r>
    </w:p>
    <w:p w14:paraId="0CA3224D" w14:textId="72B9C4F3"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u</w:t>
      </w:r>
      <w:r w:rsidR="00314ADE" w:rsidRPr="00294797">
        <w:rPr>
          <w:sz w:val="20"/>
          <w:szCs w:val="20"/>
        </w:rPr>
        <w:t>prawniony rzeczoznawca wyceny nieruchomości</w:t>
      </w:r>
    </w:p>
    <w:p w14:paraId="6967A190" w14:textId="77777777" w:rsidR="00314ADE" w:rsidRPr="00294797" w:rsidRDefault="00314ADE" w:rsidP="00314ADE">
      <w:pPr>
        <w:spacing w:after="0" w:line="276" w:lineRule="auto"/>
        <w:jc w:val="both"/>
        <w:rPr>
          <w:b/>
          <w:sz w:val="20"/>
          <w:szCs w:val="20"/>
          <w:u w:val="single"/>
        </w:rPr>
      </w:pPr>
      <w:r w:rsidRPr="00294797">
        <w:rPr>
          <w:sz w:val="20"/>
          <w:szCs w:val="20"/>
          <w:u w:val="single"/>
        </w:rPr>
        <w:t>Wykonawca przy składaniu oferty winien zapewnić składy osobowe zespołów projektowych :</w:t>
      </w:r>
    </w:p>
    <w:p w14:paraId="47ADF6FD" w14:textId="77777777" w:rsidR="00314ADE" w:rsidRPr="00294797"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koordynatora projektu – osoby odpowiedzialnej za kontakt z Zamawiającym w pełnym zakresie zadania. </w:t>
      </w:r>
    </w:p>
    <w:p w14:paraId="77E93467" w14:textId="77777777" w:rsidR="00314ADE" w:rsidRPr="00294797"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co najmniej jedna osoba na stanowisku projektanta, posiadająca </w:t>
      </w:r>
      <w:r w:rsidRPr="00294797">
        <w:rPr>
          <w:rStyle w:val="Uwydatnienie"/>
          <w:sz w:val="20"/>
          <w:szCs w:val="20"/>
        </w:rPr>
        <w:t>uprawnienia budowlane</w:t>
      </w:r>
      <w:r w:rsidRPr="00294797">
        <w:rPr>
          <w:sz w:val="20"/>
          <w:szCs w:val="20"/>
        </w:rPr>
        <w:t xml:space="preserve"> do projektowania specjalność - inżynieryjna drogowa w zakresie zgodnym z przedmiotem zamówienia bez ograniczeń lub odpowiadające im uprawnienia budowlane wydane na podstawie wcześniej obowiązujących przepisów, mogąca się wykazać co najmniej 2 – letnim doświadczeniem zawodowym</w:t>
      </w:r>
      <w:r w:rsidRPr="00294797">
        <w:rPr>
          <w:b/>
          <w:sz w:val="20"/>
          <w:szCs w:val="20"/>
        </w:rPr>
        <w:t xml:space="preserve"> </w:t>
      </w:r>
      <w:r w:rsidRPr="00294797">
        <w:rPr>
          <w:sz w:val="20"/>
          <w:szCs w:val="20"/>
        </w:rPr>
        <w:t>od uzyskania uprawnień budowlanych w projektowaniu</w:t>
      </w:r>
    </w:p>
    <w:p w14:paraId="488C5438" w14:textId="77777777" w:rsidR="00314ADE" w:rsidRPr="00294797"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co najmniej jedna osoba na stanowisku projektanta, posiadająca </w:t>
      </w:r>
      <w:r w:rsidRPr="00294797">
        <w:rPr>
          <w:rStyle w:val="Uwydatnienie"/>
          <w:sz w:val="20"/>
          <w:szCs w:val="20"/>
        </w:rPr>
        <w:t>Uprawnienia budowlane</w:t>
      </w:r>
      <w:r w:rsidRPr="00294797">
        <w:rPr>
          <w:sz w:val="20"/>
          <w:szCs w:val="20"/>
        </w:rPr>
        <w:t xml:space="preserve"> do projektowania specjalność - instalacyjna w zakresie sieci, instalacji i urządzeń cieplnych, wentylacyjnych, gazowych, wodociągowych i kanalizacyjnych: w zakresie zgodnym z przedmiotem zamówienia bez ograniczeń lub odpowiadające im uprawnienia budowlane wydane na podstawie wcześniej obowiązujących przepisów, mogąca się wykazać co najmniej 2 – letnim doświadczeniem zawodowym od uzyskania uprawnień budowlanych w projektowaniu</w:t>
      </w:r>
    </w:p>
    <w:p w14:paraId="4A87CB79" w14:textId="0436C0A3" w:rsidR="00314ADE"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co najmniej jedna osoba na stanowisku projektanta, posiadająca </w:t>
      </w:r>
      <w:r w:rsidRPr="00294797">
        <w:rPr>
          <w:rStyle w:val="Uwydatnienie"/>
          <w:sz w:val="20"/>
          <w:szCs w:val="20"/>
        </w:rPr>
        <w:t>Uprawnienia budowlane</w:t>
      </w:r>
      <w:r w:rsidRPr="00294797">
        <w:rPr>
          <w:sz w:val="20"/>
          <w:szCs w:val="20"/>
        </w:rPr>
        <w:t xml:space="preserve"> do projektowania specjalność- instalacyjna w zakresie sieci, instalacji i urządzeń elektrycznych i elektroenergetycznych w zakresie zgodnym z przedmiotem zamówienia bez ograniczeń lub odpowiadające im uprawnienia budowlane wydane na podstawie wcześniej obowiązujących przepisów, mogąca się wykazać co najmniej 2 – letnim doświadczeniem zawodowym od uzyskania uprawnień budowlanych w projektowaniu.</w:t>
      </w:r>
    </w:p>
    <w:p w14:paraId="4388D96C" w14:textId="29D890A0" w:rsidR="00300077" w:rsidRDefault="00300077" w:rsidP="00300077">
      <w:pPr>
        <w:spacing w:after="0" w:line="276" w:lineRule="auto"/>
        <w:jc w:val="both"/>
        <w:rPr>
          <w:sz w:val="20"/>
          <w:szCs w:val="20"/>
        </w:rPr>
      </w:pPr>
    </w:p>
    <w:p w14:paraId="74311AF8" w14:textId="438279CD" w:rsidR="00300077" w:rsidRPr="00294797" w:rsidRDefault="00300077" w:rsidP="00300077">
      <w:pPr>
        <w:pStyle w:val="Nagwek3"/>
      </w:pPr>
      <w:r>
        <w:t>Zobowiązania i obowiązki Wykonawcy</w:t>
      </w:r>
    </w:p>
    <w:p w14:paraId="5695C6B5" w14:textId="45FFB46D"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jest zobowiązany do realizacji umowy z należytą starannością przewidzianą dla prowadzącego działalność gospodarczą polegającą na opracowywaniu dokumentacji projektowej przy uwzględnieniu zawodowego charakteru tej działalności oraz do spełnienia wymagań przewidzianych w przepisach prawnych, związanych ze zleconym zakresem obowiązków. Spełnienie wymagań dotyczy ustaw, rozporządzeń, dyre</w:t>
      </w:r>
      <w:r w:rsidR="00DE0FD5" w:rsidRPr="00294797">
        <w:rPr>
          <w:sz w:val="20"/>
          <w:szCs w:val="20"/>
        </w:rPr>
        <w:t xml:space="preserve">ktyw, w tym w szczególności: </w:t>
      </w:r>
      <w:r w:rsidRPr="00294797">
        <w:rPr>
          <w:sz w:val="20"/>
          <w:szCs w:val="20"/>
        </w:rPr>
        <w:t xml:space="preserve">ustawy - Prawo budowlane; </w:t>
      </w:r>
      <w:r w:rsidR="00DE0FD5" w:rsidRPr="00294797">
        <w:rPr>
          <w:sz w:val="20"/>
          <w:szCs w:val="20"/>
        </w:rPr>
        <w:t xml:space="preserve"> </w:t>
      </w:r>
      <w:r w:rsidRPr="00294797">
        <w:rPr>
          <w:sz w:val="20"/>
          <w:szCs w:val="20"/>
        </w:rPr>
        <w:t>ustaw: o udostępnianiu informacji o środowisku i jego ochronie, udziale społeczeństwa w ochronie środowiska oraz o ocenach oddziaływania na środowisko; Prawo geologiczne i górnicze, Prawo wodne, ustawy o drogach publicznych; ustawy o szczególnych zasadach przygotowania i realizacji inwestycji w zakresie dróg publicznych; Dyrektywy Parlamentu Europejskiego i Rady 2014/24/UE z dnia 26 lutego 2014 r. w sprawie zamówień publicznych oraz ustawy - Prawo zamówień publicznych.</w:t>
      </w:r>
    </w:p>
    <w:p w14:paraId="4AF50138"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 toku opracowania dokumentacji projektowej Wykonawca zobowiązany będzie do przeprowadzenia konsultacji społecznych (min. dwukrotnie) dla planowanego przedsięwzięcia. Potwierdzenie ww. czynności będzie protokół sporządzony przez Wykonawcę opatrzony datą i podpisami osób uczestniczących w konsultacjach.</w:t>
      </w:r>
    </w:p>
    <w:p w14:paraId="343C97AA"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 trakcie realizacji umowy Wykonawca ma obowiązek konsultowania na bieżąco z Zamawiającym danych do projektowania i kosztorysowania, w tym uzgodnień branżowych oraz przedstawienia do zaopiniowania Zamawiającemu wszelkich założeń projektowych przed przekazaniem ich do dalszych uzgodnień. Potwierdzeniem ww. czynności będzie notatka sporządzona przez Wykonawcę opatrzona datą i podpisami stron.</w:t>
      </w:r>
    </w:p>
    <w:p w14:paraId="139311D4"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zobowiązany jest uzyskać pisemną akceptację Zamawiającego w zakresie proponowanych rozwiązań w trakcie realizacji przedmiotu umowy.</w:t>
      </w:r>
    </w:p>
    <w:p w14:paraId="0C1FA6EB"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zobowiązuje się do zorganizowania i przeprowadzenia w siedzibie Zamawiającego rad technicznych, co najmniej trzykrotnie, celem omówienia postępu prac projektowych i ewentualnych problemów związanych z realizacją umowy. Potwierdzeniem ww. czynności będzie protokół sporządzony przez Wykonawcę opatrzony datą i podpisami stron.</w:t>
      </w:r>
    </w:p>
    <w:p w14:paraId="355341FD"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Na etapie opracowania dokumentacji projektowej, Wykonawca zobowiązany jest uzyskać uzgodnienia z właścicielami gruntów, które nie są w zarządzie Zamawiającego, a które będą zajęte na czas budowy (zajęcie czasowe).</w:t>
      </w:r>
    </w:p>
    <w:p w14:paraId="56175EBA"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Strony zobowiązują się do wzajemnej współpracy, a Wykonawca dodatkowo zobowiązuje się do działania na rzecz i w interesie Zamawiającego w całym okresie realizacji umowy.</w:t>
      </w:r>
    </w:p>
    <w:p w14:paraId="5999DAEA"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z uwzględnieniem pozostałych obowiązków określonych w umowie, jest zobowiązany także:</w:t>
      </w:r>
    </w:p>
    <w:p w14:paraId="7E701893"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a) realizować objęte treścią niniejszej umowy pisemne polecenia Zamawiającego;</w:t>
      </w:r>
    </w:p>
    <w:p w14:paraId="2D6BA9E0"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b) niezwłocznie, w formie pisemnej (pisemnie, faksem lub pocztą elektroniczną) i wyczerpująco informować Zamawiającego o problemach lub okolicznościach mogących wpłynąć na jakość, koszt lub termin zakończenia elementów umowy;</w:t>
      </w:r>
    </w:p>
    <w:p w14:paraId="1660D490"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c) przestrzegać praw autorskich i pokrewnych, patentów i licencji;</w:t>
      </w:r>
    </w:p>
    <w:p w14:paraId="1BC75827" w14:textId="77777777" w:rsidR="00314ADE" w:rsidRPr="00294797" w:rsidRDefault="00314ADE" w:rsidP="006D6D07">
      <w:pPr>
        <w:numPr>
          <w:ilvl w:val="2"/>
          <w:numId w:val="23"/>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 xml:space="preserve">w ramach wynagrodzenia umownego dokonać </w:t>
      </w:r>
      <w:r w:rsidRPr="00294797">
        <w:rPr>
          <w:sz w:val="20"/>
          <w:szCs w:val="20"/>
          <w:u w:val="single"/>
        </w:rPr>
        <w:t>jednokrotnej aktualizacji kosztorysów inwestorskich</w:t>
      </w:r>
      <w:r w:rsidRPr="00294797">
        <w:rPr>
          <w:sz w:val="20"/>
          <w:szCs w:val="20"/>
        </w:rPr>
        <w:t xml:space="preserve"> w terminie wyznaczonym przez Zamawiającego;</w:t>
      </w:r>
    </w:p>
    <w:p w14:paraId="498DA0B7" w14:textId="77777777" w:rsidR="00314ADE" w:rsidRPr="00294797" w:rsidRDefault="00314ADE" w:rsidP="006D6D07">
      <w:pPr>
        <w:numPr>
          <w:ilvl w:val="2"/>
          <w:numId w:val="23"/>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brać udział, na każdym etapie umowy, w konsultacjach społecznych lub spotkaniach informacyjnych prowadzonych przez właściwe organy lub Zamawiającego lub w celu merytorycznego i technicznego wsparcia Zamawiającego;</w:t>
      </w:r>
    </w:p>
    <w:p w14:paraId="595B706F" w14:textId="77777777" w:rsidR="00314ADE" w:rsidRPr="00294797" w:rsidRDefault="00314ADE" w:rsidP="006D6D07">
      <w:pPr>
        <w:numPr>
          <w:ilvl w:val="2"/>
          <w:numId w:val="23"/>
        </w:numPr>
        <w:tabs>
          <w:tab w:val="clear" w:pos="2340"/>
          <w:tab w:val="num" w:pos="-4713"/>
          <w:tab w:val="num" w:pos="-284"/>
          <w:tab w:val="left" w:pos="284"/>
        </w:tabs>
        <w:autoSpaceDE w:val="0"/>
        <w:autoSpaceDN w:val="0"/>
        <w:adjustRightInd w:val="0"/>
        <w:spacing w:after="0" w:line="276" w:lineRule="auto"/>
        <w:ind w:left="360" w:firstLine="0"/>
        <w:jc w:val="both"/>
        <w:rPr>
          <w:sz w:val="20"/>
          <w:szCs w:val="20"/>
        </w:rPr>
      </w:pPr>
      <w:r w:rsidRPr="00294797">
        <w:rPr>
          <w:sz w:val="20"/>
          <w:szCs w:val="20"/>
        </w:rPr>
        <w:t>w terminach wskazanych przez Zamawiającego przygotowywać dla Zamawiającego wyczerpujące i szczegółowe odpowiedzi na pytania oraz zarzuty dotyczące przedmiotu umowy np. w składanych środkach ochrony prawnej, złożone przez wykonawców w trakcie postępowania o udzielenie zamówienia publicznego na realizacje robót budowlanych w oparciu o przedmiot Umowy, aż do zawarcia umowy z wykonawcą robót, oraz przygotowywania ewentualnych modyfikacji dokumentacji projektowej wynikających z tych pytań i udzielanych odpowiedzi – w terminach wyznaczonych przez Zamawiającego; Zamawiający każdorazowo wyznaczy termin, o którym mowa w zdaniu poprzednim, nie krótszy niż 2 dni robocze, a w przypadkach szczególnie złożonych pytań wykonawców nie krótszy niż 3 dni robocze od dnia przekazania przez Zamawiającego, faksem lub za pomocą poczty elektronicznej;</w:t>
      </w:r>
    </w:p>
    <w:p w14:paraId="23F53801" w14:textId="77777777" w:rsidR="00314ADE" w:rsidRPr="00294797" w:rsidRDefault="00314ADE" w:rsidP="006D6D07">
      <w:pPr>
        <w:numPr>
          <w:ilvl w:val="2"/>
          <w:numId w:val="23"/>
        </w:numPr>
        <w:tabs>
          <w:tab w:val="clear" w:pos="2340"/>
          <w:tab w:val="num" w:pos="-4713"/>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comiesięczne raporty z postępu prac nad dokumentacją projektową oraz założeń planowanych do wykonania prac w miesiącu następnym, na zasadach i w terminach określonych w OPZ, a także każdorazowo na wezwanie Zamawiającego do udzielenia informacji o zadaniu w terminie 3 dni roboczych od daty wezwania;</w:t>
      </w:r>
    </w:p>
    <w:p w14:paraId="11724480" w14:textId="77777777" w:rsidR="00314ADE" w:rsidRPr="00294797" w:rsidRDefault="00314ADE" w:rsidP="006D6D07">
      <w:pPr>
        <w:numPr>
          <w:ilvl w:val="2"/>
          <w:numId w:val="23"/>
        </w:numPr>
        <w:tabs>
          <w:tab w:val="clear" w:pos="2340"/>
          <w:tab w:val="num" w:pos="-4713"/>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do wiadomości w drodze elektronicznej wystąpienia i wnioski o wydanie: warunków decyzji, opinii (i ich uzupełnień) oraz wszystkie decyzje i postępowania organów administracji publicznej i samorządowej, opinii i uzgodnień innych podmiotów wydawanych w trakcie obowiązywania umowy w terminie 2 dni roboczych od dnia otrzymania przez Wykonawcę oraz niezwłocznie w formie potwierdzonej pisemnie;</w:t>
      </w:r>
    </w:p>
    <w:p w14:paraId="67BA9693" w14:textId="77777777" w:rsidR="00314ADE" w:rsidRPr="00294797" w:rsidRDefault="00314ADE" w:rsidP="006D6D07">
      <w:pPr>
        <w:numPr>
          <w:ilvl w:val="2"/>
          <w:numId w:val="23"/>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na wniosek, w formie i w terminie ustalonym przez Zamawiającego, jednak nie krótszym niż 5 dni roboczych, przekazać dokumentację zawierającą kompletne obliczenia wraz z założeniami i danymi wyjściowymi użytymi do obliczeń, objętymi przedmiotem umowy; dotyczy to w szczególności danych i wyników dla: urządzeń ochrony wód oraz ochrony powietrza oraz danych, założeń i obliczeń dotyczących konstrukcji nawierzchni drogi, obliczeń przepustowości skrzyżowań;</w:t>
      </w:r>
    </w:p>
    <w:p w14:paraId="7C2F6874" w14:textId="77777777" w:rsidR="00314ADE" w:rsidRPr="00294797" w:rsidRDefault="00314ADE" w:rsidP="006D6D07">
      <w:pPr>
        <w:numPr>
          <w:ilvl w:val="2"/>
          <w:numId w:val="23"/>
        </w:numPr>
        <w:tabs>
          <w:tab w:val="clear" w:pos="2340"/>
          <w:tab w:val="left" w:pos="142"/>
          <w:tab w:val="num" w:pos="360"/>
        </w:tabs>
        <w:autoSpaceDE w:val="0"/>
        <w:autoSpaceDN w:val="0"/>
        <w:adjustRightInd w:val="0"/>
        <w:spacing w:after="0" w:line="276" w:lineRule="auto"/>
        <w:ind w:left="360" w:firstLine="0"/>
        <w:jc w:val="both"/>
        <w:rPr>
          <w:sz w:val="20"/>
          <w:szCs w:val="20"/>
        </w:rPr>
      </w:pPr>
      <w:r w:rsidRPr="00294797">
        <w:rPr>
          <w:sz w:val="20"/>
          <w:szCs w:val="20"/>
        </w:rPr>
        <w:t xml:space="preserve">sprawnie prowadzić proces projektowania i zapewnić właściwą koordynację międzybranżową projektu, jak również skorelować mapę do celów projektowych. </w:t>
      </w:r>
    </w:p>
    <w:p w14:paraId="41C72F4A" w14:textId="77777777" w:rsidR="00314ADE" w:rsidRPr="00294797" w:rsidRDefault="00314ADE" w:rsidP="006D6D07">
      <w:pPr>
        <w:numPr>
          <w:ilvl w:val="2"/>
          <w:numId w:val="23"/>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poszukiwać i proponować Zamawiającemu wariantowe rozwiązania techniczne i technologiczne mające wpływ na obniżenie kosztów utrzymania inwestycji, skrócenie czasu trwania robót, optymalizację kosztów robót budowlanych dla inwestycji, w trakcie prac projektowych i ich odbioru i procedury przetargowej;</w:t>
      </w:r>
    </w:p>
    <w:p w14:paraId="116DFB2F" w14:textId="598AE4BE"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l) opracowywać i przedstawiać Zamawiającemu strategię oraz harmonogram prac projektowych/konsultacji z uwzględnieniem terminów uzyskania niezbędnych decyzji administracyjnych oraz dokumentów, w tym  decyzji administracyjnych oraz dokumentów koniecznych do t</w:t>
      </w:r>
      <w:r w:rsidR="007E0419" w:rsidRPr="00294797">
        <w:rPr>
          <w:sz w:val="20"/>
          <w:szCs w:val="20"/>
        </w:rPr>
        <w:t>erminowego uzyskania decyzji ZRI</w:t>
      </w:r>
      <w:r w:rsidRPr="00294797">
        <w:rPr>
          <w:sz w:val="20"/>
          <w:szCs w:val="20"/>
        </w:rPr>
        <w:t xml:space="preserve">D dla realizacji całego przedmiotu umowy w zakresie i terminach określonych w Umowie; </w:t>
      </w:r>
    </w:p>
    <w:p w14:paraId="4349F09F"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ł) udzielać wszelkich wyjaśnień dotyczących przedmiotu umowy, w tym również w siedzibie Zamawiającego;</w:t>
      </w:r>
    </w:p>
    <w:p w14:paraId="06A0E699"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m) wniosek o wydanie decyzji o środowiskowych uwarunkowaniach wraz z niezbędnymi załącznikami i raport o oddziaływaniu przedsięwzięcia  na środowisko w zakresie wymaganym przez organ wydający decyzję środowiskową (jeśli będzie wymagany) Wykonawca winien przedłożyć Zamawiającemu w celu akceptacji oraz złożyć do odpowiedniego organu o wydanie decyzji. W trakcie procedury wydania decyzji środowiskowej Wykonawca ma obowiązek dokonania wszelkich czynności oraz składania wszelkich uzupełnień, wyjaśnień itp. o które wystąpi organ prowadzący postępowanie w sprawie wydania decyzji środowiskowej.</w:t>
      </w:r>
    </w:p>
    <w:p w14:paraId="65BB1F19" w14:textId="77777777"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n)uzupełnić/poprawić dokumentację projektową w zakresie wszelkich zapisów i nakazów, które zostaną narzucone na Zamawiającego w pozyskanej decyzji środowiskowej i przedłożenia Zamawiającemu do akceptacji pisemnej.</w:t>
      </w:r>
    </w:p>
    <w:p w14:paraId="56A4DFAB" w14:textId="77777777"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o) jeśli w trakcie umowy zaistnieje konieczność zmiany wcześniej zaakceptowanych rozwiązań, Wykonawca zobowiązany jest dokonać zmian w ramach wynagrodzenia przewidzianego w umowie.</w:t>
      </w:r>
    </w:p>
    <w:p w14:paraId="0E2577F1"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p) uczestniczyć i wspierać Zamawiającego w procesach odwoławczych od decyzji administracyjnych w zakresie przygotowania: wyjaśnień do organu, odpowiedzi na zarzuty odwołujących, materiałów poprawiających wady i błędy w dokumentacjach i załącznikach do wydania decyzji administracyjnych zezwalających na rozpoczęcie robót budowlanych;</w:t>
      </w:r>
    </w:p>
    <w:p w14:paraId="4E7723B4"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r) wraz z materiałami przekazywanymi Zamawiającemu do odbioru przekazać oświadczenie, że opracowania projektowe zostały wykonane zgodnie z obowiązującymi przepisami i zasadami wiedzy technicznej oraz materiały przekazane Zamawiającemu są kompletne z punktu widzenia celu, jakiemu mają służyć i są jednolite pod względem zapisów: wersji elektronicznej i papierowej.</w:t>
      </w:r>
    </w:p>
    <w:p w14:paraId="1051DED3" w14:textId="5212AF16" w:rsidR="00314ADE" w:rsidRPr="00294797" w:rsidRDefault="00314ADE" w:rsidP="00C524DA">
      <w:pPr>
        <w:autoSpaceDE w:val="0"/>
        <w:autoSpaceDN w:val="0"/>
        <w:adjustRightInd w:val="0"/>
        <w:spacing w:after="0" w:line="276" w:lineRule="auto"/>
        <w:ind w:left="360"/>
        <w:jc w:val="both"/>
        <w:rPr>
          <w:sz w:val="20"/>
          <w:szCs w:val="20"/>
        </w:rPr>
      </w:pPr>
      <w:r w:rsidRPr="00294797">
        <w:rPr>
          <w:sz w:val="20"/>
          <w:szCs w:val="20"/>
        </w:rPr>
        <w:t>s) wypełniać pozostałe obowiązki opisane w Opisie Przedmiotu Zamówienia.</w:t>
      </w:r>
    </w:p>
    <w:p w14:paraId="2FDDEFD0"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9) Wykonawca jest zobowiązany skierować do wykonania przedmiotu umowy osoby wskazane w ofercie lub inne osoby, pod warunkiem spełniania przez nie wymagań oraz kryteriów w stopniu nie mniejszym niż osoby zaproponowane przez Wykonawcę w złożonej ofercie na realizację przedmiotu niniejszej umowy oraz innych osób wymaganych zgodnie ze Specyfikacją Istotnych Warunków Zamówienia. W przypadku zaistnienia niezależnej od Wykonawcy konieczności powierzenia jakichkolwiek prac związanych z realizacją Umowy osobom innym niż wskazane w ofercie, Wykonawca jest zobowiązany pisemnie uzasadnić zmianę i przedstawić propozycje nowej osoby do akceptacji Zamawiającego. Zamawiający jest zobowiązany do ustosunkowania się do proponowanej zmiany w terminie 7 dni od dnia otrzymania pisemnej propozycji. Brak odpowiedzi Zamawiającego na propozycje zmiany w założonym terminie uznaje się za wyrażenie zgody na zmianę.</w:t>
      </w:r>
    </w:p>
    <w:p w14:paraId="7045CA0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10) Zmiana osoby/osób wskazanych w ofercie wchodzących w skład zespołu projektowego, z naruszeniem umowy podlega karom umownym, o których mowa w odpowiednim § umowy.</w:t>
      </w:r>
    </w:p>
    <w:p w14:paraId="4063D1EC"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Kara nie będzie naliczana wyłącznie w przypadku wystąpienia okoliczności uzasadniających brak możliwości wykonywania przez te osoby czynności zawodowych. Okoliczności te winny być przedstawione Zamawiającemu przez Wykonawcę bez zbędnej zwłoki, zaś dowody te:</w:t>
      </w:r>
    </w:p>
    <w:p w14:paraId="507915E3" w14:textId="6ACC29FB" w:rsidR="00314ADE" w:rsidRPr="00294797" w:rsidRDefault="00314ADE" w:rsidP="006D6D07">
      <w:pPr>
        <w:numPr>
          <w:ilvl w:val="0"/>
          <w:numId w:val="28"/>
        </w:numPr>
        <w:tabs>
          <w:tab w:val="clear" w:pos="644"/>
        </w:tabs>
        <w:autoSpaceDE w:val="0"/>
        <w:autoSpaceDN w:val="0"/>
        <w:adjustRightInd w:val="0"/>
        <w:spacing w:after="0" w:line="276" w:lineRule="auto"/>
        <w:jc w:val="both"/>
        <w:rPr>
          <w:sz w:val="20"/>
          <w:szCs w:val="20"/>
        </w:rPr>
      </w:pPr>
      <w:r w:rsidRPr="00294797">
        <w:rPr>
          <w:sz w:val="20"/>
          <w:szCs w:val="20"/>
        </w:rPr>
        <w:t>winny spełniać wymagania określone stosownymi przepisami prawa</w:t>
      </w:r>
      <w:r w:rsidR="00C524DA" w:rsidRPr="00294797">
        <w:rPr>
          <w:sz w:val="20"/>
          <w:szCs w:val="20"/>
        </w:rPr>
        <w:t>,</w:t>
      </w:r>
    </w:p>
    <w:p w14:paraId="5049866C" w14:textId="3ACC945C" w:rsidR="00314ADE" w:rsidRPr="00294797" w:rsidRDefault="00314ADE" w:rsidP="006D6D07">
      <w:pPr>
        <w:numPr>
          <w:ilvl w:val="0"/>
          <w:numId w:val="28"/>
        </w:numPr>
        <w:tabs>
          <w:tab w:val="clear" w:pos="644"/>
        </w:tabs>
        <w:autoSpaceDE w:val="0"/>
        <w:autoSpaceDN w:val="0"/>
        <w:adjustRightInd w:val="0"/>
        <w:spacing w:after="0" w:line="276" w:lineRule="auto"/>
        <w:jc w:val="both"/>
        <w:rPr>
          <w:b/>
          <w:sz w:val="20"/>
          <w:szCs w:val="20"/>
        </w:rPr>
      </w:pPr>
      <w:r w:rsidRPr="00294797">
        <w:rPr>
          <w:sz w:val="20"/>
          <w:szCs w:val="20"/>
        </w:rPr>
        <w:t>nie mogą być zanonimizowane w celu ochrony danych osobowych</w:t>
      </w:r>
      <w:r w:rsidR="00C524DA" w:rsidRPr="00294797">
        <w:rPr>
          <w:sz w:val="20"/>
          <w:szCs w:val="20"/>
        </w:rPr>
        <w:t>,</w:t>
      </w:r>
    </w:p>
    <w:p w14:paraId="2FB6B8B9" w14:textId="77777777" w:rsidR="00314ADE" w:rsidRPr="00294797" w:rsidRDefault="00314ADE" w:rsidP="00C524DA">
      <w:pPr>
        <w:autoSpaceDE w:val="0"/>
        <w:autoSpaceDN w:val="0"/>
        <w:adjustRightInd w:val="0"/>
        <w:spacing w:after="0" w:line="276" w:lineRule="auto"/>
        <w:ind w:left="14"/>
        <w:jc w:val="both"/>
        <w:rPr>
          <w:b/>
          <w:sz w:val="20"/>
          <w:szCs w:val="20"/>
        </w:rPr>
      </w:pPr>
      <w:r w:rsidRPr="00294797">
        <w:rPr>
          <w:sz w:val="20"/>
          <w:szCs w:val="20"/>
        </w:rPr>
        <w:t>Ocena skuteczności przedstawionych dowodów należy do Zamawiającego.</w:t>
      </w:r>
    </w:p>
    <w:p w14:paraId="0FD962BB"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11) Zamawiający jest uprawniony do wystąpienia z pisemnym uzasadnionym żądaniem do Wykonawcy o zmianą którejkolwiek z osób realizujących przedmiot zamówienia, jeżeli w opinii Zamawiającego osoba ta jest nieefektywna lub nie wywiązuje się ze swoich obowiązków wynikających z Umowy. Żądanie to jest dla Wykonawcy wiążące, o ile Wykonawca nie udowodni, że skierowane zarzuty są nieprawdziwe i nie wynikają z zaniedbań Wykonawcy;</w:t>
      </w:r>
    </w:p>
    <w:p w14:paraId="21AD6B6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12) W przypadku, gdy Strony nie dojdą do porozumienia w zakresie zmiany osób realizujących przedmiot zamówienia określony w Umowie, Zamawiający zastrzega sobie prawo do odstąpienia od Umowy w terminie 14 dni od dnia przedstawienia propozycji takiej zmiany;</w:t>
      </w:r>
    </w:p>
    <w:p w14:paraId="14FD8B6F"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13) Poza wymaganym zespołem projektowym przedstawionym w ofercie, Wykonawca zapewni zespół pozostałych projektantów branżowych lub ekspertów oraz osób sprawdzających.</w:t>
      </w:r>
    </w:p>
    <w:p w14:paraId="5DDAEC5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14) Zatrudnienie przez Wykonawcę Podwykonawców wymaga ich zaakceptowania przez Zamawiającego w terminie 14 dni przez podpisaniem umowy między Wykonawcą a Podwykonawcą. Zamawiający zaakceptuje Podwykonawcę tylko wtedy, gdy kwalifikacje i doświadczenie Podwykonawcy będzie odpowiednie do zakresu prac przewidzianych do podzlecenia i gdy zostanie to oficjalnie potwierdzone przez Wykonawcę.</w:t>
      </w:r>
    </w:p>
    <w:p w14:paraId="32A9258A"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15) Wykonawca odpowiada za działania Podwykonawców jak za własne. Wykonawca zapewnia, ze Podwykonawcy będą przestrzegać wszelkich postanowień Umowy.</w:t>
      </w:r>
    </w:p>
    <w:p w14:paraId="1E11DC80"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16) W przypadku zawarcia umowy z Podwykonawcą, Wykonawca zobowiązany jest do uzyskania autorskich praw majątkowych oraz praw zależnych wraz ze zgodą Autora na samoograniczenie w wykonaniu praw osobistych do utworów wytworzonych w ramach jej umowy w zakresie tożsamym z określonym w § umowy oraz przeniesieniu ich na Zamawiającego zgodnie z § umowy.</w:t>
      </w:r>
    </w:p>
    <w:p w14:paraId="2E44EB46"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17) Wszelkie wnioski formułowane przez Wykonawcę do i dla Zamawiającego powinny zawierać wyczerpujące uzasadnienie (oparte w zależności od sytuacji na analizie z konkretnymi i jednoznacznymi rekomendacjami, co nie ogranicza możliwości formułowania rekomendacji wariantowych i warunkowych).</w:t>
      </w:r>
    </w:p>
    <w:p w14:paraId="2502AEED"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18) Wykonawca powinien zawsze działać jako sumienny doradca Zamawiającego, zgodnie z przepisami oraz z zasadami postępowania obowiązującymi w jego zawodzie. W szczególności, Wykonawca powinien powstrzymać się od wszelkich publicznych oświadczeń dotyczących Umowy bez uzyskania wcześniejszej zgody Zamawiającego, jak również od angażowania się w jakakolwiek działalność pozostająca w konflikcie z jego zobowiązaniami wobec Zamawiającego wynikającymi z Umowy. Wykonawca oraz osoby, przy pomocy których wykonuje Umowę, w tym Podwykonawcy, zobowiązani są wstrzymać się od wszelkich czynności i działań sprzecznych z interesem Zamawiającego.</w:t>
      </w:r>
    </w:p>
    <w:p w14:paraId="72FD9369"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19) Wykonawca pozyska we własnym zakresie materiały archiwalne, potrzebne do wykonania dokumentacji projektowej, znajdujące się w zasobach odpowiednich instytucji.</w:t>
      </w:r>
    </w:p>
    <w:p w14:paraId="050D10C5"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20) Wykonawca wykona całą dokumentację na zaktualizowanych mapach do celów projektowych.</w:t>
      </w:r>
    </w:p>
    <w:p w14:paraId="6148FF26"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21) Na żądanie Zamawiającego Wykonawca przedłoży w celu weryfikacji mapę wyjściową, tj. kopię mapy zasadniczej, pobranej z właściwego ośrodka, pomiary sytuacyjno-wysokościowe, tzn. szkice terenowe (pikieta), w którym zaznaczono punkty wysokościowe i sytuacyjne wraz z plikiem tekstowym z wynikami pomiaru, mapę numeryczną (cyfrową).</w:t>
      </w:r>
    </w:p>
    <w:p w14:paraId="48714DBD"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22) Strony ustalają, że pierwsze spotkanie odbędzie się z inicjatywy Wykonawcy w ciągu jednego tygodnia od daty zawarcia umowy, na którym Wykonawca przedstawi harmonogram realizacji zamówienia i szczegółowy harmonogram konsultacji.</w:t>
      </w:r>
    </w:p>
    <w:p w14:paraId="3DC02BF2"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23) Wykonawca przekaże zamawiającemu dokumentację będącą efektem podpisanej umowy, która będzie zgodna z obowiązującymi przepisami na dzień przekazania jej Zamawiającemu wraz z ostateczną decyzja pozwalająca na realizacje zadania.</w:t>
      </w:r>
    </w:p>
    <w:p w14:paraId="1062A60E" w14:textId="2DCAE63A"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 xml:space="preserve">24) Wykonawca opisze roboty budowlane i materiały objęte dokumentacja projektową  w sposób wyczerpujący, jednoznaczny, który nie będzie utrudniał uczciwej konkurencji, zgodnie z zasadami wynikającymi z ustawy z dnia 29 stycznia 2004 r. Prawo </w:t>
      </w:r>
      <w:r w:rsidRPr="00DD2803">
        <w:rPr>
          <w:sz w:val="20"/>
          <w:szCs w:val="20"/>
        </w:rPr>
        <w:t xml:space="preserve">zamówień publicznych ( </w:t>
      </w:r>
      <w:r w:rsidR="00DD2803" w:rsidRPr="00DD2803">
        <w:rPr>
          <w:sz w:val="20"/>
          <w:szCs w:val="20"/>
        </w:rPr>
        <w:t>Dz.U. 2018 poz. 1986</w:t>
      </w:r>
      <w:r w:rsidR="00DD2803">
        <w:rPr>
          <w:sz w:val="20"/>
          <w:szCs w:val="20"/>
        </w:rPr>
        <w:t xml:space="preserve"> wraz z późniejszymi </w:t>
      </w:r>
      <w:proofErr w:type="spellStart"/>
      <w:r w:rsidR="00DD2803">
        <w:rPr>
          <w:sz w:val="20"/>
          <w:szCs w:val="20"/>
        </w:rPr>
        <w:t>zmianiami</w:t>
      </w:r>
      <w:proofErr w:type="spellEnd"/>
      <w:r w:rsidRPr="00DD2803">
        <w:rPr>
          <w:sz w:val="20"/>
          <w:szCs w:val="20"/>
        </w:rPr>
        <w:t>)</w:t>
      </w:r>
    </w:p>
    <w:p w14:paraId="338910F9"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25) Wykonawca dołączy wykaz opracowań oraz pisemne oświadczenie, że dokumentacja została wykonana zgodnie z umową oraz obowiązującymi w tym zakresie przepisami techniczno-budowlanymi oraz że jest w stanie kompletnym z punktu widzenia celu, któremu ma służyć.</w:t>
      </w:r>
    </w:p>
    <w:p w14:paraId="2C5CE88A" w14:textId="656C168D"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26) Zamawiający nie przewiduje wymagań, o których mowa w art. 29 ust.3a ustawy Pzp, ponieważ wykonywane przez osoby czynności w zakresie realizacji zamówienia, nie polegają na wykonywaniu pracy w sposób określony w art. 22 § 1ustawy z dnia 26 czerwca 1974r. – Kodeks</w:t>
      </w:r>
      <w:r w:rsidRPr="00DD2803">
        <w:rPr>
          <w:sz w:val="20"/>
          <w:szCs w:val="20"/>
        </w:rPr>
        <w:t xml:space="preserve"> pracy (</w:t>
      </w:r>
      <w:r w:rsidR="00DD2803" w:rsidRPr="00DD2803">
        <w:rPr>
          <w:sz w:val="20"/>
          <w:szCs w:val="20"/>
        </w:rPr>
        <w:t>Dz.U. 2018 poz. 917 wraz z późniejszymi zmianami</w:t>
      </w:r>
      <w:r w:rsidRPr="00DD2803">
        <w:rPr>
          <w:sz w:val="20"/>
          <w:szCs w:val="20"/>
        </w:rPr>
        <w:t xml:space="preserve">). </w:t>
      </w:r>
    </w:p>
    <w:p w14:paraId="7A784180" w14:textId="7A29BFD7" w:rsidR="00071D5A" w:rsidRPr="00294797" w:rsidRDefault="00314ADE" w:rsidP="00071D5A">
      <w:pPr>
        <w:autoSpaceDE w:val="0"/>
        <w:autoSpaceDN w:val="0"/>
        <w:adjustRightInd w:val="0"/>
        <w:spacing w:after="0" w:line="276" w:lineRule="auto"/>
        <w:jc w:val="both"/>
        <w:rPr>
          <w:sz w:val="20"/>
          <w:szCs w:val="20"/>
        </w:rPr>
      </w:pPr>
      <w:r w:rsidRPr="00294797">
        <w:rPr>
          <w:sz w:val="20"/>
          <w:szCs w:val="20"/>
        </w:rPr>
        <w:t>27) Zamawiający nie przewiduje wymagań w zakresie aspektów gospodarczych, środowiskowych, społecznych, związanych z innowacyjnowością lub zatrudnieniem osób bezrobotnych, młodocianych, niepełnosprawnych lub innych o których mowa w art.</w:t>
      </w:r>
      <w:r w:rsidR="00071D5A" w:rsidRPr="00294797">
        <w:rPr>
          <w:sz w:val="20"/>
          <w:szCs w:val="20"/>
        </w:rPr>
        <w:t xml:space="preserve"> 29 ust. 4 ustawy PZP.</w:t>
      </w:r>
    </w:p>
    <w:p w14:paraId="2EB19EAE" w14:textId="3B123795" w:rsidR="00071D5A" w:rsidRPr="00294797" w:rsidRDefault="00071D5A" w:rsidP="00071D5A">
      <w:pPr>
        <w:autoSpaceDE w:val="0"/>
        <w:autoSpaceDN w:val="0"/>
        <w:adjustRightInd w:val="0"/>
        <w:spacing w:after="0" w:line="276" w:lineRule="auto"/>
        <w:jc w:val="both"/>
        <w:rPr>
          <w:sz w:val="20"/>
          <w:szCs w:val="20"/>
        </w:rPr>
      </w:pPr>
    </w:p>
    <w:p w14:paraId="44EB3435" w14:textId="3CF44685" w:rsidR="00071D5A" w:rsidRPr="00294797" w:rsidRDefault="00071D5A" w:rsidP="001C6201">
      <w:pPr>
        <w:pStyle w:val="Nagwek3"/>
      </w:pPr>
      <w:bookmarkStart w:id="26" w:name="_Toc6217581"/>
      <w:r w:rsidRPr="00294797">
        <w:t>Roboty podobne</w:t>
      </w:r>
      <w:bookmarkEnd w:id="26"/>
    </w:p>
    <w:p w14:paraId="02422D05" w14:textId="7C017ED8" w:rsidR="00071D5A" w:rsidRPr="00294797" w:rsidRDefault="00071D5A" w:rsidP="00071D5A">
      <w:pPr>
        <w:jc w:val="both"/>
        <w:rPr>
          <w:sz w:val="20"/>
          <w:szCs w:val="20"/>
        </w:rPr>
      </w:pPr>
      <w:r w:rsidRPr="00294797">
        <w:rPr>
          <w:sz w:val="20"/>
          <w:szCs w:val="20"/>
        </w:rPr>
        <w:t>Zamawiający przewiduje możliwość udzielenia, w okresie 3 lat od dnia udzielenia zamówienia podstawowego, dotychczasowemu Wykonawcy, zamówienia, o którym mowa                                  w art. 67 ust. 1 pkt 6 ustawy Prawo zamówień publicznych do wysokości 20% wartości zamówienia podstawowego. Zakres powyższych zamówień będzie polegał na powtórzeniu podobnych usług jak w zamówieniu podstawowym i będzie obejmował w szczególności.:</w:t>
      </w:r>
    </w:p>
    <w:p w14:paraId="18F1AD85" w14:textId="550DA51C"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inwentaryzacji projektowej stanu</w:t>
      </w:r>
      <w:r w:rsidR="00300077">
        <w:rPr>
          <w:bCs/>
          <w:sz w:val="20"/>
          <w:szCs w:val="20"/>
        </w:rPr>
        <w:t xml:space="preserve"> istniejącego</w:t>
      </w:r>
      <w:r w:rsidRPr="00294797">
        <w:rPr>
          <w:bCs/>
          <w:sz w:val="20"/>
          <w:szCs w:val="20"/>
        </w:rPr>
        <w:t>;</w:t>
      </w:r>
    </w:p>
    <w:p w14:paraId="0A9A7866"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mapy do celów projektowych z inwentaryzacją geodezyjną;</w:t>
      </w:r>
    </w:p>
    <w:p w14:paraId="016E98C3"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opracowań środowiskowych, niezbędnych do prawidłowego przygotowania oraz zrealizowania zadania wraz z uzyskaniem prawomocnej decyzji środowiskowej,</w:t>
      </w:r>
    </w:p>
    <w:p w14:paraId="0AE73314"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Uzyskanie pozwolenia wodnoprawnego (zgłoszenia wodnoprawnego),</w:t>
      </w:r>
    </w:p>
    <w:p w14:paraId="629F4F9F" w14:textId="2A6C9059"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inwentaryzacji dendrologicznej oraz</w:t>
      </w:r>
      <w:r w:rsidR="00300077">
        <w:rPr>
          <w:bCs/>
          <w:sz w:val="20"/>
          <w:szCs w:val="20"/>
        </w:rPr>
        <w:t xml:space="preserve"> projektu nasadzeń zastępczych</w:t>
      </w:r>
      <w:r w:rsidRPr="00294797">
        <w:rPr>
          <w:bCs/>
          <w:sz w:val="20"/>
          <w:szCs w:val="20"/>
        </w:rPr>
        <w:t>,</w:t>
      </w:r>
    </w:p>
    <w:p w14:paraId="14BE6570" w14:textId="02096AA0" w:rsidR="00B46024" w:rsidRPr="00294797" w:rsidRDefault="00B46024" w:rsidP="006D6D07">
      <w:pPr>
        <w:numPr>
          <w:ilvl w:val="0"/>
          <w:numId w:val="29"/>
        </w:numPr>
        <w:spacing w:after="0" w:line="240" w:lineRule="auto"/>
        <w:jc w:val="both"/>
        <w:rPr>
          <w:b/>
          <w:bCs/>
          <w:sz w:val="20"/>
          <w:szCs w:val="20"/>
        </w:rPr>
      </w:pPr>
      <w:r w:rsidRPr="00294797">
        <w:rPr>
          <w:bCs/>
          <w:sz w:val="20"/>
          <w:szCs w:val="20"/>
        </w:rPr>
        <w:t>Wy</w:t>
      </w:r>
      <w:r w:rsidR="00300077">
        <w:rPr>
          <w:bCs/>
          <w:sz w:val="20"/>
          <w:szCs w:val="20"/>
        </w:rPr>
        <w:t>konanie projektu elektrycznego</w:t>
      </w:r>
      <w:r w:rsidRPr="00294797">
        <w:rPr>
          <w:bCs/>
          <w:sz w:val="20"/>
          <w:szCs w:val="20"/>
        </w:rPr>
        <w:t>,</w:t>
      </w:r>
    </w:p>
    <w:p w14:paraId="67462D3C"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dokumentacji do wniosku o wydanie decyzji ZRID,</w:t>
      </w:r>
    </w:p>
    <w:p w14:paraId="0A4255CE"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dokumentacji geodezyjnej i kartograficznej – projekty podziału nieruchomości,</w:t>
      </w:r>
    </w:p>
    <w:p w14:paraId="62BF3D9F"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dokumentacji geologiczno-inżynierskiej,</w:t>
      </w:r>
    </w:p>
    <w:p w14:paraId="2770DFCC"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pomiarów i analizy ruchu,</w:t>
      </w:r>
    </w:p>
    <w:p w14:paraId="30465181"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Wykonanie projektu stałej organizacji ruchu,</w:t>
      </w:r>
    </w:p>
    <w:p w14:paraId="14B184C7" w14:textId="3BA50271" w:rsidR="00B46024" w:rsidRPr="00294797" w:rsidRDefault="00B46024" w:rsidP="00300077">
      <w:pPr>
        <w:numPr>
          <w:ilvl w:val="0"/>
          <w:numId w:val="29"/>
        </w:numPr>
        <w:spacing w:after="0" w:line="240" w:lineRule="auto"/>
        <w:jc w:val="both"/>
        <w:rPr>
          <w:rFonts w:eastAsia="TimesNewRomanPSMT"/>
          <w:b/>
          <w:sz w:val="20"/>
          <w:szCs w:val="20"/>
        </w:rPr>
      </w:pPr>
      <w:r w:rsidRPr="00294797">
        <w:rPr>
          <w:rFonts w:eastAsia="TimesNewRomanPSMT"/>
          <w:sz w:val="20"/>
          <w:szCs w:val="20"/>
        </w:rPr>
        <w:t>Wykonanie projektu rozbiórki budynków, ogrodzeń oraz przygotowaniu wszystkich dokumentów niezbędnych do uzyskania pozwolenia na rozbiórkę wraz z uzyskaniem pozwolenia na rozbiórkę,</w:t>
      </w:r>
    </w:p>
    <w:p w14:paraId="145D1EA9"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Opracowanie materiałów projektowych niezbędnych do uzyskania decyzji, opinii, uzgodnień i pozwoleń wymaganych przepisami szczególnymi oraz ewentualnych odstępstw od warunków technicznych,</w:t>
      </w:r>
    </w:p>
    <w:p w14:paraId="536E0825"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Uzyskanie w imieniu Zamawiającego warunków technicznych, opinii, uzgodnień, decyzji administracyjnych zgodnie z wymogami prawa i procedurami organów oraz gestorów sieci,</w:t>
      </w:r>
    </w:p>
    <w:p w14:paraId="27CB22B0" w14:textId="312AEBFF" w:rsidR="00B46024" w:rsidRPr="00294797" w:rsidRDefault="00B46024" w:rsidP="00300077">
      <w:pPr>
        <w:pStyle w:val="Akapitzlist"/>
        <w:numPr>
          <w:ilvl w:val="0"/>
          <w:numId w:val="29"/>
        </w:numPr>
        <w:spacing w:after="0" w:line="240" w:lineRule="auto"/>
        <w:contextualSpacing w:val="0"/>
        <w:jc w:val="both"/>
        <w:rPr>
          <w:b/>
          <w:sz w:val="20"/>
          <w:szCs w:val="20"/>
        </w:rPr>
      </w:pPr>
      <w:r w:rsidRPr="00294797">
        <w:rPr>
          <w:bCs/>
          <w:sz w:val="20"/>
          <w:szCs w:val="20"/>
        </w:rPr>
        <w:t xml:space="preserve">Uzyskanie w imieniu Zamawiającego opinii i </w:t>
      </w:r>
      <w:r w:rsidRPr="00294797">
        <w:rPr>
          <w:sz w:val="20"/>
          <w:szCs w:val="20"/>
        </w:rPr>
        <w:t xml:space="preserve">uzgodnień z Gminą w celu zajęcia stanowiska przez </w:t>
      </w:r>
    </w:p>
    <w:p w14:paraId="5E83B5F5"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 xml:space="preserve">Uzyskanie decyzji o zgodzie na realizację inwestycji drogowej ZRID wraz z rygorem natychmiastowej wykonalności wraz ze wszystkimi załącznikami i dokonaniem wszystkich niezbędnych uzupełnień i poprawek na etapie uzyskiwania w/w decyzji, </w:t>
      </w:r>
    </w:p>
    <w:p w14:paraId="7DE85669"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Sporządzenie informacji dotyczącej bezpieczeństwa i ochrony zdrowia ze względu na specyfikę projektowanego obiektu budowlanego, uwzględnianej w planie bezpieczeństwa i ochrony zdrowia,</w:t>
      </w:r>
    </w:p>
    <w:p w14:paraId="5547F540"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 xml:space="preserve">Wykonanie dokumentacji przetargowej dla robót budowlanych zawierającej: przedmiary robót, kosztorysy inwestorskie i ofertowe, </w:t>
      </w:r>
      <w:proofErr w:type="spellStart"/>
      <w:r w:rsidRPr="00294797">
        <w:rPr>
          <w:bCs/>
          <w:sz w:val="20"/>
          <w:szCs w:val="20"/>
        </w:rPr>
        <w:t>STWiORB</w:t>
      </w:r>
      <w:proofErr w:type="spellEnd"/>
      <w:r w:rsidRPr="00294797">
        <w:rPr>
          <w:bCs/>
          <w:sz w:val="20"/>
          <w:szCs w:val="20"/>
        </w:rPr>
        <w:t>,</w:t>
      </w:r>
    </w:p>
    <w:p w14:paraId="449882DF"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Wykonanie wersji elektronicznej dokumentacji,</w:t>
      </w:r>
    </w:p>
    <w:p w14:paraId="29E1910F"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Opracowanie odpowiedzi na pytania do przetargu na wykonanie robót budowlanych i dokonanie modyfikacji (zmian) opracowań projektowych wynikających z w/w pytań i odpowiedzi,</w:t>
      </w:r>
    </w:p>
    <w:p w14:paraId="4D86C371"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Przeniesienie na Zamawiającego całości autorskich praw majątkowych i własności przedmiotowych projektów, co nastąpi wraz z przekazaniem tych projektów;</w:t>
      </w:r>
    </w:p>
    <w:p w14:paraId="39CD2722"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Wykonanie opisu stanu nieruchomości do celów odszkodowawczych na dzień wydania decyzji ZRID,</w:t>
      </w:r>
    </w:p>
    <w:p w14:paraId="0783FF18" w14:textId="2B1398CB" w:rsidR="00B46024" w:rsidRPr="00300077" w:rsidRDefault="00B46024" w:rsidP="00300077">
      <w:pPr>
        <w:numPr>
          <w:ilvl w:val="0"/>
          <w:numId w:val="29"/>
        </w:numPr>
        <w:spacing w:after="0" w:line="240" w:lineRule="auto"/>
        <w:jc w:val="both"/>
        <w:rPr>
          <w:b/>
          <w:bCs/>
          <w:sz w:val="20"/>
          <w:szCs w:val="20"/>
        </w:rPr>
      </w:pPr>
      <w:r w:rsidRPr="00294797">
        <w:rPr>
          <w:bCs/>
          <w:sz w:val="20"/>
          <w:szCs w:val="20"/>
        </w:rPr>
        <w:t>Wykonanie wstępnej</w:t>
      </w:r>
      <w:r w:rsidR="00300077">
        <w:rPr>
          <w:bCs/>
          <w:sz w:val="20"/>
          <w:szCs w:val="20"/>
        </w:rPr>
        <w:t xml:space="preserve"> wyceny nieruchomości do wykupu</w:t>
      </w:r>
    </w:p>
    <w:p w14:paraId="29D9654F" w14:textId="4EC2F054" w:rsidR="00300077" w:rsidRPr="00300077" w:rsidRDefault="00300077" w:rsidP="00300077">
      <w:pPr>
        <w:numPr>
          <w:ilvl w:val="0"/>
          <w:numId w:val="29"/>
        </w:numPr>
        <w:spacing w:after="0" w:line="240" w:lineRule="auto"/>
        <w:jc w:val="both"/>
        <w:rPr>
          <w:b/>
          <w:bCs/>
          <w:sz w:val="20"/>
          <w:szCs w:val="20"/>
        </w:rPr>
      </w:pPr>
      <w:r w:rsidRPr="00294797">
        <w:rPr>
          <w:bCs/>
          <w:sz w:val="20"/>
          <w:szCs w:val="20"/>
        </w:rPr>
        <w:t>Wyznaczenie projektów podziału na gruncie oraz oznaczenie granic słupami PD oraz wykonanie II etapu prac podziałowych – ujawnienie zmian w ewidencji gruntów i budynków.</w:t>
      </w:r>
    </w:p>
    <w:p w14:paraId="421950BA" w14:textId="770E3FAB" w:rsidR="00300077" w:rsidRPr="00300077" w:rsidRDefault="00300077" w:rsidP="00300077">
      <w:pPr>
        <w:pStyle w:val="Akapitzlist"/>
        <w:numPr>
          <w:ilvl w:val="0"/>
          <w:numId w:val="29"/>
        </w:numPr>
        <w:autoSpaceDE w:val="0"/>
        <w:autoSpaceDN w:val="0"/>
        <w:adjustRightInd w:val="0"/>
        <w:spacing w:after="0" w:line="240" w:lineRule="auto"/>
        <w:jc w:val="both"/>
        <w:rPr>
          <w:bCs/>
          <w:color w:val="000000"/>
          <w:sz w:val="20"/>
          <w:szCs w:val="20"/>
        </w:rPr>
      </w:pPr>
      <w:r>
        <w:rPr>
          <w:bCs/>
          <w:color w:val="000000"/>
          <w:sz w:val="20"/>
          <w:szCs w:val="20"/>
        </w:rPr>
        <w:t>Sprawowanie nadzoru autorskiego.</w:t>
      </w:r>
    </w:p>
    <w:p w14:paraId="4E9EF6AA" w14:textId="629BFFD2" w:rsidR="00A30435" w:rsidRPr="00300077" w:rsidRDefault="00A30435" w:rsidP="00300077">
      <w:pPr>
        <w:spacing w:after="0" w:line="240" w:lineRule="auto"/>
        <w:ind w:left="420"/>
        <w:jc w:val="both"/>
        <w:rPr>
          <w:b/>
          <w:bCs/>
          <w:sz w:val="20"/>
          <w:szCs w:val="20"/>
        </w:rPr>
      </w:pPr>
    </w:p>
    <w:p w14:paraId="23A95A36" w14:textId="77777777" w:rsidR="006652E2"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Zamówienia, o których mowa powyżej, zostaną udzielone na warunkach podobnych do udzielenia zamówienia podstawowego, po uprzednich negocjacjach z Wykonawcą (art. 66 ust. 1 ustawy Pzp).</w:t>
      </w:r>
    </w:p>
    <w:p w14:paraId="08E1CDDF" w14:textId="1CD2B2DF" w:rsidR="00A30435"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Wykonawca przed zawarciem umowy zobowiązany będzie złożyć oświadczenie o spełnieniu warunków udziału w postępowaniu oraz niepodleganiu wykluczeniu  z postępowania, a na żądanie Zamawiającego, również dokumentów potwierdzających złożone oświadczenia, w zakresie nie szerszym niż w postępowaniu o udzielenie zamówienia podstawowego.</w:t>
      </w:r>
    </w:p>
    <w:p w14:paraId="5A24E961" w14:textId="7DF818A7" w:rsidR="006652E2" w:rsidRPr="00294797" w:rsidRDefault="006652E2" w:rsidP="006652E2">
      <w:pPr>
        <w:autoSpaceDE w:val="0"/>
        <w:autoSpaceDN w:val="0"/>
        <w:adjustRightInd w:val="0"/>
        <w:spacing w:after="0" w:line="240" w:lineRule="auto"/>
        <w:jc w:val="both"/>
        <w:rPr>
          <w:bCs/>
          <w:color w:val="000000"/>
          <w:sz w:val="20"/>
          <w:szCs w:val="20"/>
        </w:rPr>
      </w:pPr>
    </w:p>
    <w:p w14:paraId="31D6B043" w14:textId="4048FFD0" w:rsidR="006652E2" w:rsidRPr="00294797" w:rsidRDefault="006652E2" w:rsidP="00A208CA">
      <w:pPr>
        <w:pStyle w:val="Nagwek2"/>
      </w:pPr>
      <w:bookmarkStart w:id="27" w:name="_Toc6217582"/>
      <w:r w:rsidRPr="00294797">
        <w:t>Majątkowe i osobiste prawa autorskie</w:t>
      </w:r>
      <w:bookmarkEnd w:id="27"/>
    </w:p>
    <w:p w14:paraId="630FF0DA" w14:textId="77777777" w:rsidR="006652E2" w:rsidRPr="00294797" w:rsidRDefault="006652E2" w:rsidP="006652E2">
      <w:pPr>
        <w:spacing w:after="0"/>
        <w:jc w:val="both"/>
        <w:rPr>
          <w:sz w:val="20"/>
          <w:szCs w:val="20"/>
        </w:rPr>
      </w:pPr>
      <w:r w:rsidRPr="00294797">
        <w:rPr>
          <w:sz w:val="20"/>
          <w:szCs w:val="20"/>
        </w:rPr>
        <w:t>Wykonawca zobowiązuje się do niewykonywania przysługujących mu osobistych praw autorskich do utworu w sposób ograniczający Zamawiającego w wykonywaniu jego praw oraz upoważnia osobę trzecią do ich wykonywania przysługujących Wykonawcy autorskich praw osobistych w zakresie dokonywania twórczych przeróbek, adaptacji oraz opracowań dokumentacji, w tym w zakresie usuwania wad dokumentacji, jeżeli Wykonawca odmówi Zamawiającemu ich wykonania.</w:t>
      </w:r>
    </w:p>
    <w:p w14:paraId="34D8A0FC" w14:textId="77777777" w:rsidR="006652E2" w:rsidRPr="00294797" w:rsidRDefault="006652E2" w:rsidP="006652E2">
      <w:pPr>
        <w:spacing w:after="0"/>
        <w:jc w:val="both"/>
        <w:rPr>
          <w:sz w:val="20"/>
          <w:szCs w:val="20"/>
        </w:rPr>
      </w:pPr>
      <w:r w:rsidRPr="00294797">
        <w:rPr>
          <w:sz w:val="20"/>
          <w:szCs w:val="20"/>
        </w:rPr>
        <w:t>W przypadku odstąpienia przez Zamawiającego lub Wykonawcę od realizacji przedmiotowego zamówienia w całości lub części, na Zamawiającego przechodzą prawa autorskie do dokumentacji, w tym także nieukończonej dokumentacji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 w zakresie dokończenia dokumentacji, w tym usunięcia jej wad, a także  w zakresie dokonywania nadzoru autorskiego.</w:t>
      </w:r>
    </w:p>
    <w:p w14:paraId="3ECA2BC5" w14:textId="0B4A958D" w:rsidR="006652E2" w:rsidRPr="00294797" w:rsidRDefault="006652E2" w:rsidP="006652E2">
      <w:pPr>
        <w:spacing w:after="0"/>
        <w:jc w:val="both"/>
        <w:rPr>
          <w:sz w:val="20"/>
          <w:szCs w:val="20"/>
        </w:rPr>
      </w:pPr>
      <w:r w:rsidRPr="00294797">
        <w:rPr>
          <w:sz w:val="20"/>
          <w:szCs w:val="20"/>
        </w:rPr>
        <w:t>Zamawiający nabywa prawo do przeniesienia autorskich praw majątkowych na rzecz osób trzecich. Zamawiający nabywa prawo do korzystania i rozporządzania ww. prawem tak w kraju jak i za granicą.</w:t>
      </w:r>
    </w:p>
    <w:p w14:paraId="6CFDFDBB" w14:textId="7B05D1DD" w:rsidR="006652E2" w:rsidRPr="00294797" w:rsidRDefault="006652E2" w:rsidP="006652E2">
      <w:pPr>
        <w:spacing w:after="0"/>
        <w:jc w:val="both"/>
        <w:rPr>
          <w:sz w:val="20"/>
          <w:szCs w:val="20"/>
        </w:rPr>
      </w:pPr>
      <w:r w:rsidRPr="00294797">
        <w:rPr>
          <w:sz w:val="20"/>
          <w:szCs w:val="20"/>
        </w:rPr>
        <w:t>Wykonawca oświadcza, że przenosi na Zamawiającego własność wszystkich egzemplarzy dokumentacji, które zostaną Zamawiającemu wydane w związku z wykonaniem przez Wykonawcę przedmiotu umowy.</w:t>
      </w:r>
    </w:p>
    <w:p w14:paraId="4B8AA94D" w14:textId="1C71395E" w:rsidR="006652E2" w:rsidRPr="00294797" w:rsidRDefault="006652E2" w:rsidP="006652E2">
      <w:pPr>
        <w:spacing w:after="0"/>
        <w:jc w:val="both"/>
        <w:rPr>
          <w:sz w:val="20"/>
          <w:szCs w:val="20"/>
        </w:rPr>
      </w:pPr>
      <w:r w:rsidRPr="00294797">
        <w:rPr>
          <w:sz w:val="20"/>
          <w:szCs w:val="20"/>
        </w:rPr>
        <w:t>Zapłata wynagrodzenia umownego wyczerpuje wszelkie roszczenia Wykonawcy z tytułu przeniesienia na rzecz Zamawiającego autorskich praw majątkowych na wszystkich polach eksploatacji oraz przeniesienia własności egzemplarzy dokumentacji.</w:t>
      </w:r>
    </w:p>
    <w:p w14:paraId="606C20D9" w14:textId="6FEC0F28" w:rsidR="009C7CAE" w:rsidRPr="00294797" w:rsidRDefault="009C7CAE" w:rsidP="00071D5A">
      <w:pPr>
        <w:jc w:val="both"/>
        <w:rPr>
          <w:sz w:val="20"/>
          <w:szCs w:val="20"/>
        </w:rPr>
      </w:pPr>
    </w:p>
    <w:p w14:paraId="4E0E6A51" w14:textId="3F9B0D4C" w:rsidR="006652E2" w:rsidRPr="00294797" w:rsidRDefault="006652E2" w:rsidP="00A208CA">
      <w:pPr>
        <w:pStyle w:val="Nagwek2"/>
      </w:pPr>
      <w:bookmarkStart w:id="28" w:name="_Toc6217583"/>
      <w:r w:rsidRPr="00294797">
        <w:t>Forma sporządzenia, prezentowania i archiwizowania opracowań projektowych</w:t>
      </w:r>
      <w:bookmarkEnd w:id="28"/>
    </w:p>
    <w:p w14:paraId="0328892B" w14:textId="77777777" w:rsidR="006652E2" w:rsidRPr="00294797" w:rsidRDefault="006652E2" w:rsidP="006652E2">
      <w:pPr>
        <w:spacing w:after="0" w:line="276" w:lineRule="auto"/>
        <w:jc w:val="both"/>
        <w:rPr>
          <w:bCs/>
          <w:sz w:val="20"/>
          <w:szCs w:val="20"/>
        </w:rPr>
      </w:pPr>
      <w:r w:rsidRPr="00294797">
        <w:rPr>
          <w:bCs/>
          <w:sz w:val="20"/>
          <w:szCs w:val="20"/>
        </w:rPr>
        <w:t xml:space="preserve">Opracowania projektowe powinny być sporządzone w postaci wydruków oraz na nośnikach elektronicznych. Opracowania geodezyjno-kartograficzne, jak również mapy i plany sytuacyjne stanowiące załączniki graficzne tworzące dokumentację budowlaną powinny być opracowywane w formie numerycznej w jednym z układów współrzędnych płaskich prostokątnych określonych w rozporządzeniu Rady Ministrów z dnia 8 sierpnia 2000r. w sprawie państwowego systemu odniesień przestrzennych. </w:t>
      </w:r>
    </w:p>
    <w:p w14:paraId="4522E587" w14:textId="77777777" w:rsidR="006652E2" w:rsidRPr="00294797" w:rsidRDefault="006652E2" w:rsidP="006652E2">
      <w:pPr>
        <w:spacing w:after="0" w:line="276" w:lineRule="auto"/>
        <w:jc w:val="both"/>
        <w:rPr>
          <w:bCs/>
          <w:sz w:val="20"/>
          <w:szCs w:val="20"/>
        </w:rPr>
      </w:pPr>
      <w:r w:rsidRPr="00294797">
        <w:rPr>
          <w:bCs/>
          <w:sz w:val="20"/>
          <w:szCs w:val="20"/>
        </w:rPr>
        <w:t>Nazwa inwestycji na stronach tytułowych i w metrykach powinna być zgodna ze składanym wnioskiem o decyzję ZRID. Wszelkie kopie pism i uzgodnień powinny być potwierdzone zgodnie z obowiązującymi przepisami, a decyzje administracyjne należy załączać ostateczne.</w:t>
      </w:r>
    </w:p>
    <w:p w14:paraId="66CC3AA5" w14:textId="77777777" w:rsidR="006652E2" w:rsidRPr="00294797" w:rsidRDefault="006652E2" w:rsidP="006652E2">
      <w:pPr>
        <w:spacing w:after="0" w:line="276" w:lineRule="auto"/>
        <w:jc w:val="both"/>
        <w:rPr>
          <w:bCs/>
          <w:sz w:val="20"/>
          <w:szCs w:val="20"/>
        </w:rPr>
      </w:pPr>
    </w:p>
    <w:p w14:paraId="43F2AB2D" w14:textId="77777777" w:rsidR="006652E2" w:rsidRPr="00294797" w:rsidRDefault="006652E2" w:rsidP="006652E2">
      <w:pPr>
        <w:spacing w:after="0" w:line="276" w:lineRule="auto"/>
        <w:jc w:val="both"/>
        <w:rPr>
          <w:bCs/>
          <w:sz w:val="20"/>
          <w:szCs w:val="20"/>
        </w:rPr>
      </w:pPr>
      <w:r w:rsidRPr="00294797">
        <w:rPr>
          <w:bCs/>
          <w:sz w:val="20"/>
          <w:szCs w:val="20"/>
        </w:rPr>
        <w:t>Projekty powinny być opracowane na:</w:t>
      </w:r>
    </w:p>
    <w:p w14:paraId="4F9DB204" w14:textId="5F85E654" w:rsidR="006652E2" w:rsidRPr="00294797" w:rsidRDefault="006652E2" w:rsidP="006D6D07">
      <w:pPr>
        <w:pStyle w:val="Akapitzlist"/>
        <w:numPr>
          <w:ilvl w:val="0"/>
          <w:numId w:val="30"/>
        </w:numPr>
        <w:spacing w:after="0" w:line="276" w:lineRule="auto"/>
        <w:jc w:val="both"/>
        <w:rPr>
          <w:bCs/>
          <w:sz w:val="20"/>
          <w:szCs w:val="20"/>
        </w:rPr>
      </w:pPr>
      <w:r w:rsidRPr="00294797">
        <w:rPr>
          <w:bCs/>
          <w:sz w:val="20"/>
          <w:szCs w:val="20"/>
        </w:rPr>
        <w:t>pozyskanych przez Wykonawcę aktualnych mapach sytuacyjno –wysokościowych w skali 1:500 lub 1:1000,</w:t>
      </w:r>
    </w:p>
    <w:p w14:paraId="2CBD471B" w14:textId="57073869" w:rsidR="006652E2" w:rsidRPr="00294797" w:rsidRDefault="006652E2" w:rsidP="006D6D07">
      <w:pPr>
        <w:pStyle w:val="Akapitzlist"/>
        <w:numPr>
          <w:ilvl w:val="0"/>
          <w:numId w:val="30"/>
        </w:numPr>
        <w:spacing w:after="0" w:line="276" w:lineRule="auto"/>
        <w:jc w:val="both"/>
        <w:rPr>
          <w:bCs/>
          <w:sz w:val="20"/>
          <w:szCs w:val="20"/>
        </w:rPr>
      </w:pPr>
      <w:r w:rsidRPr="00294797">
        <w:rPr>
          <w:bCs/>
          <w:sz w:val="20"/>
          <w:szCs w:val="20"/>
        </w:rPr>
        <w:t xml:space="preserve">na podstawie własnych pomiarów sytuacyjno – wysokościowych stanowiących podstawę do opracowania elementów dokumentacji ze wskazaniem rzędnych istniejących w charakterystycznych punktach np. w miejscach zjazdów na posesje prywatne lub dojścia do furtek. Lokalizację punktów charakterystycznych wcześniej należy przeanalizować z Zamawiającym. Rzędne istniejące pozwolą na szczegółowe przeanalizowanie rozwiązań projektowych w charakterystycznych miejscach. </w:t>
      </w:r>
    </w:p>
    <w:p w14:paraId="745DB18B" w14:textId="77777777" w:rsidR="006652E2" w:rsidRPr="00294797" w:rsidRDefault="006652E2" w:rsidP="006652E2">
      <w:pPr>
        <w:spacing w:after="0" w:line="276" w:lineRule="auto"/>
        <w:jc w:val="both"/>
        <w:rPr>
          <w:sz w:val="20"/>
          <w:szCs w:val="20"/>
        </w:rPr>
      </w:pPr>
    </w:p>
    <w:p w14:paraId="4971206D" w14:textId="77777777" w:rsidR="006652E2" w:rsidRPr="00294797" w:rsidRDefault="006652E2" w:rsidP="006652E2">
      <w:pPr>
        <w:spacing w:after="0" w:line="276" w:lineRule="auto"/>
        <w:jc w:val="both"/>
        <w:rPr>
          <w:bCs/>
          <w:sz w:val="20"/>
          <w:szCs w:val="20"/>
        </w:rPr>
      </w:pPr>
      <w:r w:rsidRPr="00294797">
        <w:rPr>
          <w:bCs/>
          <w:sz w:val="20"/>
          <w:szCs w:val="20"/>
        </w:rPr>
        <w:t>Projekt wykonawczy winien zawierać:</w:t>
      </w:r>
    </w:p>
    <w:p w14:paraId="13F5C40D" w14:textId="77777777" w:rsidR="006652E2" w:rsidRPr="00294797" w:rsidRDefault="006652E2" w:rsidP="006652E2">
      <w:pPr>
        <w:spacing w:after="0" w:line="276" w:lineRule="auto"/>
        <w:jc w:val="both"/>
        <w:rPr>
          <w:bCs/>
          <w:sz w:val="20"/>
          <w:szCs w:val="20"/>
        </w:rPr>
      </w:pPr>
      <w:r w:rsidRPr="00294797">
        <w:rPr>
          <w:bCs/>
          <w:sz w:val="20"/>
          <w:szCs w:val="20"/>
        </w:rPr>
        <w:t>I. Część opisową:</w:t>
      </w:r>
    </w:p>
    <w:p w14:paraId="566EE104" w14:textId="77777777" w:rsidR="006652E2" w:rsidRPr="00294797" w:rsidRDefault="006652E2" w:rsidP="006652E2">
      <w:pPr>
        <w:spacing w:after="0" w:line="276" w:lineRule="auto"/>
        <w:jc w:val="both"/>
        <w:rPr>
          <w:bCs/>
          <w:sz w:val="20"/>
          <w:szCs w:val="20"/>
        </w:rPr>
      </w:pPr>
      <w:r w:rsidRPr="00294797">
        <w:rPr>
          <w:bCs/>
          <w:sz w:val="20"/>
          <w:szCs w:val="20"/>
        </w:rPr>
        <w:t>II. Część rysunkową</w:t>
      </w:r>
    </w:p>
    <w:p w14:paraId="76BB3C6D" w14:textId="77777777" w:rsidR="006652E2" w:rsidRPr="00294797" w:rsidRDefault="006652E2" w:rsidP="006652E2">
      <w:pPr>
        <w:spacing w:after="0" w:line="276" w:lineRule="auto"/>
        <w:jc w:val="both"/>
        <w:rPr>
          <w:bCs/>
          <w:sz w:val="20"/>
          <w:szCs w:val="20"/>
        </w:rPr>
      </w:pPr>
      <w:r w:rsidRPr="00294797">
        <w:rPr>
          <w:bCs/>
          <w:sz w:val="20"/>
          <w:szCs w:val="20"/>
        </w:rPr>
        <w:t>III. Projekt docelowej organizacji ruchu.</w:t>
      </w:r>
    </w:p>
    <w:p w14:paraId="080A29F9" w14:textId="77777777" w:rsidR="006652E2" w:rsidRPr="00294797" w:rsidRDefault="006652E2" w:rsidP="006652E2">
      <w:pPr>
        <w:spacing w:after="0" w:line="276" w:lineRule="auto"/>
        <w:jc w:val="both"/>
        <w:rPr>
          <w:bCs/>
          <w:sz w:val="20"/>
          <w:szCs w:val="20"/>
        </w:rPr>
      </w:pPr>
      <w:r w:rsidRPr="00294797">
        <w:rPr>
          <w:bCs/>
          <w:sz w:val="20"/>
          <w:szCs w:val="20"/>
        </w:rPr>
        <w:t>IV. Szczegółowe specyfikacje techniczne wykonania i odbioru robót budowlanych</w:t>
      </w:r>
    </w:p>
    <w:p w14:paraId="08F8D90D" w14:textId="77777777" w:rsidR="006652E2" w:rsidRPr="00294797" w:rsidRDefault="006652E2" w:rsidP="006652E2">
      <w:pPr>
        <w:autoSpaceDE w:val="0"/>
        <w:autoSpaceDN w:val="0"/>
        <w:adjustRightInd w:val="0"/>
        <w:spacing w:after="0" w:line="276" w:lineRule="auto"/>
        <w:jc w:val="both"/>
        <w:rPr>
          <w:bCs/>
          <w:sz w:val="20"/>
          <w:szCs w:val="20"/>
        </w:rPr>
      </w:pPr>
    </w:p>
    <w:p w14:paraId="76B5D0BE" w14:textId="77777777" w:rsidR="0069385E" w:rsidRDefault="0069385E" w:rsidP="0069385E">
      <w:pPr>
        <w:autoSpaceDE w:val="0"/>
        <w:autoSpaceDN w:val="0"/>
        <w:adjustRightInd w:val="0"/>
        <w:spacing w:after="0" w:line="276" w:lineRule="auto"/>
        <w:jc w:val="both"/>
        <w:rPr>
          <w:bCs/>
          <w:sz w:val="20"/>
          <w:szCs w:val="20"/>
        </w:rPr>
      </w:pPr>
      <w:r>
        <w:rPr>
          <w:bCs/>
          <w:sz w:val="20"/>
          <w:szCs w:val="20"/>
        </w:rPr>
        <w:t>Dokumentacja musi zawierać:</w:t>
      </w:r>
    </w:p>
    <w:p w14:paraId="483D32B5" w14:textId="5E0B6886" w:rsidR="006652E2" w:rsidRPr="0069385E" w:rsidRDefault="006652E2" w:rsidP="0069385E">
      <w:pPr>
        <w:autoSpaceDE w:val="0"/>
        <w:autoSpaceDN w:val="0"/>
        <w:adjustRightInd w:val="0"/>
        <w:spacing w:after="0" w:line="276" w:lineRule="auto"/>
        <w:jc w:val="both"/>
        <w:rPr>
          <w:bCs/>
          <w:sz w:val="20"/>
          <w:szCs w:val="20"/>
        </w:rPr>
      </w:pPr>
      <w:r w:rsidRPr="00294797">
        <w:rPr>
          <w:bCs/>
          <w:i/>
          <w:sz w:val="20"/>
          <w:szCs w:val="20"/>
          <w:u w:val="single"/>
        </w:rPr>
        <w:t>Część opisowa drogowa</w:t>
      </w:r>
    </w:p>
    <w:p w14:paraId="6ECF1547" w14:textId="181BB13F" w:rsidR="006652E2" w:rsidRPr="00294797" w:rsidRDefault="006652E2" w:rsidP="006D6D07">
      <w:pPr>
        <w:pStyle w:val="Akapitzlist"/>
        <w:numPr>
          <w:ilvl w:val="0"/>
          <w:numId w:val="31"/>
        </w:numPr>
        <w:autoSpaceDE w:val="0"/>
        <w:autoSpaceDN w:val="0"/>
        <w:adjustRightInd w:val="0"/>
        <w:spacing w:after="0" w:line="276" w:lineRule="auto"/>
        <w:jc w:val="both"/>
        <w:rPr>
          <w:bCs/>
          <w:sz w:val="20"/>
          <w:szCs w:val="20"/>
        </w:rPr>
      </w:pPr>
      <w:r w:rsidRPr="00294797">
        <w:rPr>
          <w:bCs/>
          <w:sz w:val="20"/>
          <w:szCs w:val="20"/>
        </w:rPr>
        <w:t xml:space="preserve">opis techniczny z opracowaniami i wynikami badań </w:t>
      </w:r>
    </w:p>
    <w:p w14:paraId="19704898" w14:textId="660A5AF7" w:rsidR="006652E2" w:rsidRPr="00294797" w:rsidRDefault="006652E2" w:rsidP="006D6D07">
      <w:pPr>
        <w:pStyle w:val="Akapitzlist"/>
        <w:numPr>
          <w:ilvl w:val="0"/>
          <w:numId w:val="31"/>
        </w:numPr>
        <w:autoSpaceDE w:val="0"/>
        <w:autoSpaceDN w:val="0"/>
        <w:adjustRightInd w:val="0"/>
        <w:spacing w:after="0" w:line="276" w:lineRule="auto"/>
        <w:jc w:val="both"/>
        <w:rPr>
          <w:bCs/>
          <w:sz w:val="20"/>
          <w:szCs w:val="20"/>
        </w:rPr>
      </w:pPr>
      <w:r w:rsidRPr="00294797">
        <w:rPr>
          <w:bCs/>
          <w:sz w:val="20"/>
          <w:szCs w:val="20"/>
        </w:rPr>
        <w:t xml:space="preserve">opracowanie geologiczne </w:t>
      </w:r>
    </w:p>
    <w:p w14:paraId="61EA493C" w14:textId="77777777" w:rsidR="0069385E" w:rsidRDefault="0069385E" w:rsidP="006D6D07">
      <w:pPr>
        <w:pStyle w:val="Akapitzlist"/>
        <w:numPr>
          <w:ilvl w:val="0"/>
          <w:numId w:val="31"/>
        </w:numPr>
        <w:autoSpaceDE w:val="0"/>
        <w:autoSpaceDN w:val="0"/>
        <w:adjustRightInd w:val="0"/>
        <w:spacing w:after="0" w:line="276" w:lineRule="auto"/>
        <w:jc w:val="both"/>
        <w:rPr>
          <w:bCs/>
          <w:sz w:val="20"/>
          <w:szCs w:val="20"/>
        </w:rPr>
      </w:pPr>
      <w:r>
        <w:rPr>
          <w:bCs/>
          <w:sz w:val="20"/>
          <w:szCs w:val="20"/>
        </w:rPr>
        <w:t>analiza ruchu drogowego</w:t>
      </w:r>
    </w:p>
    <w:p w14:paraId="5462B6B6" w14:textId="47A361C3" w:rsidR="006652E2" w:rsidRPr="0069385E" w:rsidRDefault="006652E2" w:rsidP="0069385E">
      <w:pPr>
        <w:autoSpaceDE w:val="0"/>
        <w:autoSpaceDN w:val="0"/>
        <w:adjustRightInd w:val="0"/>
        <w:spacing w:after="0" w:line="276" w:lineRule="auto"/>
        <w:jc w:val="both"/>
        <w:rPr>
          <w:bCs/>
          <w:sz w:val="20"/>
          <w:szCs w:val="20"/>
        </w:rPr>
      </w:pPr>
      <w:r w:rsidRPr="0069385E">
        <w:rPr>
          <w:bCs/>
          <w:i/>
          <w:sz w:val="20"/>
          <w:szCs w:val="20"/>
          <w:u w:val="single"/>
        </w:rPr>
        <w:t>Cześć rysunkowa drogowa</w:t>
      </w:r>
    </w:p>
    <w:p w14:paraId="6A084034" w14:textId="0006F12E" w:rsidR="006652E2" w:rsidRPr="00294797" w:rsidRDefault="006652E2" w:rsidP="006D6D07">
      <w:pPr>
        <w:pStyle w:val="Akapitzlist"/>
        <w:numPr>
          <w:ilvl w:val="0"/>
          <w:numId w:val="32"/>
        </w:numPr>
        <w:autoSpaceDE w:val="0"/>
        <w:autoSpaceDN w:val="0"/>
        <w:adjustRightInd w:val="0"/>
        <w:spacing w:after="0" w:line="276" w:lineRule="auto"/>
        <w:jc w:val="both"/>
        <w:rPr>
          <w:bCs/>
          <w:sz w:val="20"/>
          <w:szCs w:val="20"/>
        </w:rPr>
      </w:pPr>
      <w:r w:rsidRPr="00294797">
        <w:rPr>
          <w:bCs/>
          <w:sz w:val="20"/>
          <w:szCs w:val="20"/>
        </w:rPr>
        <w:t>profil podłużny w skali 1:500/100</w:t>
      </w:r>
    </w:p>
    <w:p w14:paraId="5993EDCB" w14:textId="3DA3E17E" w:rsidR="006652E2" w:rsidRPr="00294797" w:rsidRDefault="006652E2" w:rsidP="006D6D07">
      <w:pPr>
        <w:pStyle w:val="Akapitzlist"/>
        <w:numPr>
          <w:ilvl w:val="0"/>
          <w:numId w:val="32"/>
        </w:numPr>
        <w:spacing w:after="0" w:line="276" w:lineRule="auto"/>
        <w:jc w:val="both"/>
        <w:rPr>
          <w:bCs/>
          <w:sz w:val="20"/>
          <w:szCs w:val="20"/>
        </w:rPr>
      </w:pPr>
      <w:r w:rsidRPr="00294797">
        <w:rPr>
          <w:bCs/>
          <w:sz w:val="20"/>
          <w:szCs w:val="20"/>
        </w:rPr>
        <w:t>przekroje poprzeczne w skali 1:100 w miejscach charakterystycznych</w:t>
      </w:r>
    </w:p>
    <w:p w14:paraId="1B167BF6" w14:textId="58A95E97" w:rsidR="006652E2" w:rsidRPr="00294797" w:rsidRDefault="006652E2" w:rsidP="006D6D07">
      <w:pPr>
        <w:pStyle w:val="Akapitzlist"/>
        <w:numPr>
          <w:ilvl w:val="0"/>
          <w:numId w:val="32"/>
        </w:numPr>
        <w:spacing w:after="0" w:line="276" w:lineRule="auto"/>
        <w:jc w:val="both"/>
        <w:rPr>
          <w:bCs/>
          <w:sz w:val="20"/>
          <w:szCs w:val="20"/>
        </w:rPr>
      </w:pPr>
      <w:r w:rsidRPr="00294797">
        <w:rPr>
          <w:bCs/>
          <w:sz w:val="20"/>
          <w:szCs w:val="20"/>
        </w:rPr>
        <w:t>przekroje z rozwiązaniami szczególnymi dla np. zjazdów, dojść do furtek</w:t>
      </w:r>
    </w:p>
    <w:p w14:paraId="489E3F78" w14:textId="20A97C5A" w:rsidR="006652E2" w:rsidRPr="00294797" w:rsidRDefault="006652E2" w:rsidP="006D6D07">
      <w:pPr>
        <w:pStyle w:val="Akapitzlist"/>
        <w:numPr>
          <w:ilvl w:val="0"/>
          <w:numId w:val="32"/>
        </w:numPr>
        <w:autoSpaceDE w:val="0"/>
        <w:autoSpaceDN w:val="0"/>
        <w:adjustRightInd w:val="0"/>
        <w:spacing w:after="0" w:line="276" w:lineRule="auto"/>
        <w:jc w:val="both"/>
        <w:rPr>
          <w:bCs/>
          <w:sz w:val="20"/>
          <w:szCs w:val="20"/>
        </w:rPr>
      </w:pPr>
      <w:r w:rsidRPr="00294797">
        <w:rPr>
          <w:bCs/>
          <w:sz w:val="20"/>
          <w:szCs w:val="20"/>
        </w:rPr>
        <w:t>plan sytuacyjny 1:500 lub 1:1000</w:t>
      </w:r>
    </w:p>
    <w:p w14:paraId="0932D74B" w14:textId="77777777" w:rsidR="0069385E" w:rsidRDefault="006652E2" w:rsidP="006D6D07">
      <w:pPr>
        <w:pStyle w:val="Akapitzlist"/>
        <w:numPr>
          <w:ilvl w:val="0"/>
          <w:numId w:val="32"/>
        </w:numPr>
        <w:autoSpaceDE w:val="0"/>
        <w:autoSpaceDN w:val="0"/>
        <w:adjustRightInd w:val="0"/>
        <w:spacing w:after="0" w:line="276" w:lineRule="auto"/>
        <w:jc w:val="both"/>
        <w:rPr>
          <w:bCs/>
          <w:sz w:val="20"/>
          <w:szCs w:val="20"/>
        </w:rPr>
      </w:pPr>
      <w:r w:rsidRPr="00294797">
        <w:rPr>
          <w:bCs/>
          <w:sz w:val="20"/>
          <w:szCs w:val="20"/>
        </w:rPr>
        <w:t>mapa do celów projektowych – którą należy przedstawić Zamawiającemu do wglądu zaraz po jej uz</w:t>
      </w:r>
      <w:r w:rsidR="0069385E">
        <w:rPr>
          <w:bCs/>
          <w:sz w:val="20"/>
          <w:szCs w:val="20"/>
        </w:rPr>
        <w:t>yskaniu</w:t>
      </w:r>
    </w:p>
    <w:p w14:paraId="61FF1403" w14:textId="5BD62763" w:rsidR="006652E2" w:rsidRPr="0069385E" w:rsidRDefault="006652E2" w:rsidP="0069385E">
      <w:pPr>
        <w:autoSpaceDE w:val="0"/>
        <w:autoSpaceDN w:val="0"/>
        <w:adjustRightInd w:val="0"/>
        <w:spacing w:after="0" w:line="276" w:lineRule="auto"/>
        <w:jc w:val="both"/>
        <w:rPr>
          <w:bCs/>
          <w:sz w:val="20"/>
          <w:szCs w:val="20"/>
        </w:rPr>
      </w:pPr>
      <w:r w:rsidRPr="0069385E">
        <w:rPr>
          <w:bCs/>
          <w:i/>
          <w:sz w:val="20"/>
          <w:szCs w:val="20"/>
          <w:u w:val="single"/>
        </w:rPr>
        <w:t>Część opisowa odwodnieniowa (jeśli wymagane)</w:t>
      </w:r>
    </w:p>
    <w:p w14:paraId="404F5E6B" w14:textId="77777777" w:rsidR="0069385E" w:rsidRDefault="006652E2" w:rsidP="006D6D07">
      <w:pPr>
        <w:pStyle w:val="Akapitzlist"/>
        <w:numPr>
          <w:ilvl w:val="0"/>
          <w:numId w:val="33"/>
        </w:numPr>
        <w:autoSpaceDE w:val="0"/>
        <w:autoSpaceDN w:val="0"/>
        <w:adjustRightInd w:val="0"/>
        <w:spacing w:after="0" w:line="276" w:lineRule="auto"/>
        <w:jc w:val="both"/>
        <w:rPr>
          <w:bCs/>
          <w:sz w:val="20"/>
          <w:szCs w:val="20"/>
        </w:rPr>
      </w:pPr>
      <w:r w:rsidRPr="00294797">
        <w:rPr>
          <w:bCs/>
          <w:sz w:val="20"/>
          <w:szCs w:val="20"/>
        </w:rPr>
        <w:t xml:space="preserve">opis techniczny z opracowaniami i wynikami badań </w:t>
      </w:r>
    </w:p>
    <w:p w14:paraId="1B122133" w14:textId="24071F7A" w:rsidR="006652E2" w:rsidRPr="0069385E" w:rsidRDefault="006652E2" w:rsidP="0069385E">
      <w:pPr>
        <w:autoSpaceDE w:val="0"/>
        <w:autoSpaceDN w:val="0"/>
        <w:adjustRightInd w:val="0"/>
        <w:spacing w:after="0" w:line="276" w:lineRule="auto"/>
        <w:jc w:val="both"/>
        <w:rPr>
          <w:bCs/>
          <w:sz w:val="20"/>
          <w:szCs w:val="20"/>
        </w:rPr>
      </w:pPr>
      <w:r w:rsidRPr="0069385E">
        <w:rPr>
          <w:bCs/>
          <w:i/>
          <w:sz w:val="20"/>
          <w:szCs w:val="20"/>
          <w:u w:val="single"/>
        </w:rPr>
        <w:t>Cześć rysunkowa odwodnieniowa (jeśli wymagane)</w:t>
      </w:r>
    </w:p>
    <w:p w14:paraId="21906172" w14:textId="7871C99E" w:rsidR="006652E2" w:rsidRPr="00294797" w:rsidRDefault="006652E2" w:rsidP="006D6D07">
      <w:pPr>
        <w:pStyle w:val="Akapitzlist"/>
        <w:numPr>
          <w:ilvl w:val="0"/>
          <w:numId w:val="33"/>
        </w:numPr>
        <w:autoSpaceDE w:val="0"/>
        <w:autoSpaceDN w:val="0"/>
        <w:adjustRightInd w:val="0"/>
        <w:spacing w:after="0" w:line="276" w:lineRule="auto"/>
        <w:jc w:val="both"/>
        <w:rPr>
          <w:bCs/>
          <w:sz w:val="20"/>
          <w:szCs w:val="20"/>
        </w:rPr>
      </w:pPr>
      <w:r w:rsidRPr="00294797">
        <w:rPr>
          <w:bCs/>
          <w:sz w:val="20"/>
          <w:szCs w:val="20"/>
        </w:rPr>
        <w:t>profil podłużny w skali 1:500/100</w:t>
      </w:r>
    </w:p>
    <w:p w14:paraId="3AF70391" w14:textId="4CD0A389" w:rsidR="006652E2" w:rsidRPr="00294797" w:rsidRDefault="006652E2" w:rsidP="006D6D07">
      <w:pPr>
        <w:pStyle w:val="Akapitzlist"/>
        <w:numPr>
          <w:ilvl w:val="0"/>
          <w:numId w:val="33"/>
        </w:numPr>
        <w:spacing w:after="0" w:line="276" w:lineRule="auto"/>
        <w:jc w:val="both"/>
        <w:rPr>
          <w:bCs/>
          <w:sz w:val="20"/>
          <w:szCs w:val="20"/>
        </w:rPr>
      </w:pPr>
      <w:r w:rsidRPr="00294797">
        <w:rPr>
          <w:bCs/>
          <w:sz w:val="20"/>
          <w:szCs w:val="20"/>
        </w:rPr>
        <w:t>przekroje poprzeczne w skali 1:100 w miejscach charakterystycznych</w:t>
      </w:r>
    </w:p>
    <w:p w14:paraId="3150B183" w14:textId="62877EB0" w:rsidR="006652E2" w:rsidRPr="00294797" w:rsidRDefault="006652E2" w:rsidP="006D6D07">
      <w:pPr>
        <w:pStyle w:val="Akapitzlist"/>
        <w:numPr>
          <w:ilvl w:val="0"/>
          <w:numId w:val="33"/>
        </w:numPr>
        <w:autoSpaceDE w:val="0"/>
        <w:autoSpaceDN w:val="0"/>
        <w:adjustRightInd w:val="0"/>
        <w:spacing w:after="0" w:line="276" w:lineRule="auto"/>
        <w:jc w:val="both"/>
        <w:rPr>
          <w:bCs/>
          <w:sz w:val="20"/>
          <w:szCs w:val="20"/>
        </w:rPr>
      </w:pPr>
      <w:r w:rsidRPr="00294797">
        <w:rPr>
          <w:bCs/>
          <w:sz w:val="20"/>
          <w:szCs w:val="20"/>
        </w:rPr>
        <w:t>plan sytuacyjny 1:500 lub 1:1000</w:t>
      </w:r>
    </w:p>
    <w:p w14:paraId="7FB6AE46" w14:textId="77777777" w:rsidR="006652E2" w:rsidRPr="00294797" w:rsidRDefault="006652E2" w:rsidP="006652E2">
      <w:pPr>
        <w:autoSpaceDE w:val="0"/>
        <w:autoSpaceDN w:val="0"/>
        <w:adjustRightInd w:val="0"/>
        <w:spacing w:after="0" w:line="276" w:lineRule="auto"/>
        <w:jc w:val="both"/>
        <w:rPr>
          <w:bCs/>
          <w:sz w:val="20"/>
          <w:szCs w:val="20"/>
          <w:u w:val="single"/>
        </w:rPr>
      </w:pPr>
      <w:r w:rsidRPr="00294797">
        <w:rPr>
          <w:bCs/>
          <w:sz w:val="20"/>
          <w:szCs w:val="20"/>
          <w:u w:val="single"/>
        </w:rPr>
        <w:t>Część niezbędna do złożenia wniosku o decyzję ZRID</w:t>
      </w:r>
    </w:p>
    <w:p w14:paraId="1E48C2C5" w14:textId="4E526D70" w:rsidR="006652E2" w:rsidRPr="00294797" w:rsidRDefault="006652E2" w:rsidP="006D6D07">
      <w:pPr>
        <w:pStyle w:val="Akapitzlist"/>
        <w:numPr>
          <w:ilvl w:val="0"/>
          <w:numId w:val="34"/>
        </w:numPr>
        <w:autoSpaceDE w:val="0"/>
        <w:autoSpaceDN w:val="0"/>
        <w:adjustRightInd w:val="0"/>
        <w:spacing w:after="0" w:line="276" w:lineRule="auto"/>
        <w:jc w:val="both"/>
        <w:rPr>
          <w:bCs/>
          <w:sz w:val="20"/>
          <w:szCs w:val="20"/>
        </w:rPr>
      </w:pPr>
      <w:r w:rsidRPr="00294797">
        <w:rPr>
          <w:bCs/>
          <w:sz w:val="20"/>
          <w:szCs w:val="20"/>
        </w:rPr>
        <w:t xml:space="preserve">mapę w skali co najmniej 1: </w:t>
      </w:r>
      <w:r w:rsidRPr="00294797">
        <w:rPr>
          <w:bCs/>
          <w:color w:val="000000" w:themeColor="text1"/>
          <w:sz w:val="20"/>
          <w:szCs w:val="20"/>
        </w:rPr>
        <w:t>5.000</w:t>
      </w:r>
      <w:r w:rsidRPr="00294797">
        <w:rPr>
          <w:bCs/>
          <w:sz w:val="20"/>
          <w:szCs w:val="20"/>
        </w:rPr>
        <w:t xml:space="preserve"> przedstawiającą proponowany przebieg drogi,  z   zaznaczeniem terenu niezbędnego dla obiektów budowlanych, oraz istniejące uzbrojenie terenu,</w:t>
      </w:r>
    </w:p>
    <w:p w14:paraId="6864C579" w14:textId="31BE7914"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mapy ewidencyjne obrazujące przebieg linii rozgraniczających teren inwestycji –  4 egzemplarze,</w:t>
      </w:r>
    </w:p>
    <w:p w14:paraId="7CF89EDA" w14:textId="176887F4"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analizę powiązania drogi z innymi drogami publicznymi,</w:t>
      </w:r>
    </w:p>
    <w:p w14:paraId="68F3009D" w14:textId="1AE2BF02"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mapy zawierające projekty podziału nieruchomości, sporządzone zgodnie z odrębnymi przepisami – 5 egzemplarzy,</w:t>
      </w:r>
    </w:p>
    <w:p w14:paraId="4D6B64C5" w14:textId="2D53B488"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określenie zmian w dotychczasowej infrastrukturze zagospodarowania terenu,</w:t>
      </w:r>
    </w:p>
    <w:p w14:paraId="2C05BC53" w14:textId="568B3970"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4 egzemplarze projektu budowlanego wraz z zaświadczeniem o wpisie na listę członków właściwej izby samorządu zawodowego z określonym w nim terminem ważności, aktualnym na dzień opracowania projektu,</w:t>
      </w:r>
    </w:p>
    <w:p w14:paraId="73167F0F" w14:textId="6B01C6A8"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oświadczenie projektanta, a także sprawdzającego, o sporządzeniu projektu budowlanego, zgodnie z obowiązującymi przepisami oraz zasadami wiedzy technicznej, jako załączniki do projektu budowlanego,</w:t>
      </w:r>
    </w:p>
    <w:p w14:paraId="41156A85" w14:textId="4101610C" w:rsidR="006652E2" w:rsidRPr="00294797" w:rsidRDefault="006652E2" w:rsidP="006D6D07">
      <w:pPr>
        <w:pStyle w:val="Akapitzlist"/>
        <w:numPr>
          <w:ilvl w:val="0"/>
          <w:numId w:val="34"/>
        </w:numPr>
        <w:tabs>
          <w:tab w:val="left" w:pos="284"/>
        </w:tabs>
        <w:autoSpaceDE w:val="0"/>
        <w:autoSpaceDN w:val="0"/>
        <w:adjustRightInd w:val="0"/>
        <w:spacing w:after="0" w:line="276" w:lineRule="auto"/>
        <w:jc w:val="both"/>
        <w:rPr>
          <w:bCs/>
          <w:sz w:val="20"/>
          <w:szCs w:val="20"/>
        </w:rPr>
      </w:pPr>
      <w:r w:rsidRPr="00294797">
        <w:rPr>
          <w:bCs/>
          <w:sz w:val="20"/>
          <w:szCs w:val="20"/>
        </w:rPr>
        <w:t>w przypadku obiektów zakładów górniczych oraz obiektów usytuowanych na terenach zamkniętych i terenach o których mowa w art. 82 ust. 3 pkt 1  - Prawo budowlane – postanowienie o uzgodnieniu z organem administracji architektoniczno-budowlanej, o którym mowa w art. 82 ust. 2 ustawy – Prawo budowlane, projektowanych rozwiązań w zakresie:</w:t>
      </w:r>
    </w:p>
    <w:p w14:paraId="6DA444C2" w14:textId="704A4BF4" w:rsidR="006652E2" w:rsidRPr="00294797" w:rsidRDefault="006652E2" w:rsidP="006D6D07">
      <w:pPr>
        <w:pStyle w:val="Akapitzlist"/>
        <w:numPr>
          <w:ilvl w:val="0"/>
          <w:numId w:val="34"/>
        </w:numPr>
        <w:autoSpaceDE w:val="0"/>
        <w:autoSpaceDN w:val="0"/>
        <w:adjustRightInd w:val="0"/>
        <w:spacing w:after="0" w:line="276" w:lineRule="auto"/>
        <w:jc w:val="both"/>
        <w:rPr>
          <w:bCs/>
          <w:sz w:val="20"/>
          <w:szCs w:val="20"/>
        </w:rPr>
      </w:pPr>
      <w:r w:rsidRPr="00294797">
        <w:rPr>
          <w:bCs/>
          <w:sz w:val="20"/>
          <w:szCs w:val="20"/>
        </w:rPr>
        <w:t>linii zabudowy oraz elewacji obiektów budowlanych projektowanych od strony dróg, ulic, placów i innych miejsc publicznych,</w:t>
      </w:r>
    </w:p>
    <w:p w14:paraId="51EEBB84" w14:textId="545C591B" w:rsidR="006652E2" w:rsidRPr="00294797" w:rsidRDefault="006652E2" w:rsidP="006D6D07">
      <w:pPr>
        <w:pStyle w:val="Akapitzlist"/>
        <w:numPr>
          <w:ilvl w:val="0"/>
          <w:numId w:val="34"/>
        </w:numPr>
        <w:autoSpaceDE w:val="0"/>
        <w:autoSpaceDN w:val="0"/>
        <w:adjustRightInd w:val="0"/>
        <w:spacing w:after="0" w:line="276" w:lineRule="auto"/>
        <w:jc w:val="both"/>
        <w:rPr>
          <w:bCs/>
          <w:sz w:val="20"/>
          <w:szCs w:val="20"/>
        </w:rPr>
      </w:pPr>
      <w:r w:rsidRPr="00294797">
        <w:rPr>
          <w:bCs/>
          <w:sz w:val="20"/>
          <w:szCs w:val="20"/>
        </w:rPr>
        <w:t>przebiegu i charakterystyki technicznej dróg, linii komunikacyjnych oraz sieci uzbrojenia terenu, wyprowadzonych  poza granice terenu zamkniętego, portów morskich i przystani morskich, a także podłączeń tych obiektów do sieci użytku publicznego,</w:t>
      </w:r>
    </w:p>
    <w:p w14:paraId="4E9C864D" w14:textId="0ACB9992"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właściwego organu nadzoru górniczego – w odniesieniu do terenów górniczych,</w:t>
      </w:r>
    </w:p>
    <w:p w14:paraId="65D91F86" w14:textId="0442A983"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dyrektora właściwego regionalnego zarządu gospodarki wodnej – w odniesieniu do inwestycji obejmujących wykonanie urządzeń wodnych oraz w odniesieniu do wykonania obiektów budowlanych lub robót na obszarach bezpośredniego zagrożenia powodzią,</w:t>
      </w:r>
    </w:p>
    <w:p w14:paraId="559B3291" w14:textId="0C7517CB"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opinia dyrektora właściwej regionalnej dyrekcji Lasów Państwowych – w odniesieniu do gruntów leśnych stanowiących własność Skarbu Państwa, będących w zarządzie Lasów Państwowych, (jeśli wymagane),</w:t>
      </w:r>
    </w:p>
    <w:p w14:paraId="3DEFCB2E" w14:textId="27FD9CC0"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opinia właściwego wojewódzkiego konserwatora zabytków – w odniesieniu do dóbr kultury chronionych na podstawie odrębnych przepisów,</w:t>
      </w:r>
    </w:p>
    <w:p w14:paraId="335269C5" w14:textId="5AD07A20"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i uzgodnienia właściwego zarządcy infrastruktury kolejowej – w odniesieniu do linii kolejowych, (jeśli wymagane),</w:t>
      </w:r>
    </w:p>
    <w:p w14:paraId="7BB07E09" w14:textId="349CB063"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innych organów wymagane przepisami szczególnymi,</w:t>
      </w:r>
    </w:p>
    <w:p w14:paraId="3CE00672" w14:textId="035516DC"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wymagane przepisami odrębnymi decyzje administracyjne,</w:t>
      </w:r>
    </w:p>
    <w:p w14:paraId="796421E5" w14:textId="63615208"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pozwolenie wodnoprawne, jeżeli jest ono wymagane,</w:t>
      </w:r>
    </w:p>
    <w:p w14:paraId="11755045" w14:textId="49EFE4CC"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w przypadku działania przez przedstawiciela – pełnomocnictwo do reprezentowania wnioskodawcy.</w:t>
      </w:r>
    </w:p>
    <w:p w14:paraId="132948CB" w14:textId="166C91E4" w:rsidR="006652E2" w:rsidRPr="00294797" w:rsidRDefault="006652E2" w:rsidP="006652E2">
      <w:pPr>
        <w:tabs>
          <w:tab w:val="left" w:pos="142"/>
        </w:tabs>
        <w:autoSpaceDE w:val="0"/>
        <w:autoSpaceDN w:val="0"/>
        <w:adjustRightInd w:val="0"/>
        <w:spacing w:after="0" w:line="276" w:lineRule="auto"/>
        <w:jc w:val="both"/>
        <w:rPr>
          <w:bCs/>
          <w:sz w:val="20"/>
          <w:szCs w:val="20"/>
        </w:rPr>
      </w:pPr>
    </w:p>
    <w:p w14:paraId="5E25981D" w14:textId="4A78EB14" w:rsidR="006652E2" w:rsidRPr="00294797" w:rsidRDefault="006652E2" w:rsidP="00A208CA">
      <w:pPr>
        <w:pStyle w:val="Nagwek2"/>
      </w:pPr>
      <w:bookmarkStart w:id="29" w:name="_Toc6217584"/>
      <w:r w:rsidRPr="00294797">
        <w:t>Wymagania dotyczące opracowań projektowych</w:t>
      </w:r>
      <w:bookmarkEnd w:id="29"/>
    </w:p>
    <w:p w14:paraId="049DFBB6" w14:textId="77777777" w:rsidR="006652E2" w:rsidRPr="00294797" w:rsidRDefault="006652E2" w:rsidP="006652E2">
      <w:pPr>
        <w:spacing w:after="0" w:line="276" w:lineRule="auto"/>
        <w:jc w:val="both"/>
        <w:rPr>
          <w:bCs/>
          <w:sz w:val="20"/>
          <w:szCs w:val="20"/>
        </w:rPr>
      </w:pPr>
      <w:r w:rsidRPr="00294797">
        <w:rPr>
          <w:bCs/>
          <w:sz w:val="20"/>
          <w:szCs w:val="20"/>
        </w:rPr>
        <w:t>W trakcie wykonywania prac projektowych Wykonawca tworzy dokumenty projektu, które stanowią dokumentację przebiegu procesu projektowego, m.in.:</w:t>
      </w:r>
    </w:p>
    <w:p w14:paraId="3BCE3123" w14:textId="7B0D3749"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notatki i protokoły ze spotkań w sprawie realizowanej Dokumentacji projektowej,</w:t>
      </w:r>
    </w:p>
    <w:p w14:paraId="703FD225" w14:textId="7E0F1771"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korespondencja między Zamawiającym a Wykonawcą,</w:t>
      </w:r>
    </w:p>
    <w:p w14:paraId="5B6DCBC0" w14:textId="25808D11"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korespondencja Wykonawcy ze stronami trzecimi,</w:t>
      </w:r>
    </w:p>
    <w:p w14:paraId="1E2E7DC3" w14:textId="4E203BAA"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wszelkie uzyskane przez Wykonawcę dla Dokumentacji Projektowej: oceny, opinie, protokoły sprawdzeń, raporty, uzgodnienia, pozwolenia.</w:t>
      </w:r>
    </w:p>
    <w:p w14:paraId="459DCF1C" w14:textId="4DFE827B" w:rsidR="006652E2" w:rsidRPr="00294797" w:rsidRDefault="006652E2" w:rsidP="006652E2">
      <w:pPr>
        <w:spacing w:after="0" w:line="276" w:lineRule="auto"/>
        <w:jc w:val="both"/>
        <w:rPr>
          <w:bCs/>
          <w:sz w:val="20"/>
          <w:szCs w:val="20"/>
        </w:rPr>
      </w:pPr>
    </w:p>
    <w:p w14:paraId="37E08140" w14:textId="1B336489" w:rsidR="006652E2" w:rsidRPr="00294797" w:rsidRDefault="006652E2" w:rsidP="00A208CA">
      <w:pPr>
        <w:pStyle w:val="Nagwek2"/>
      </w:pPr>
      <w:bookmarkStart w:id="30" w:name="_Toc6217585"/>
      <w:r w:rsidRPr="00294797">
        <w:t>Mapa do celów projektowych dróg</w:t>
      </w:r>
      <w:bookmarkEnd w:id="30"/>
    </w:p>
    <w:p w14:paraId="108D87A8" w14:textId="77777777" w:rsidR="006652E2" w:rsidRPr="00294797" w:rsidRDefault="006652E2" w:rsidP="006652E2">
      <w:pPr>
        <w:spacing w:after="0" w:line="276" w:lineRule="auto"/>
        <w:jc w:val="both"/>
        <w:rPr>
          <w:bCs/>
          <w:sz w:val="20"/>
          <w:szCs w:val="20"/>
        </w:rPr>
      </w:pPr>
      <w:r w:rsidRPr="00294797">
        <w:rPr>
          <w:bCs/>
          <w:sz w:val="20"/>
          <w:szCs w:val="20"/>
        </w:rPr>
        <w:t>Mapa do celów projektowych dróg w skali 1:500 lub 1:1000 - część dotycząca ewidencji gruntów (przebiegu granic nieruchomości)</w:t>
      </w:r>
    </w:p>
    <w:p w14:paraId="2099F3AD" w14:textId="77777777" w:rsidR="006652E2" w:rsidRPr="00294797" w:rsidRDefault="006652E2" w:rsidP="006D6D07">
      <w:pPr>
        <w:numPr>
          <w:ilvl w:val="0"/>
          <w:numId w:val="36"/>
        </w:numPr>
        <w:spacing w:after="0" w:line="276" w:lineRule="auto"/>
        <w:jc w:val="both"/>
        <w:rPr>
          <w:bCs/>
          <w:sz w:val="20"/>
          <w:szCs w:val="20"/>
        </w:rPr>
      </w:pPr>
      <w:r w:rsidRPr="00294797">
        <w:rPr>
          <w:bCs/>
          <w:sz w:val="20"/>
          <w:szCs w:val="20"/>
        </w:rPr>
        <w:t xml:space="preserve">Wszystkie punkty załamań granic jak również punkty graniczne granic odchodzących należy </w:t>
      </w:r>
      <w:proofErr w:type="spellStart"/>
      <w:r w:rsidRPr="00294797">
        <w:rPr>
          <w:bCs/>
          <w:sz w:val="20"/>
          <w:szCs w:val="20"/>
        </w:rPr>
        <w:t>wkartować</w:t>
      </w:r>
      <w:proofErr w:type="spellEnd"/>
      <w:r w:rsidRPr="00294797">
        <w:rPr>
          <w:bCs/>
          <w:sz w:val="20"/>
          <w:szCs w:val="20"/>
        </w:rPr>
        <w:t xml:space="preserve"> na mapę do celów projektowych, po uprzednim ich wyznaczeniu i stabilizacji w terenie , na podstawie uzyskanych z Powiatowego Ośrodka Dokumentacji Geodezyjnej i Kartograficznej współrzędnych prawnych;</w:t>
      </w:r>
    </w:p>
    <w:p w14:paraId="4D25FDCD" w14:textId="77777777" w:rsidR="006652E2" w:rsidRPr="00294797" w:rsidRDefault="006652E2" w:rsidP="006D6D07">
      <w:pPr>
        <w:numPr>
          <w:ilvl w:val="0"/>
          <w:numId w:val="36"/>
        </w:numPr>
        <w:spacing w:after="0" w:line="276" w:lineRule="auto"/>
        <w:jc w:val="both"/>
        <w:rPr>
          <w:bCs/>
          <w:sz w:val="20"/>
          <w:szCs w:val="20"/>
        </w:rPr>
      </w:pPr>
      <w:r w:rsidRPr="00294797">
        <w:rPr>
          <w:bCs/>
          <w:sz w:val="20"/>
          <w:szCs w:val="20"/>
        </w:rPr>
        <w:t>W przypadku braku współrzędnych prawnych punktów granicznych należy dokonać w oparciu o przepisy ustawy z dnia 17 maja 1989 Prawo Geodezyjne i Kartograficzne;</w:t>
      </w:r>
    </w:p>
    <w:p w14:paraId="54D08B3D" w14:textId="29629C11" w:rsidR="006652E2" w:rsidRPr="00294797" w:rsidRDefault="006652E2" w:rsidP="006D6D07">
      <w:pPr>
        <w:numPr>
          <w:ilvl w:val="0"/>
          <w:numId w:val="36"/>
        </w:numPr>
        <w:spacing w:after="0" w:line="276" w:lineRule="auto"/>
        <w:jc w:val="both"/>
        <w:rPr>
          <w:bCs/>
          <w:sz w:val="20"/>
          <w:szCs w:val="20"/>
        </w:rPr>
      </w:pPr>
      <w:r w:rsidRPr="00294797">
        <w:rPr>
          <w:bCs/>
          <w:sz w:val="20"/>
          <w:szCs w:val="20"/>
        </w:rPr>
        <w:t>Jeżeli nie ma możliwości przeprowadzenia czynności wznowienia punktów granicznych, o którym mowa w pkt.2 należy przeprowadzić ustalenie przebiegu granic zgodnie z par. 36-39 Rozporządzenia Ministra Administracji i cyfryzacji z dnia 29 listopada 2013 zmieniającego rozporządzenie w sprawie ewidencji gruntów i budynków.</w:t>
      </w:r>
    </w:p>
    <w:p w14:paraId="5F7A950D" w14:textId="5DB50702" w:rsidR="006652E2" w:rsidRPr="00294797" w:rsidRDefault="006652E2" w:rsidP="006652E2">
      <w:pPr>
        <w:spacing w:after="0" w:line="276" w:lineRule="auto"/>
        <w:jc w:val="both"/>
        <w:rPr>
          <w:bCs/>
          <w:sz w:val="20"/>
          <w:szCs w:val="20"/>
        </w:rPr>
      </w:pPr>
      <w:r w:rsidRPr="00294797">
        <w:rPr>
          <w:bCs/>
          <w:sz w:val="20"/>
          <w:szCs w:val="20"/>
        </w:rPr>
        <w:t xml:space="preserve">Treść mapy do celów projektowych, zgodnie z § 6 rozporządzenia [31] , powinna zawierać elementy stanowiące treść mapy zasadniczej, łącznie z granicami władania (własności) nieruchomości ( działek) oraz: </w:t>
      </w:r>
    </w:p>
    <w:p w14:paraId="7CB4F128" w14:textId="3B3351E7"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opracowane geodezyjnie linie rozgraniczające tereny o różnym przeznaczeniu, linie zabudowy oraz osie ulic, dróg itp.; jeżeli zostały uwzględnione w miejscowym planie zagospodarowania przestrzennego lub w decyzji o ustaleniu warunków zabudowy i zagospodarowania terenu,</w:t>
      </w:r>
    </w:p>
    <w:p w14:paraId="449478C7" w14:textId="5DF1EEB7"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usytuowania zieleni wysokiej ze wskazaniem pomników przyrody,</w:t>
      </w:r>
    </w:p>
    <w:p w14:paraId="0EEA3DD7" w14:textId="2694B60E"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usytuowanie innych obiektów i szczegółów wskazanych przez projektanta zgodnie z celem wykonywanej pracy,</w:t>
      </w:r>
    </w:p>
    <w:p w14:paraId="505466C1" w14:textId="3FF47BAB"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rzędne istniejące w charakterystycznych punktach np. w miejscach zjazdów na posesje prywatne lub dojściach do furtek. Lokalizację punktów charakterystycznych wcześniej należy przeanalizować z Zamawiającym. Rzędne istniejące pozwolą na szczegółowe przeanalizowanie rozwiązań projektowych w charakterystycznych miejscach.</w:t>
      </w:r>
    </w:p>
    <w:p w14:paraId="2778F176" w14:textId="600145BF" w:rsidR="006652E2" w:rsidRPr="00294797" w:rsidRDefault="006652E2" w:rsidP="006652E2">
      <w:pPr>
        <w:spacing w:after="0" w:line="276" w:lineRule="auto"/>
        <w:jc w:val="both"/>
        <w:rPr>
          <w:bCs/>
          <w:sz w:val="20"/>
          <w:szCs w:val="20"/>
        </w:rPr>
      </w:pPr>
      <w:r w:rsidRPr="00294797">
        <w:rPr>
          <w:bCs/>
          <w:sz w:val="20"/>
          <w:szCs w:val="20"/>
        </w:rPr>
        <w:t xml:space="preserve">Dokonując opracowania map do celów projektowych dla terenów kolejowych, oprócz regulacji prawnych obowiązujących standardowo w szeroko rozumianej geodezji miejskiej, należy kierować się instrukcjami resortowymi (branżowymi) oraz uzgadniać prace z </w:t>
      </w:r>
      <w:proofErr w:type="spellStart"/>
      <w:r w:rsidRPr="00294797">
        <w:rPr>
          <w:bCs/>
          <w:sz w:val="20"/>
          <w:szCs w:val="20"/>
        </w:rPr>
        <w:t>KODGiK</w:t>
      </w:r>
      <w:proofErr w:type="spellEnd"/>
      <w:r w:rsidRPr="00294797">
        <w:rPr>
          <w:bCs/>
          <w:sz w:val="20"/>
          <w:szCs w:val="20"/>
        </w:rPr>
        <w:t>. (jeśli wymagane).</w:t>
      </w:r>
    </w:p>
    <w:p w14:paraId="65D40C57" w14:textId="77777777" w:rsidR="006652E2" w:rsidRPr="00294797" w:rsidRDefault="006652E2" w:rsidP="006652E2">
      <w:pPr>
        <w:spacing w:after="0" w:line="276" w:lineRule="auto"/>
        <w:jc w:val="both"/>
        <w:rPr>
          <w:bCs/>
          <w:sz w:val="20"/>
          <w:szCs w:val="20"/>
        </w:rPr>
      </w:pPr>
      <w:r w:rsidRPr="00294797">
        <w:rPr>
          <w:bCs/>
          <w:sz w:val="20"/>
          <w:szCs w:val="20"/>
        </w:rPr>
        <w:t xml:space="preserve">Na żądanie Zamawiającego Projektant dostarczy : </w:t>
      </w:r>
    </w:p>
    <w:p w14:paraId="12EA4298" w14:textId="46D4C726" w:rsidR="006652E2" w:rsidRPr="00294797" w:rsidRDefault="006652E2" w:rsidP="006D6D07">
      <w:pPr>
        <w:pStyle w:val="Akapitzlist"/>
        <w:numPr>
          <w:ilvl w:val="0"/>
          <w:numId w:val="38"/>
        </w:numPr>
        <w:spacing w:after="0" w:line="276" w:lineRule="auto"/>
        <w:jc w:val="both"/>
        <w:rPr>
          <w:bCs/>
          <w:sz w:val="20"/>
          <w:szCs w:val="20"/>
        </w:rPr>
      </w:pPr>
      <w:r w:rsidRPr="00294797">
        <w:rPr>
          <w:bCs/>
          <w:sz w:val="20"/>
          <w:szCs w:val="20"/>
        </w:rPr>
        <w:t xml:space="preserve">Mapę wyjściową tj. kopię mapy zasadniczej z właściwego ośrodka </w:t>
      </w:r>
    </w:p>
    <w:p w14:paraId="400984A8" w14:textId="79367AA1" w:rsidR="006652E2" w:rsidRPr="00294797" w:rsidRDefault="006652E2" w:rsidP="006D6D07">
      <w:pPr>
        <w:pStyle w:val="Akapitzlist"/>
        <w:numPr>
          <w:ilvl w:val="0"/>
          <w:numId w:val="38"/>
        </w:numPr>
        <w:spacing w:after="0" w:line="276" w:lineRule="auto"/>
        <w:jc w:val="both"/>
        <w:rPr>
          <w:bCs/>
          <w:sz w:val="20"/>
          <w:szCs w:val="20"/>
        </w:rPr>
      </w:pPr>
      <w:r w:rsidRPr="00294797">
        <w:rPr>
          <w:bCs/>
          <w:sz w:val="20"/>
          <w:szCs w:val="20"/>
        </w:rPr>
        <w:t>Pomiar sytuacyjno-wysokościowy tzn. szkic terenu (</w:t>
      </w:r>
      <w:proofErr w:type="spellStart"/>
      <w:r w:rsidRPr="00294797">
        <w:rPr>
          <w:bCs/>
          <w:sz w:val="20"/>
          <w:szCs w:val="20"/>
        </w:rPr>
        <w:t>pikietaż</w:t>
      </w:r>
      <w:proofErr w:type="spellEnd"/>
      <w:r w:rsidRPr="00294797">
        <w:rPr>
          <w:bCs/>
          <w:sz w:val="20"/>
          <w:szCs w:val="20"/>
        </w:rPr>
        <w:t>) w którym zaznaczono punkty wysokościowe i sytuacyjnych wraz z plikiem tekstowym z wynikami pomiaru .</w:t>
      </w:r>
    </w:p>
    <w:p w14:paraId="63CCB157" w14:textId="598AD4C6" w:rsidR="006652E2" w:rsidRPr="00294797" w:rsidRDefault="00B464D8" w:rsidP="006D6D07">
      <w:pPr>
        <w:pStyle w:val="Akapitzlist"/>
        <w:numPr>
          <w:ilvl w:val="0"/>
          <w:numId w:val="38"/>
        </w:numPr>
        <w:spacing w:after="0" w:line="276" w:lineRule="auto"/>
        <w:jc w:val="both"/>
        <w:rPr>
          <w:bCs/>
          <w:sz w:val="20"/>
          <w:szCs w:val="20"/>
        </w:rPr>
      </w:pPr>
      <w:r w:rsidRPr="00294797">
        <w:rPr>
          <w:bCs/>
          <w:sz w:val="20"/>
          <w:szCs w:val="20"/>
        </w:rPr>
        <w:t>Mapę numeryczną (</w:t>
      </w:r>
      <w:r w:rsidR="006652E2" w:rsidRPr="00294797">
        <w:rPr>
          <w:bCs/>
          <w:sz w:val="20"/>
          <w:szCs w:val="20"/>
        </w:rPr>
        <w:t>cyfrową) .</w:t>
      </w:r>
    </w:p>
    <w:p w14:paraId="3EBC4E44" w14:textId="77777777" w:rsidR="006652E2" w:rsidRPr="00294797" w:rsidRDefault="006652E2" w:rsidP="006652E2">
      <w:pPr>
        <w:spacing w:after="0" w:line="276" w:lineRule="auto"/>
        <w:jc w:val="both"/>
        <w:rPr>
          <w:bCs/>
          <w:sz w:val="20"/>
          <w:szCs w:val="20"/>
        </w:rPr>
      </w:pPr>
      <w:r w:rsidRPr="00294797">
        <w:rPr>
          <w:bCs/>
          <w:sz w:val="20"/>
          <w:szCs w:val="20"/>
        </w:rPr>
        <w:t xml:space="preserve">Wykonawca ma obowiązek wykonać geodezyjne pomiary sytuacyjno-wysokościowe. </w:t>
      </w:r>
    </w:p>
    <w:p w14:paraId="5913639D" w14:textId="1938C013" w:rsidR="006652E2" w:rsidRPr="00294797" w:rsidRDefault="006652E2" w:rsidP="006652E2">
      <w:pPr>
        <w:spacing w:after="0" w:line="276" w:lineRule="auto"/>
        <w:jc w:val="both"/>
        <w:rPr>
          <w:bCs/>
          <w:sz w:val="20"/>
          <w:szCs w:val="20"/>
        </w:rPr>
      </w:pPr>
      <w:r w:rsidRPr="00294797">
        <w:rPr>
          <w:bCs/>
          <w:sz w:val="20"/>
          <w:szCs w:val="20"/>
        </w:rPr>
        <w:t>Osoba kierująca pracami geodezyjnymi i kartograficznymi do celów projektowych oraz geodezyjnymi pomiarami powykonawczymi obiektów budowlanych powinna posiadać uprawnienia zawodowe w dziedzinie geodezji i kartografii</w:t>
      </w:r>
      <w:r w:rsidR="00294797" w:rsidRPr="00294797">
        <w:rPr>
          <w:bCs/>
          <w:sz w:val="20"/>
          <w:szCs w:val="20"/>
        </w:rPr>
        <w:t>.</w:t>
      </w:r>
    </w:p>
    <w:p w14:paraId="312D63C2" w14:textId="44C596D7" w:rsidR="00294797" w:rsidRPr="00294797" w:rsidRDefault="00294797" w:rsidP="006652E2">
      <w:pPr>
        <w:spacing w:after="0" w:line="276" w:lineRule="auto"/>
        <w:jc w:val="both"/>
        <w:rPr>
          <w:bCs/>
          <w:sz w:val="20"/>
          <w:szCs w:val="20"/>
        </w:rPr>
      </w:pPr>
    </w:p>
    <w:p w14:paraId="6B3884C7" w14:textId="28635299" w:rsidR="00294797" w:rsidRPr="00294797" w:rsidRDefault="00294797" w:rsidP="00A208CA">
      <w:pPr>
        <w:pStyle w:val="Nagwek2"/>
      </w:pPr>
      <w:bookmarkStart w:id="31" w:name="_Toc6217586"/>
      <w:r w:rsidRPr="00294797">
        <w:t>Geotechniczne warunki posadowienia obiektów budowlanych</w:t>
      </w:r>
      <w:bookmarkEnd w:id="31"/>
    </w:p>
    <w:p w14:paraId="23F9E491" w14:textId="066657AB" w:rsidR="00294797" w:rsidRPr="00A81F77" w:rsidRDefault="00294797" w:rsidP="00A81F77">
      <w:pPr>
        <w:spacing w:before="240" w:line="276" w:lineRule="auto"/>
        <w:jc w:val="both"/>
        <w:rPr>
          <w:bCs/>
          <w:sz w:val="20"/>
          <w:szCs w:val="20"/>
        </w:rPr>
      </w:pPr>
      <w:r w:rsidRPr="00A81F77">
        <w:rPr>
          <w:bCs/>
          <w:sz w:val="20"/>
          <w:szCs w:val="20"/>
        </w:rPr>
        <w:t>Za geotechniczne warunki posadowienia w całości odpowiada Projektant. W związku z powyższym przyjęta ilość i zakres wykonywanych badań muszą być dla niego wystarczające dla prawidłowego zaprojektowania inwestycji. Forma przedstawienia geotechnicznych warunków posadowienia oraz zakres niezbędnych badań powinny być uzależnione od zaliczenia obiektu budowlanego do odpowiedniej kategorii geotechnicznej i uzgo</w:t>
      </w:r>
      <w:r w:rsidR="00A81F77">
        <w:rPr>
          <w:bCs/>
          <w:sz w:val="20"/>
          <w:szCs w:val="20"/>
        </w:rPr>
        <w:t xml:space="preserve">dnione z Zamawiającym. </w:t>
      </w:r>
    </w:p>
    <w:p w14:paraId="44C242AD" w14:textId="40FA14CB" w:rsidR="00294797" w:rsidRPr="00A81F77" w:rsidRDefault="00294797" w:rsidP="00A81F77">
      <w:pPr>
        <w:spacing w:after="0" w:line="276" w:lineRule="auto"/>
        <w:jc w:val="both"/>
        <w:rPr>
          <w:bCs/>
          <w:sz w:val="20"/>
          <w:szCs w:val="20"/>
        </w:rPr>
      </w:pPr>
      <w:r w:rsidRPr="00A81F77">
        <w:rPr>
          <w:bCs/>
          <w:sz w:val="20"/>
          <w:szCs w:val="20"/>
        </w:rPr>
        <w:t xml:space="preserve">Opinia geotechniczna </w:t>
      </w:r>
    </w:p>
    <w:p w14:paraId="5F372DBA" w14:textId="22D68872" w:rsidR="00294797" w:rsidRPr="00A81F77" w:rsidRDefault="00294797" w:rsidP="00A81F77">
      <w:pPr>
        <w:spacing w:line="276" w:lineRule="auto"/>
        <w:jc w:val="both"/>
        <w:rPr>
          <w:bCs/>
          <w:sz w:val="20"/>
          <w:szCs w:val="20"/>
        </w:rPr>
      </w:pPr>
      <w:r w:rsidRPr="00A81F77">
        <w:rPr>
          <w:bCs/>
          <w:sz w:val="20"/>
          <w:szCs w:val="20"/>
        </w:rPr>
        <w:t xml:space="preserve">Kategorię geotechniczną całego obiektu budowlanego lub jego poszczególnych części określa Projektant obiektu budowlanego na podstawie badan geotechnicznych gruntu. Badania wykonuje specjalista robót geotechnicznych. Końcowe opracowanie należy przedstawić do zaopiniowania Zamawiającemu. Opracowanie to jest załącznikiem do wniosku o wydanie decyzji pozwolenia na budowę </w:t>
      </w:r>
      <w:r w:rsidRPr="00A81F77">
        <w:rPr>
          <w:sz w:val="20"/>
          <w:szCs w:val="20"/>
        </w:rPr>
        <w:t>lub zgłoszenia robót budowlanych do organu</w:t>
      </w:r>
      <w:r w:rsidRPr="00A81F77">
        <w:rPr>
          <w:bCs/>
          <w:sz w:val="20"/>
          <w:szCs w:val="20"/>
        </w:rPr>
        <w:t>. Wykonać zgodnie z Rozporządzeniem Ministra Transportu, Budownictwa i Gospodarki Morskiej z dnia 25. kwietnia 2012 w sprawie ustalania geotechnicznych warunków posadowienia obiektów budowlanych Dz. U. 2012 Poz.463 do którego ustawy Prawo geologicz</w:t>
      </w:r>
      <w:r w:rsidR="00A81F77">
        <w:rPr>
          <w:bCs/>
          <w:sz w:val="20"/>
          <w:szCs w:val="20"/>
        </w:rPr>
        <w:t xml:space="preserve">ne i górnicze nie stosuje się. </w:t>
      </w:r>
    </w:p>
    <w:p w14:paraId="62E22FC8" w14:textId="4095FD4A" w:rsidR="00294797" w:rsidRPr="00A81F77" w:rsidRDefault="00294797" w:rsidP="00A81F77">
      <w:pPr>
        <w:spacing w:after="0" w:line="276" w:lineRule="auto"/>
        <w:jc w:val="both"/>
        <w:rPr>
          <w:bCs/>
          <w:sz w:val="20"/>
          <w:szCs w:val="20"/>
        </w:rPr>
      </w:pPr>
      <w:r w:rsidRPr="00A81F77">
        <w:rPr>
          <w:bCs/>
          <w:sz w:val="20"/>
          <w:szCs w:val="20"/>
        </w:rPr>
        <w:t xml:space="preserve">Dokumentacja badań podłoża gruntowego </w:t>
      </w:r>
    </w:p>
    <w:p w14:paraId="1A4FE520" w14:textId="77777777" w:rsidR="00294797" w:rsidRPr="00A81F77" w:rsidRDefault="00294797" w:rsidP="00294797">
      <w:pPr>
        <w:spacing w:line="276" w:lineRule="auto"/>
        <w:jc w:val="both"/>
        <w:rPr>
          <w:bCs/>
          <w:sz w:val="20"/>
          <w:szCs w:val="20"/>
        </w:rPr>
      </w:pPr>
      <w:r w:rsidRPr="00A81F77">
        <w:rPr>
          <w:bCs/>
          <w:sz w:val="20"/>
          <w:szCs w:val="20"/>
        </w:rPr>
        <w:t xml:space="preserve">Szczegółowy zakres i skład dokumentacji badań podłoża gruntowego należy uzgodnić z Zamawiającym. Końcowe opracowanie przedstawić do zaopiniowania Zamawiającemu. Wykonać zgodnie z Rozporządzeniem Ministra Transportu, Budownictwa i Gospodarki Morskiej z dnia 25. kwietnia 2012 w sprawie ustalania geotechnicznych warunków posadowienia obiektów budowlanych Dz. U. 2012 poz.463 Dokumentacja badań podłoża gruntowego zgodnie z Polskimi Normami PN-EN 1997-1: </w:t>
      </w:r>
      <w:proofErr w:type="spellStart"/>
      <w:r w:rsidRPr="00A81F77">
        <w:rPr>
          <w:bCs/>
          <w:sz w:val="20"/>
          <w:szCs w:val="20"/>
        </w:rPr>
        <w:t>Eurokod</w:t>
      </w:r>
      <w:proofErr w:type="spellEnd"/>
      <w:r w:rsidRPr="00A81F77">
        <w:rPr>
          <w:bCs/>
          <w:sz w:val="20"/>
          <w:szCs w:val="20"/>
        </w:rPr>
        <w:t xml:space="preserve"> 7 : Projektowanie geotechniczne – Cześć 1, Zasady ogólne PN-EN 1997-2: </w:t>
      </w:r>
      <w:proofErr w:type="spellStart"/>
      <w:r w:rsidRPr="00A81F77">
        <w:rPr>
          <w:bCs/>
          <w:sz w:val="20"/>
          <w:szCs w:val="20"/>
        </w:rPr>
        <w:t>Eurokod</w:t>
      </w:r>
      <w:proofErr w:type="spellEnd"/>
      <w:r w:rsidRPr="00A81F77">
        <w:rPr>
          <w:bCs/>
          <w:sz w:val="20"/>
          <w:szCs w:val="20"/>
        </w:rPr>
        <w:t xml:space="preserve"> 7 : Projektowanie geotechniczne- Część 2 :Rozpoznanie i badanie podłoża gruntowego powinna zawierać opis metodyki polowych i laboratoryjnych badań gruntów, ich wyniki i interpretację, model geologiczny oraz zestawienie wyprowadzonych wartości geotechnicznych dla każdej warstwy.</w:t>
      </w:r>
    </w:p>
    <w:p w14:paraId="0615AB76" w14:textId="77777777" w:rsidR="00294797" w:rsidRPr="00A81F77" w:rsidRDefault="00294797" w:rsidP="00A81F77">
      <w:pPr>
        <w:spacing w:line="276" w:lineRule="auto"/>
        <w:jc w:val="both"/>
        <w:rPr>
          <w:bCs/>
          <w:sz w:val="20"/>
          <w:szCs w:val="20"/>
        </w:rPr>
      </w:pPr>
      <w:r w:rsidRPr="00A81F77">
        <w:rPr>
          <w:bCs/>
          <w:sz w:val="20"/>
          <w:szCs w:val="20"/>
        </w:rPr>
        <w:t xml:space="preserve">Dokumentację </w:t>
      </w:r>
      <w:proofErr w:type="spellStart"/>
      <w:r w:rsidRPr="00A81F77">
        <w:rPr>
          <w:bCs/>
          <w:sz w:val="20"/>
          <w:szCs w:val="20"/>
        </w:rPr>
        <w:t>geologiczno</w:t>
      </w:r>
      <w:proofErr w:type="spellEnd"/>
      <w:r w:rsidRPr="00A81F77">
        <w:rPr>
          <w:bCs/>
          <w:sz w:val="20"/>
          <w:szCs w:val="20"/>
        </w:rPr>
        <w:t xml:space="preserve"> inżynierską wykonaną w oparciu o obowiązujące przepisy należy przedłożyć Zamawiającemu w celu zapoznania się z wynikami badań.</w:t>
      </w:r>
    </w:p>
    <w:p w14:paraId="085F6F24" w14:textId="77777777" w:rsidR="00294797" w:rsidRPr="00A81F77" w:rsidRDefault="00294797" w:rsidP="00294797">
      <w:pPr>
        <w:spacing w:line="276" w:lineRule="auto"/>
        <w:jc w:val="both"/>
        <w:rPr>
          <w:bCs/>
          <w:sz w:val="20"/>
          <w:szCs w:val="20"/>
        </w:rPr>
      </w:pPr>
      <w:r w:rsidRPr="00A81F77">
        <w:rPr>
          <w:bCs/>
          <w:sz w:val="20"/>
          <w:szCs w:val="20"/>
        </w:rPr>
        <w:t xml:space="preserve">Przedmiotowe opracowania należy ująć w kosztach umownych – nie będą podlegały odrębnej zapłacie. </w:t>
      </w:r>
    </w:p>
    <w:p w14:paraId="77208F89" w14:textId="7C37141A" w:rsidR="00294797" w:rsidRPr="00294797" w:rsidRDefault="00294797" w:rsidP="00294797">
      <w:pPr>
        <w:spacing w:line="276" w:lineRule="auto"/>
        <w:jc w:val="both"/>
        <w:rPr>
          <w:bCs/>
          <w:sz w:val="20"/>
          <w:szCs w:val="20"/>
          <w:u w:val="single"/>
        </w:rPr>
      </w:pPr>
      <w:r w:rsidRPr="00A81F77">
        <w:rPr>
          <w:bCs/>
          <w:sz w:val="20"/>
          <w:szCs w:val="20"/>
          <w:u w:val="single"/>
        </w:rPr>
        <w:t xml:space="preserve">Wykonawca zobowiązany jest do załączenia do dokumentacji pisemnego oświadczenia projektanta drogowego potwierdzające, że opracowana dokumentacja </w:t>
      </w:r>
      <w:proofErr w:type="spellStart"/>
      <w:r w:rsidRPr="00A81F77">
        <w:rPr>
          <w:bCs/>
          <w:sz w:val="20"/>
          <w:szCs w:val="20"/>
          <w:u w:val="single"/>
        </w:rPr>
        <w:t>geologiczno</w:t>
      </w:r>
      <w:proofErr w:type="spellEnd"/>
      <w:r w:rsidRPr="00A81F77">
        <w:rPr>
          <w:bCs/>
          <w:sz w:val="20"/>
          <w:szCs w:val="20"/>
          <w:u w:val="single"/>
        </w:rPr>
        <w:t xml:space="preserve"> inżynierska jest wystarczająca do zaprojektowania obiektów budowlanych.</w:t>
      </w:r>
    </w:p>
    <w:p w14:paraId="372F610C" w14:textId="75A1D55C" w:rsidR="00294797" w:rsidRPr="00294797" w:rsidRDefault="00294797" w:rsidP="00A208CA">
      <w:pPr>
        <w:pStyle w:val="Nagwek2"/>
      </w:pPr>
      <w:bookmarkStart w:id="32" w:name="_Toc6217587"/>
      <w:r w:rsidRPr="00294797">
        <w:t xml:space="preserve">Materiały do uzyskania pozwolenia </w:t>
      </w:r>
      <w:r w:rsidR="00A81F77">
        <w:t>wodno</w:t>
      </w:r>
      <w:r w:rsidRPr="00294797">
        <w:t>prawnego i decyzji środowiskowej</w:t>
      </w:r>
      <w:bookmarkEnd w:id="32"/>
    </w:p>
    <w:p w14:paraId="2FAAE0F4" w14:textId="77777777" w:rsidR="00294797" w:rsidRPr="00A81F77" w:rsidRDefault="00294797" w:rsidP="00A81F77">
      <w:pPr>
        <w:spacing w:after="0" w:line="276" w:lineRule="auto"/>
        <w:jc w:val="both"/>
        <w:rPr>
          <w:bCs/>
          <w:sz w:val="20"/>
          <w:szCs w:val="20"/>
        </w:rPr>
      </w:pPr>
      <w:r w:rsidRPr="00A81F77">
        <w:rPr>
          <w:bCs/>
          <w:sz w:val="20"/>
          <w:szCs w:val="20"/>
        </w:rPr>
        <w:t>Zakres i formę operatu wodnoprawnego oraz materiałów do uzyskania pozwolenia wodnoprawnego reguluje treść ustawy prawo wodne. Wraz z operatem wodnoprawnym Wykonawca przekaże Zamawiającemu projekt wniosku o wydanie Pozwolenia wodnoprawnego (w przypadku konieczności takiego opracowania).</w:t>
      </w:r>
    </w:p>
    <w:p w14:paraId="4984B114" w14:textId="77777777" w:rsidR="00294797" w:rsidRPr="00A81F77" w:rsidRDefault="00294797" w:rsidP="00A81F77">
      <w:pPr>
        <w:spacing w:after="0" w:line="276" w:lineRule="auto"/>
        <w:jc w:val="both"/>
        <w:rPr>
          <w:bCs/>
          <w:sz w:val="20"/>
          <w:szCs w:val="20"/>
        </w:rPr>
      </w:pPr>
    </w:p>
    <w:p w14:paraId="028A2E33" w14:textId="296B8676" w:rsidR="00294797" w:rsidRPr="00A81F77" w:rsidRDefault="00294797" w:rsidP="00A81F77">
      <w:pPr>
        <w:spacing w:after="0" w:line="276" w:lineRule="auto"/>
        <w:jc w:val="both"/>
        <w:rPr>
          <w:sz w:val="20"/>
          <w:szCs w:val="20"/>
        </w:rPr>
      </w:pPr>
      <w:r w:rsidRPr="00A81F77">
        <w:rPr>
          <w:sz w:val="20"/>
          <w:szCs w:val="20"/>
        </w:rPr>
        <w:t xml:space="preserve">Zakres i forma karty informacyjnej przedsięwzięcia </w:t>
      </w:r>
      <w:r w:rsidRPr="00A81F77">
        <w:rPr>
          <w:bCs/>
          <w:sz w:val="20"/>
          <w:szCs w:val="20"/>
        </w:rPr>
        <w:t xml:space="preserve">,,Opracowanie dokumentacji projektowej w procedurze ZRID dla zadania pn.: </w:t>
      </w:r>
      <w:r w:rsidR="007017D2">
        <w:rPr>
          <w:bCs/>
          <w:sz w:val="20"/>
          <w:szCs w:val="20"/>
        </w:rPr>
        <w:t>Roz</w:t>
      </w:r>
      <w:r w:rsidRPr="00A81F77">
        <w:rPr>
          <w:bCs/>
          <w:sz w:val="20"/>
          <w:szCs w:val="20"/>
        </w:rPr>
        <w:t>budowa drogi powiatowej nr 1955D na odcinku od wiaduktu autostrady A-4 do obiektu mostowego w działce nr 256/2 na wysokości działki nr 233W w obrębie miejscowości Karwiany - Komorowice, gm. Żórawina wraz ze sprawowaniem nadzoru autorskiego”</w:t>
      </w:r>
      <w:r w:rsidR="007017D2">
        <w:rPr>
          <w:bCs/>
          <w:sz w:val="20"/>
          <w:szCs w:val="20"/>
        </w:rPr>
        <w:t xml:space="preserve"> </w:t>
      </w:r>
      <w:r w:rsidRPr="00A81F77">
        <w:rPr>
          <w:sz w:val="20"/>
          <w:szCs w:val="20"/>
        </w:rPr>
        <w:t xml:space="preserve">do decyzji środowiskowej winna być opracowana zgodnie z art. </w:t>
      </w:r>
      <w:smartTag w:uri="urn:schemas-microsoft-com:office:smarttags" w:element="metricconverter">
        <w:smartTagPr>
          <w:attr w:name="ProductID" w:val="62 a"/>
        </w:smartTagPr>
        <w:r w:rsidRPr="00A81F77">
          <w:rPr>
            <w:sz w:val="20"/>
            <w:szCs w:val="20"/>
          </w:rPr>
          <w:t>62 a</w:t>
        </w:r>
      </w:smartTag>
      <w:r w:rsidRPr="00A81F77">
        <w:rPr>
          <w:sz w:val="20"/>
          <w:szCs w:val="20"/>
        </w:rPr>
        <w:t xml:space="preserve"> ustawy z dnia 3 października 2008r. o udostępnianiu informacji o środowisku i jego ochronie, udziale społeczeństwa w ochronie środowiska oraz o ocenach oddziaływania na środowisko (Dz. U. z 2016 r. , poz. 353 ze zm.) </w:t>
      </w:r>
    </w:p>
    <w:p w14:paraId="0A1B1D84" w14:textId="77777777" w:rsidR="00294797" w:rsidRPr="00A81F77" w:rsidRDefault="00294797" w:rsidP="00A81F77">
      <w:pPr>
        <w:spacing w:after="0" w:line="276" w:lineRule="auto"/>
        <w:jc w:val="both"/>
        <w:rPr>
          <w:bCs/>
          <w:sz w:val="20"/>
          <w:szCs w:val="20"/>
        </w:rPr>
      </w:pPr>
    </w:p>
    <w:p w14:paraId="4D481344" w14:textId="49EEE12E" w:rsidR="00294797" w:rsidRPr="00A81F77" w:rsidRDefault="00294797" w:rsidP="00A208CA">
      <w:pPr>
        <w:pStyle w:val="Nagwek2"/>
        <w:rPr>
          <w:bCs/>
        </w:rPr>
      </w:pPr>
      <w:bookmarkStart w:id="33" w:name="_Toc6217588"/>
      <w:r w:rsidRPr="00A81F77">
        <w:t>Materiały do wniosku o wydanie decyzji ZRID</w:t>
      </w:r>
      <w:bookmarkEnd w:id="33"/>
    </w:p>
    <w:p w14:paraId="6117FF05" w14:textId="328E5087"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 xml:space="preserve">Materiały należy przygotować i wykonać zgodnie z Ustawą z dnia 10 kwietnia 2003 o szczególnych zasadach przygotowania i realizacji inwestycji w zakresie dróg publicznych </w:t>
      </w:r>
      <w:r w:rsidR="00A81F77" w:rsidRPr="00A81F77">
        <w:rPr>
          <w:bCs/>
          <w:sz w:val="20"/>
          <w:szCs w:val="20"/>
        </w:rPr>
        <w:t>(</w:t>
      </w:r>
      <w:r w:rsidRPr="00A81F77">
        <w:rPr>
          <w:bCs/>
          <w:sz w:val="20"/>
          <w:szCs w:val="20"/>
        </w:rPr>
        <w:t xml:space="preserve">Dz.U.2013 </w:t>
      </w:r>
      <w:r w:rsidR="00A81F77">
        <w:rPr>
          <w:bCs/>
          <w:sz w:val="20"/>
          <w:szCs w:val="20"/>
        </w:rPr>
        <w:t>Nr 687 z późniejszymi zmianami).</w:t>
      </w:r>
    </w:p>
    <w:p w14:paraId="709F3FE0" w14:textId="0E69FB9E"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Sposób oznaczenia linii oraz zawartość mapy uzgodnić z organem właściwym do wydania decyzji ZRID i Zamawiającym. Skala mapy powinna zapewniać dobrą czytelność jej treści a jednocześnie należy dążyć, aby była możliwie jak najmniejsza. W celu umożliwienia wygodnego korzystania w tej mapy należy sporządzić ją w formatach umożliwiających zbroszurowanie do rozmiaru A-4.</w:t>
      </w:r>
    </w:p>
    <w:p w14:paraId="28626525" w14:textId="2596335B"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 xml:space="preserve">Wypis z rejestru gruntu dla działek przeznaczonych do zajęcia pod inwestycję (zajęcia stałe i czasowe) i działek znajdujących się w strefie ponad normatywnego oddziaływania inwestycji na środowisko, odpisy z ksiąg wieczystych mają być aktualne na dzień składania wniosku. </w:t>
      </w:r>
    </w:p>
    <w:p w14:paraId="61CEFE27" w14:textId="5A411BED"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 xml:space="preserve">W przypadku, kiedy nie zachodzi konieczność przedłożenia opinii wymaganej Art. 11d pkt.8 Ustawy z dnia 10 kwietnia 2003 o szczególnych zasadach przygotowania i realizacji inwestycji w zakresie dróg publicznych ( Dz. U. 2013 Nr 687 z późniejszymi zmianami) Wykonawca zobowiązany jest złożyć pisemne oświadczenie w tej sprawie i przekazać je w formie oficjalnej Zamawiającemu. </w:t>
      </w:r>
    </w:p>
    <w:p w14:paraId="5CF90378" w14:textId="77777777" w:rsidR="00294797" w:rsidRPr="00A81F77" w:rsidRDefault="00294797" w:rsidP="00A81F77">
      <w:pPr>
        <w:spacing w:after="0" w:line="276" w:lineRule="auto"/>
        <w:jc w:val="both"/>
        <w:rPr>
          <w:bCs/>
          <w:sz w:val="20"/>
          <w:szCs w:val="20"/>
        </w:rPr>
      </w:pPr>
    </w:p>
    <w:p w14:paraId="5807029C" w14:textId="77777777" w:rsidR="00294797" w:rsidRPr="00A81F77" w:rsidRDefault="00294797" w:rsidP="00A81F77">
      <w:pPr>
        <w:spacing w:after="0" w:line="276" w:lineRule="auto"/>
        <w:jc w:val="both"/>
        <w:rPr>
          <w:bCs/>
          <w:sz w:val="20"/>
          <w:szCs w:val="20"/>
          <w:u w:val="single"/>
        </w:rPr>
      </w:pPr>
      <w:r w:rsidRPr="00A81F77">
        <w:rPr>
          <w:bCs/>
          <w:sz w:val="20"/>
          <w:szCs w:val="20"/>
          <w:u w:val="single"/>
        </w:rPr>
        <w:t xml:space="preserve">Dokumentacja geodezyjno-prawna do wniosku o wydanie decyzji ZRID </w:t>
      </w:r>
    </w:p>
    <w:p w14:paraId="1FFC09B8" w14:textId="77777777" w:rsidR="00294797" w:rsidRPr="00A81F77" w:rsidRDefault="00294797" w:rsidP="00A81F77">
      <w:pPr>
        <w:spacing w:after="0" w:line="276" w:lineRule="auto"/>
        <w:jc w:val="both"/>
        <w:rPr>
          <w:bCs/>
          <w:sz w:val="20"/>
          <w:szCs w:val="20"/>
        </w:rPr>
      </w:pPr>
      <w:r w:rsidRPr="00A81F77">
        <w:rPr>
          <w:bCs/>
          <w:sz w:val="20"/>
          <w:szCs w:val="20"/>
        </w:rPr>
        <w:t>Zamówienie będzie wykonane w dwóch etapach:</w:t>
      </w:r>
    </w:p>
    <w:p w14:paraId="230D92AA" w14:textId="1DAD774C" w:rsidR="00294797" w:rsidRPr="00A81F77" w:rsidRDefault="00294797" w:rsidP="00A81F77">
      <w:pPr>
        <w:spacing w:after="0" w:line="276" w:lineRule="auto"/>
        <w:jc w:val="both"/>
        <w:rPr>
          <w:bCs/>
          <w:sz w:val="20"/>
          <w:szCs w:val="20"/>
        </w:rPr>
      </w:pPr>
      <w:r w:rsidRPr="00A81F77">
        <w:rPr>
          <w:bCs/>
          <w:sz w:val="20"/>
          <w:szCs w:val="20"/>
        </w:rPr>
        <w:t>I etap</w:t>
      </w:r>
      <w:r w:rsidR="00A81F77">
        <w:rPr>
          <w:bCs/>
          <w:sz w:val="20"/>
          <w:szCs w:val="20"/>
        </w:rPr>
        <w:t xml:space="preserve"> -</w:t>
      </w:r>
      <w:r w:rsidRPr="00A81F77">
        <w:rPr>
          <w:bCs/>
          <w:sz w:val="20"/>
          <w:szCs w:val="20"/>
        </w:rPr>
        <w:t xml:space="preserve"> wykonanie projektów podziałów działek</w:t>
      </w:r>
    </w:p>
    <w:p w14:paraId="5AC04DC9" w14:textId="742385AC" w:rsidR="00294797" w:rsidRPr="00A81F77" w:rsidRDefault="00294797" w:rsidP="00A81F77">
      <w:pPr>
        <w:spacing w:after="0" w:line="276" w:lineRule="auto"/>
        <w:jc w:val="both"/>
        <w:rPr>
          <w:bCs/>
          <w:sz w:val="20"/>
          <w:szCs w:val="20"/>
        </w:rPr>
      </w:pPr>
      <w:r w:rsidRPr="00A81F77">
        <w:rPr>
          <w:bCs/>
          <w:sz w:val="20"/>
          <w:szCs w:val="20"/>
        </w:rPr>
        <w:t xml:space="preserve">II etap </w:t>
      </w:r>
      <w:r w:rsidR="00A81F77">
        <w:rPr>
          <w:bCs/>
          <w:sz w:val="20"/>
          <w:szCs w:val="20"/>
        </w:rPr>
        <w:t xml:space="preserve">- </w:t>
      </w:r>
      <w:r w:rsidRPr="00A81F77">
        <w:rPr>
          <w:bCs/>
          <w:sz w:val="20"/>
          <w:szCs w:val="20"/>
        </w:rPr>
        <w:t>prace terenowe ok.</w:t>
      </w:r>
      <w:r w:rsidR="00A81F77">
        <w:rPr>
          <w:bCs/>
          <w:sz w:val="20"/>
          <w:szCs w:val="20"/>
        </w:rPr>
        <w:t xml:space="preserve"> </w:t>
      </w:r>
      <w:r w:rsidRPr="00A81F77">
        <w:rPr>
          <w:bCs/>
          <w:sz w:val="20"/>
          <w:szCs w:val="20"/>
        </w:rPr>
        <w:t>2 miesiące od uprawomocnienia się decyzji o zezwoleniu na realizację inwestycji drogowej oraz skompletowanie i przekazanie operatów geodezyjno – kartograficznych do odpowiedniego organu.</w:t>
      </w:r>
    </w:p>
    <w:p w14:paraId="1E75038B" w14:textId="77777777" w:rsidR="00294797" w:rsidRPr="00A81F77" w:rsidRDefault="00294797" w:rsidP="00A81F77">
      <w:pPr>
        <w:spacing w:after="0" w:line="276" w:lineRule="auto"/>
        <w:jc w:val="both"/>
        <w:rPr>
          <w:bCs/>
          <w:sz w:val="20"/>
          <w:szCs w:val="20"/>
        </w:rPr>
      </w:pPr>
    </w:p>
    <w:p w14:paraId="7E437CCD" w14:textId="4F2052D5" w:rsidR="00294797" w:rsidRPr="00A81F77" w:rsidRDefault="00294797" w:rsidP="00A81F77">
      <w:pPr>
        <w:spacing w:after="0" w:line="276" w:lineRule="auto"/>
        <w:jc w:val="both"/>
        <w:rPr>
          <w:bCs/>
          <w:sz w:val="20"/>
          <w:szCs w:val="20"/>
        </w:rPr>
      </w:pPr>
      <w:r w:rsidRPr="00A81F77">
        <w:rPr>
          <w:bCs/>
          <w:sz w:val="20"/>
          <w:szCs w:val="20"/>
        </w:rPr>
        <w:t>I</w:t>
      </w:r>
      <w:r w:rsidR="0075765A">
        <w:rPr>
          <w:bCs/>
          <w:sz w:val="20"/>
          <w:szCs w:val="20"/>
        </w:rPr>
        <w:t xml:space="preserve"> – wykonanie podziału działek</w:t>
      </w:r>
    </w:p>
    <w:p w14:paraId="7E17C4BF" w14:textId="158D8FCA" w:rsidR="00294797" w:rsidRPr="00A81F77" w:rsidRDefault="00294797" w:rsidP="006D6D07">
      <w:pPr>
        <w:pStyle w:val="Akapitzlist"/>
        <w:numPr>
          <w:ilvl w:val="0"/>
          <w:numId w:val="47"/>
        </w:numPr>
        <w:spacing w:after="0" w:line="276" w:lineRule="auto"/>
        <w:jc w:val="both"/>
        <w:rPr>
          <w:bCs/>
          <w:sz w:val="20"/>
          <w:szCs w:val="20"/>
        </w:rPr>
      </w:pPr>
      <w:r w:rsidRPr="00A81F77">
        <w:rPr>
          <w:bCs/>
          <w:sz w:val="20"/>
          <w:szCs w:val="20"/>
        </w:rPr>
        <w:t xml:space="preserve">Prace przygotowawcze </w:t>
      </w:r>
    </w:p>
    <w:p w14:paraId="70E3D263" w14:textId="142BEE42" w:rsidR="00294797" w:rsidRPr="00A81F77" w:rsidRDefault="00294797" w:rsidP="006D6D07">
      <w:pPr>
        <w:pStyle w:val="Akapitzlist"/>
        <w:numPr>
          <w:ilvl w:val="0"/>
          <w:numId w:val="48"/>
        </w:numPr>
        <w:spacing w:after="0" w:line="276" w:lineRule="auto"/>
        <w:jc w:val="both"/>
        <w:rPr>
          <w:bCs/>
          <w:sz w:val="20"/>
          <w:szCs w:val="20"/>
        </w:rPr>
      </w:pPr>
      <w:r w:rsidRPr="00A81F77">
        <w:rPr>
          <w:bCs/>
          <w:sz w:val="20"/>
          <w:szCs w:val="20"/>
        </w:rPr>
        <w:t>zapoznanie się z wytycznymi i ustaleniami – Wykonawca zobowiązany jest zapoznać się z wymaganiami Zamawiającego i projektantów poszczególnych branż</w:t>
      </w:r>
    </w:p>
    <w:p w14:paraId="6F0B1BAB" w14:textId="03152489" w:rsidR="00294797" w:rsidRPr="00A81F77" w:rsidRDefault="00294797" w:rsidP="006D6D07">
      <w:pPr>
        <w:pStyle w:val="Akapitzlist"/>
        <w:numPr>
          <w:ilvl w:val="0"/>
          <w:numId w:val="48"/>
        </w:numPr>
        <w:spacing w:after="0" w:line="276" w:lineRule="auto"/>
        <w:jc w:val="both"/>
        <w:rPr>
          <w:bCs/>
          <w:sz w:val="20"/>
          <w:szCs w:val="20"/>
        </w:rPr>
      </w:pPr>
      <w:r w:rsidRPr="00A81F77">
        <w:rPr>
          <w:bCs/>
          <w:sz w:val="20"/>
          <w:szCs w:val="20"/>
        </w:rPr>
        <w:t>zebranie niezbędnych materiałów i informacji – Omawiane w niniejszej specyfikacji prace powinny być poprzedzone:</w:t>
      </w:r>
    </w:p>
    <w:p w14:paraId="18316B21" w14:textId="0899D095"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 xml:space="preserve">pobraniem od Zamawiającego niezbędnej dokumentacji </w:t>
      </w:r>
    </w:p>
    <w:p w14:paraId="3AE79C24" w14:textId="0BB7B795"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uzyskaniem danych dotyczących poziomej osnowy geodezyjnej, mapy zasadniczej, wyników opracowań jednostkowych itp.</w:t>
      </w:r>
    </w:p>
    <w:p w14:paraId="625DF209" w14:textId="576980EB"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 xml:space="preserve">pobraniem danych z katastru nieruchomości dotyczących dzielonych działek </w:t>
      </w:r>
    </w:p>
    <w:p w14:paraId="491B1EC2" w14:textId="53EA67C8"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dokonaniem we właściwym sądzie badan ksiąg wieczystych (zbioru dokumentów) lub innych dokumentów stwierdzających stan prawny nieruchomości</w:t>
      </w:r>
    </w:p>
    <w:p w14:paraId="3077CA00" w14:textId="0EDC63FA" w:rsidR="00294797" w:rsidRPr="0075765A" w:rsidRDefault="00294797" w:rsidP="006D6D07">
      <w:pPr>
        <w:pStyle w:val="Akapitzlist"/>
        <w:numPr>
          <w:ilvl w:val="0"/>
          <w:numId w:val="48"/>
        </w:numPr>
        <w:spacing w:after="0" w:line="276" w:lineRule="auto"/>
        <w:jc w:val="both"/>
        <w:rPr>
          <w:bCs/>
          <w:sz w:val="20"/>
          <w:szCs w:val="20"/>
        </w:rPr>
      </w:pPr>
      <w:r w:rsidRPr="0075765A">
        <w:rPr>
          <w:bCs/>
          <w:sz w:val="20"/>
          <w:szCs w:val="20"/>
        </w:rPr>
        <w:t>analiz</w:t>
      </w:r>
      <w:r w:rsidR="0075765A">
        <w:rPr>
          <w:bCs/>
          <w:sz w:val="20"/>
          <w:szCs w:val="20"/>
        </w:rPr>
        <w:t>a i ocena zebranych materiałów</w:t>
      </w:r>
    </w:p>
    <w:p w14:paraId="7E8D2D73" w14:textId="77777777" w:rsidR="00294797" w:rsidRPr="00A81F77" w:rsidRDefault="00294797" w:rsidP="00A81F77">
      <w:pPr>
        <w:spacing w:after="0" w:line="276" w:lineRule="auto"/>
        <w:jc w:val="both"/>
        <w:rPr>
          <w:bCs/>
          <w:sz w:val="20"/>
          <w:szCs w:val="20"/>
        </w:rPr>
      </w:pPr>
      <w:r w:rsidRPr="00A81F77">
        <w:rPr>
          <w:bCs/>
          <w:sz w:val="20"/>
          <w:szCs w:val="20"/>
        </w:rPr>
        <w:t xml:space="preserve"> Zebrane materiały należy przeanalizować i ocenić w celu:</w:t>
      </w:r>
    </w:p>
    <w:p w14:paraId="0915919D" w14:textId="5A7C0B49" w:rsidR="00294797" w:rsidRPr="00127F5F" w:rsidRDefault="00294797" w:rsidP="006D6D07">
      <w:pPr>
        <w:pStyle w:val="Akapitzlist"/>
        <w:numPr>
          <w:ilvl w:val="0"/>
          <w:numId w:val="50"/>
        </w:numPr>
        <w:spacing w:after="0" w:line="276" w:lineRule="auto"/>
        <w:jc w:val="both"/>
        <w:rPr>
          <w:bCs/>
          <w:sz w:val="20"/>
          <w:szCs w:val="20"/>
        </w:rPr>
      </w:pPr>
      <w:r w:rsidRPr="00127F5F">
        <w:rPr>
          <w:bCs/>
          <w:sz w:val="20"/>
          <w:szCs w:val="20"/>
        </w:rPr>
        <w:t xml:space="preserve">określenia stanu i jakości mapy zasadniczej </w:t>
      </w:r>
    </w:p>
    <w:p w14:paraId="1B7FD8D4" w14:textId="56C2F22A" w:rsidR="00294797" w:rsidRPr="00127F5F" w:rsidRDefault="00294797" w:rsidP="006D6D07">
      <w:pPr>
        <w:pStyle w:val="Akapitzlist"/>
        <w:numPr>
          <w:ilvl w:val="0"/>
          <w:numId w:val="50"/>
        </w:numPr>
        <w:spacing w:after="0" w:line="276" w:lineRule="auto"/>
        <w:jc w:val="both"/>
        <w:rPr>
          <w:bCs/>
          <w:sz w:val="20"/>
          <w:szCs w:val="20"/>
        </w:rPr>
      </w:pPr>
      <w:r w:rsidRPr="00127F5F">
        <w:rPr>
          <w:bCs/>
          <w:sz w:val="20"/>
          <w:szCs w:val="20"/>
        </w:rPr>
        <w:t xml:space="preserve">ustalenia, w jaki sposób i w jakim zakresie należy dokonać aktualizacji dokumentów będących w zasobach składnicy ośrodka dokumentacji </w:t>
      </w:r>
    </w:p>
    <w:p w14:paraId="12ADF79D" w14:textId="3436810B" w:rsidR="00294797" w:rsidRPr="00127F5F" w:rsidRDefault="00294797" w:rsidP="006D6D07">
      <w:pPr>
        <w:pStyle w:val="Akapitzlist"/>
        <w:numPr>
          <w:ilvl w:val="0"/>
          <w:numId w:val="50"/>
        </w:numPr>
        <w:spacing w:after="0" w:line="276" w:lineRule="auto"/>
        <w:jc w:val="both"/>
        <w:rPr>
          <w:bCs/>
          <w:sz w:val="20"/>
          <w:szCs w:val="20"/>
        </w:rPr>
      </w:pPr>
      <w:r w:rsidRPr="00127F5F">
        <w:rPr>
          <w:bCs/>
          <w:sz w:val="20"/>
          <w:szCs w:val="20"/>
        </w:rPr>
        <w:t>stwierdzenie czy na terenie przewidzianym do pomiaru jest dostateczna ilość punktów geodezyjnej osnowy poziomej, – jeśli nie, konieczne będzie opracowanie projektu technicznego sieci, w oparciu o którą będzie wykonany pomiar.</w:t>
      </w:r>
    </w:p>
    <w:p w14:paraId="3700F729" w14:textId="394CA362" w:rsidR="00294797" w:rsidRPr="00127F5F" w:rsidRDefault="00294797" w:rsidP="006D6D07">
      <w:pPr>
        <w:pStyle w:val="Akapitzlist"/>
        <w:numPr>
          <w:ilvl w:val="0"/>
          <w:numId w:val="48"/>
        </w:numPr>
        <w:spacing w:after="0" w:line="276" w:lineRule="auto"/>
        <w:jc w:val="both"/>
        <w:rPr>
          <w:bCs/>
          <w:sz w:val="20"/>
          <w:szCs w:val="20"/>
        </w:rPr>
      </w:pPr>
      <w:r w:rsidRPr="00127F5F">
        <w:rPr>
          <w:bCs/>
          <w:sz w:val="20"/>
          <w:szCs w:val="20"/>
        </w:rPr>
        <w:t xml:space="preserve">wywiad szczegółowy w terenie </w:t>
      </w:r>
    </w:p>
    <w:p w14:paraId="3B16B16B" w14:textId="77777777" w:rsidR="00294797" w:rsidRPr="00A81F77" w:rsidRDefault="00294797" w:rsidP="00A81F77">
      <w:pPr>
        <w:spacing w:after="0" w:line="276" w:lineRule="auto"/>
        <w:jc w:val="both"/>
        <w:rPr>
          <w:bCs/>
          <w:sz w:val="20"/>
          <w:szCs w:val="20"/>
        </w:rPr>
      </w:pPr>
      <w:r w:rsidRPr="00A81F77">
        <w:rPr>
          <w:bCs/>
          <w:sz w:val="20"/>
          <w:szCs w:val="20"/>
        </w:rPr>
        <w:t>Prace powinny być, w pierwszej fazie, poprzedzone wywiadem terenowym mającym na celu:</w:t>
      </w:r>
    </w:p>
    <w:p w14:paraId="70A12152" w14:textId="54337BD8"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ogólne rozeznanie w terenie</w:t>
      </w:r>
    </w:p>
    <w:p w14:paraId="7088439E" w14:textId="663F8A1E"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odszukanie punktów istniejącej osnowy poziomej i ustalenie ich stanu technicznego</w:t>
      </w:r>
    </w:p>
    <w:p w14:paraId="3696F5EA" w14:textId="623DF176"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sprawdzenie widoczności pomiędzy punktami i ich oczyszczenie</w:t>
      </w:r>
    </w:p>
    <w:p w14:paraId="5864F30A" w14:textId="3F94EC6D"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aktualizacje opisów topograficznych punktów</w:t>
      </w:r>
    </w:p>
    <w:p w14:paraId="33CCA917" w14:textId="2D11E565"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wstępne uzupełnienie lub zaprojektowanie usytuowania punktów szczegółowej osnowy poziomej III klasy lub osnowy pomiarowej, jeżeli zaistnieje taka potrzeba.</w:t>
      </w:r>
    </w:p>
    <w:p w14:paraId="4D7FA4C2" w14:textId="2CD0BB9B"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porównanie mapy zasadniczej z terenem i zaznaczenie do uzupełnienia zaistniałych zmian</w:t>
      </w:r>
    </w:p>
    <w:p w14:paraId="34E0724E" w14:textId="7F8DC88C" w:rsidR="00294797" w:rsidRPr="00127F5F" w:rsidRDefault="00294797" w:rsidP="006D6D07">
      <w:pPr>
        <w:pStyle w:val="Akapitzlist"/>
        <w:numPr>
          <w:ilvl w:val="0"/>
          <w:numId w:val="48"/>
        </w:numPr>
        <w:spacing w:after="0" w:line="276" w:lineRule="auto"/>
        <w:jc w:val="both"/>
        <w:rPr>
          <w:bCs/>
          <w:sz w:val="20"/>
          <w:szCs w:val="20"/>
        </w:rPr>
      </w:pPr>
      <w:r w:rsidRPr="00127F5F">
        <w:rPr>
          <w:bCs/>
          <w:sz w:val="20"/>
          <w:szCs w:val="20"/>
        </w:rPr>
        <w:t>przygotowanie osnowy do prac pomiarowych</w:t>
      </w:r>
    </w:p>
    <w:p w14:paraId="218DED49" w14:textId="77777777" w:rsidR="00294797" w:rsidRPr="00A81F77" w:rsidRDefault="00294797" w:rsidP="00A81F77">
      <w:pPr>
        <w:spacing w:after="0" w:line="276" w:lineRule="auto"/>
        <w:jc w:val="both"/>
        <w:rPr>
          <w:bCs/>
          <w:sz w:val="20"/>
          <w:szCs w:val="20"/>
        </w:rPr>
      </w:pPr>
      <w:r w:rsidRPr="00A81F77">
        <w:rPr>
          <w:bCs/>
          <w:sz w:val="20"/>
          <w:szCs w:val="20"/>
        </w:rPr>
        <w:t xml:space="preserve">Jeżeli osnowa była założona na etapie sporządzania mapy dla celów projektowych należy ją wykorzystać do nawiązania pomiarów objętych niniejszą specyfikacją techniczną. W przypadku, gdy osnowa nie była zakładana, a istniejąca w terenie osnowa nie umożliwia właściwego nawiązania, należy ją uzupełnić lub założyć nową. Lokalizacja punktów poziomej osnowy geodezyjnej powinna umożliwiać ich późniejsze wykorzystanie jako punktów osnowy realizacyjnej. Osnowa pozioma - jej uzupełnienie, względnie założenie, stosowanie znaków geodezyjnych do stabilizacji punktów oraz pomiar i obliczenie współrzędnych regulują szczegółowe przepisy instrukcji technicznej G-1 „Geodezyjna osnowa pozioma” i G-4 „ Pomiary sytuacyjne i Wysokościowe” oraz wytyczne techniczne G-1.9 „ Katalog znaków geodezyjnych oraz zasady stabilizacji punktów” Punkty osnowy pomiarowej należy </w:t>
      </w:r>
      <w:proofErr w:type="spellStart"/>
      <w:r w:rsidRPr="00A81F77">
        <w:rPr>
          <w:bCs/>
          <w:sz w:val="20"/>
          <w:szCs w:val="20"/>
        </w:rPr>
        <w:t>zastabilizować</w:t>
      </w:r>
      <w:proofErr w:type="spellEnd"/>
      <w:r w:rsidRPr="00A81F77">
        <w:rPr>
          <w:bCs/>
          <w:sz w:val="20"/>
          <w:szCs w:val="20"/>
        </w:rPr>
        <w:t xml:space="preserve">. </w:t>
      </w:r>
    </w:p>
    <w:p w14:paraId="5CD4BFEB" w14:textId="551CF389" w:rsidR="00294797" w:rsidRPr="00127F5F" w:rsidRDefault="00294797" w:rsidP="006D6D07">
      <w:pPr>
        <w:pStyle w:val="Akapitzlist"/>
        <w:numPr>
          <w:ilvl w:val="0"/>
          <w:numId w:val="48"/>
        </w:numPr>
        <w:spacing w:after="0" w:line="276" w:lineRule="auto"/>
        <w:jc w:val="both"/>
        <w:rPr>
          <w:bCs/>
          <w:sz w:val="20"/>
          <w:szCs w:val="20"/>
        </w:rPr>
      </w:pPr>
      <w:r w:rsidRPr="00127F5F">
        <w:rPr>
          <w:bCs/>
          <w:sz w:val="20"/>
          <w:szCs w:val="20"/>
        </w:rPr>
        <w:t>wstępne opracowanie projektu podziału nieruchomości</w:t>
      </w:r>
    </w:p>
    <w:p w14:paraId="68D36F43" w14:textId="77777777" w:rsidR="00294797" w:rsidRPr="00A81F77" w:rsidRDefault="00294797" w:rsidP="00A81F77">
      <w:pPr>
        <w:spacing w:after="0" w:line="276" w:lineRule="auto"/>
        <w:jc w:val="both"/>
        <w:rPr>
          <w:bCs/>
          <w:sz w:val="20"/>
          <w:szCs w:val="20"/>
        </w:rPr>
      </w:pPr>
      <w:r w:rsidRPr="00A81F77">
        <w:rPr>
          <w:bCs/>
          <w:sz w:val="20"/>
          <w:szCs w:val="20"/>
        </w:rPr>
        <w:t>Punkty załamania projektowanych granic pasa drogowego powinny być wykazane przez Wykonawcę, w uzgodnieniu z Zamawiającym, w załączniku mapowym oraz w formie wykazu współrzędnych. Jeżeli granice nieruchomości podlegające podziałowi były objęte pomiarem na etapie wykonywania mapy dla celów projektowania dróg, Wykonawca zobowiązany jest do ich sprawdzenia i aktualizacji. W przeciwnym przypadku, Wykonawca powinien dokonać ustalenia granic dzielonych nieruchomości wg ich stanu prawnego.</w:t>
      </w:r>
    </w:p>
    <w:p w14:paraId="126055D4" w14:textId="77777777" w:rsidR="00294797" w:rsidRPr="00A81F77" w:rsidRDefault="00294797" w:rsidP="00A81F77">
      <w:pPr>
        <w:spacing w:after="0" w:line="276" w:lineRule="auto"/>
        <w:jc w:val="both"/>
        <w:rPr>
          <w:bCs/>
          <w:sz w:val="20"/>
          <w:szCs w:val="20"/>
        </w:rPr>
      </w:pPr>
      <w:r w:rsidRPr="00A81F77">
        <w:rPr>
          <w:bCs/>
          <w:sz w:val="20"/>
          <w:szCs w:val="20"/>
        </w:rPr>
        <w:t xml:space="preserve">Granicami prawnymi są granice wyznaczone przez punkty, których położenie zostało określone w trybie postępowania: </w:t>
      </w:r>
    </w:p>
    <w:p w14:paraId="14C95C7E" w14:textId="0BB6D5CA"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rozgraniczeniowego</w:t>
      </w:r>
    </w:p>
    <w:p w14:paraId="0BEE0347" w14:textId="53273F0D"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podziałowego</w:t>
      </w:r>
    </w:p>
    <w:p w14:paraId="4500626E" w14:textId="32811EAB"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scaleniowego i podziału nieruchomości ( wymiany gruntów)</w:t>
      </w:r>
    </w:p>
    <w:p w14:paraId="3ACCF32C" w14:textId="211B545F"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innego niż wymienionych wyżej, zakończonego decyzją lub uchwałą przenoszącą własność lub decyzją dotyczącą stwierdzenia nabycia własności z mocy prawa</w:t>
      </w:r>
    </w:p>
    <w:p w14:paraId="6399B753" w14:textId="471FE92C"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sądowego</w:t>
      </w:r>
    </w:p>
    <w:p w14:paraId="1B1ACAEA" w14:textId="3E7ED6F4"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 xml:space="preserve">dotyczącego założenia katastru nieruchomości zgodnie z rozporządzeniem Ministra Rozwoju Regionalnego i Budownictwa z dnia 29 marca 2001 r w sprawie ewidencji gruntów i budynków </w:t>
      </w:r>
      <w:proofErr w:type="spellStart"/>
      <w:r w:rsidRPr="00D6072C">
        <w:rPr>
          <w:bCs/>
          <w:sz w:val="20"/>
          <w:szCs w:val="20"/>
        </w:rPr>
        <w:t>Dz.U.Nr</w:t>
      </w:r>
      <w:proofErr w:type="spellEnd"/>
      <w:r w:rsidRPr="00D6072C">
        <w:rPr>
          <w:bCs/>
          <w:sz w:val="20"/>
          <w:szCs w:val="20"/>
        </w:rPr>
        <w:t xml:space="preserve"> 38 poz.454</w:t>
      </w:r>
    </w:p>
    <w:p w14:paraId="6DE72BBA" w14:textId="77777777" w:rsidR="00294797" w:rsidRPr="00A81F77" w:rsidRDefault="00294797" w:rsidP="00A81F77">
      <w:pPr>
        <w:spacing w:after="0" w:line="276" w:lineRule="auto"/>
        <w:jc w:val="both"/>
        <w:rPr>
          <w:bCs/>
          <w:sz w:val="20"/>
          <w:szCs w:val="20"/>
        </w:rPr>
      </w:pPr>
      <w:r w:rsidRPr="00A81F77">
        <w:rPr>
          <w:bCs/>
          <w:sz w:val="20"/>
          <w:szCs w:val="20"/>
        </w:rPr>
        <w:t xml:space="preserve">W przypadku, kiedy nie można stwierdzić stanu prawnego, granice nieruchomości należy przyjąć według stanu uwidocznionego w katastrze nieruchomości- zgodnie z art.26 ustawy o gospodarce nieruchomościami i § 6 ust.1 rozporządzenia Rady Ministrów z dnia 17 lutego 1998r.w sprawie trybu dokonywania podziałów nieruchomości oraz sposobu sporządzania i rodzajów dokumentów wymaganych w tym postępowaniu. </w:t>
      </w:r>
      <w:proofErr w:type="spellStart"/>
      <w:r w:rsidRPr="00A81F77">
        <w:rPr>
          <w:bCs/>
          <w:sz w:val="20"/>
          <w:szCs w:val="20"/>
        </w:rPr>
        <w:t>Dz.U.Nr</w:t>
      </w:r>
      <w:proofErr w:type="spellEnd"/>
      <w:r w:rsidRPr="00A81F77">
        <w:rPr>
          <w:bCs/>
          <w:sz w:val="20"/>
          <w:szCs w:val="20"/>
        </w:rPr>
        <w:t xml:space="preserve"> 25 </w:t>
      </w:r>
      <w:proofErr w:type="spellStart"/>
      <w:r w:rsidRPr="00A81F77">
        <w:rPr>
          <w:bCs/>
          <w:sz w:val="20"/>
          <w:szCs w:val="20"/>
        </w:rPr>
        <w:t>poz</w:t>
      </w:r>
      <w:proofErr w:type="spellEnd"/>
      <w:r w:rsidRPr="00A81F77">
        <w:rPr>
          <w:bCs/>
          <w:sz w:val="20"/>
          <w:szCs w:val="20"/>
        </w:rPr>
        <w:t xml:space="preserve"> 130. Dla gruntów pokrytych wodami płynącymi należy dokonać rozgraniczenia nieruchomości w trybie przepisów ustawy z dnia 18.07.2001 Prawo wodne, Dz.U.Nr115 poz. 1229 z późniejszymi zmianami.</w:t>
      </w:r>
    </w:p>
    <w:p w14:paraId="58856BAA" w14:textId="77777777" w:rsidR="00294797" w:rsidRPr="00A81F77" w:rsidRDefault="00294797" w:rsidP="00A81F77">
      <w:pPr>
        <w:spacing w:after="0" w:line="276" w:lineRule="auto"/>
        <w:jc w:val="both"/>
        <w:rPr>
          <w:bCs/>
          <w:sz w:val="20"/>
          <w:szCs w:val="20"/>
        </w:rPr>
      </w:pPr>
    </w:p>
    <w:p w14:paraId="11804495" w14:textId="77777777" w:rsidR="00294797" w:rsidRPr="00A81F77" w:rsidRDefault="00294797" w:rsidP="00A81F77">
      <w:pPr>
        <w:spacing w:after="0" w:line="276" w:lineRule="auto"/>
        <w:jc w:val="both"/>
        <w:rPr>
          <w:bCs/>
          <w:sz w:val="20"/>
          <w:szCs w:val="20"/>
        </w:rPr>
      </w:pPr>
      <w:r w:rsidRPr="00A81F77">
        <w:rPr>
          <w:bCs/>
          <w:sz w:val="20"/>
          <w:szCs w:val="20"/>
        </w:rPr>
        <w:t xml:space="preserve">Przy opracowaniu projektu podziału nieruchomości pod projektowane zadanie projektowe należy zachować następującą kolejność prac: </w:t>
      </w:r>
    </w:p>
    <w:p w14:paraId="00D3CA38" w14:textId="15412BD5"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analityczne opracowanie projektu podziału ( w tym współrzędne punktów granicznych i powierzchnie działek ) i jego </w:t>
      </w:r>
      <w:proofErr w:type="spellStart"/>
      <w:r w:rsidRPr="00D6072C">
        <w:rPr>
          <w:bCs/>
          <w:sz w:val="20"/>
          <w:szCs w:val="20"/>
        </w:rPr>
        <w:t>wkartowanie</w:t>
      </w:r>
      <w:proofErr w:type="spellEnd"/>
      <w:r w:rsidRPr="00D6072C">
        <w:rPr>
          <w:bCs/>
          <w:sz w:val="20"/>
          <w:szCs w:val="20"/>
        </w:rPr>
        <w:t xml:space="preserve"> na mapie </w:t>
      </w:r>
    </w:p>
    <w:p w14:paraId="580181C3" w14:textId="32FB60FE"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uzgodnienie projektu podziału z Zamawiającym </w:t>
      </w:r>
    </w:p>
    <w:p w14:paraId="4CDBF141" w14:textId="5E70FAC6"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uzgodnienie projektu podziału z właścicielem </w:t>
      </w:r>
    </w:p>
    <w:p w14:paraId="2CC320A2" w14:textId="35F376F4"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wyznaczenie projektowanych granic pasa drogowego w terenie poprzez zamarkowanie nowych punktów granicznych za pomocą palików </w:t>
      </w:r>
    </w:p>
    <w:p w14:paraId="54C7AE68" w14:textId="33CE21D9" w:rsidR="00294797" w:rsidRPr="00A81F77" w:rsidRDefault="00294797" w:rsidP="00A81F77">
      <w:pPr>
        <w:spacing w:after="0" w:line="276" w:lineRule="auto"/>
        <w:jc w:val="both"/>
        <w:rPr>
          <w:bCs/>
          <w:sz w:val="20"/>
          <w:szCs w:val="20"/>
        </w:rPr>
      </w:pPr>
      <w:r w:rsidRPr="00A81F77">
        <w:rPr>
          <w:bCs/>
          <w:sz w:val="20"/>
          <w:szCs w:val="20"/>
        </w:rPr>
        <w:t>Projekty podziału nieruchomości powinny zawierać dane dotyczące dzielonej nieruchomości i nowo wydzielanych działek gruntu oraz działek sąsiednich (wypis z ewidencji gruntów, mapę ewidency</w:t>
      </w:r>
      <w:r w:rsidR="00D6072C">
        <w:rPr>
          <w:bCs/>
          <w:sz w:val="20"/>
          <w:szCs w:val="20"/>
        </w:rPr>
        <w:t>jną, odpisy z ksiąg wieczystych).</w:t>
      </w:r>
    </w:p>
    <w:p w14:paraId="0B7AB788" w14:textId="77777777" w:rsidR="00294797" w:rsidRPr="00A81F77" w:rsidRDefault="00294797" w:rsidP="00A81F77">
      <w:pPr>
        <w:spacing w:after="0" w:line="276" w:lineRule="auto"/>
        <w:jc w:val="both"/>
        <w:rPr>
          <w:bCs/>
          <w:sz w:val="20"/>
          <w:szCs w:val="20"/>
        </w:rPr>
      </w:pPr>
    </w:p>
    <w:p w14:paraId="7DDF9785" w14:textId="5955D6C1" w:rsidR="00294797" w:rsidRPr="00455E23" w:rsidRDefault="00294797" w:rsidP="006D6D07">
      <w:pPr>
        <w:pStyle w:val="Akapitzlist"/>
        <w:numPr>
          <w:ilvl w:val="0"/>
          <w:numId w:val="47"/>
        </w:numPr>
        <w:spacing w:after="0" w:line="276" w:lineRule="auto"/>
        <w:jc w:val="both"/>
        <w:rPr>
          <w:bCs/>
          <w:sz w:val="20"/>
          <w:szCs w:val="20"/>
        </w:rPr>
      </w:pPr>
      <w:r w:rsidRPr="00455E23">
        <w:rPr>
          <w:bCs/>
          <w:sz w:val="20"/>
          <w:szCs w:val="20"/>
        </w:rPr>
        <w:t xml:space="preserve">Prace polowe </w:t>
      </w:r>
    </w:p>
    <w:p w14:paraId="05C4D596" w14:textId="27473E1A" w:rsidR="00294797" w:rsidRPr="00455E23" w:rsidRDefault="00294797" w:rsidP="006D6D07">
      <w:pPr>
        <w:pStyle w:val="Akapitzlist"/>
        <w:numPr>
          <w:ilvl w:val="0"/>
          <w:numId w:val="54"/>
        </w:numPr>
        <w:spacing w:after="0" w:line="276" w:lineRule="auto"/>
        <w:jc w:val="both"/>
        <w:rPr>
          <w:bCs/>
          <w:sz w:val="20"/>
          <w:szCs w:val="20"/>
        </w:rPr>
      </w:pPr>
      <w:r w:rsidRPr="00455E23">
        <w:rPr>
          <w:bCs/>
          <w:sz w:val="20"/>
          <w:szCs w:val="20"/>
        </w:rPr>
        <w:t xml:space="preserve">przyjęcie granic nieruchomości do podziału </w:t>
      </w:r>
    </w:p>
    <w:p w14:paraId="6B42902A" w14:textId="77777777" w:rsidR="00294797" w:rsidRPr="00A81F77" w:rsidRDefault="00294797" w:rsidP="00A81F77">
      <w:pPr>
        <w:spacing w:after="0" w:line="276" w:lineRule="auto"/>
        <w:jc w:val="both"/>
        <w:rPr>
          <w:bCs/>
          <w:sz w:val="20"/>
          <w:szCs w:val="20"/>
        </w:rPr>
      </w:pPr>
      <w:r w:rsidRPr="00A81F77">
        <w:rPr>
          <w:bCs/>
          <w:sz w:val="20"/>
          <w:szCs w:val="20"/>
        </w:rPr>
        <w:t xml:space="preserve">Punkty graniczne ustalone według stanu prawnego mają być wznowione zgodnie z przepisami ustawy Prawo geodezyjne i kartograficzne, jeżeli znaki graniczne umieszczone w tych punktach uległy przesunięciu, uszkodzeniu lub zniszczeniu. Przyjęte granice podziału nieruchomości mają być wyniesione w teren. Z czynności ustalenia istniejących granic Wykonawca sporządza protokół- § 6 ust.1 rozporządzenia Rady Ministrów z dnia 17 lutego 1998r w sprawie trybu dokonywania podziałów nieruchomości oraz sposobu sporządzania i rodzajów dokumentów wymaganych w tym postępowaniu Dz.U. Nr 25 </w:t>
      </w:r>
      <w:proofErr w:type="spellStart"/>
      <w:r w:rsidRPr="00A81F77">
        <w:rPr>
          <w:bCs/>
          <w:sz w:val="20"/>
          <w:szCs w:val="20"/>
        </w:rPr>
        <w:t>poz</w:t>
      </w:r>
      <w:proofErr w:type="spellEnd"/>
      <w:r w:rsidRPr="00A81F77">
        <w:rPr>
          <w:bCs/>
          <w:sz w:val="20"/>
          <w:szCs w:val="20"/>
        </w:rPr>
        <w:t xml:space="preserve"> 130 ;</w:t>
      </w:r>
    </w:p>
    <w:p w14:paraId="73A18FB2" w14:textId="5F8187A6" w:rsidR="00294797" w:rsidRPr="00455E23" w:rsidRDefault="00294797" w:rsidP="006D6D07">
      <w:pPr>
        <w:pStyle w:val="Akapitzlist"/>
        <w:numPr>
          <w:ilvl w:val="0"/>
          <w:numId w:val="54"/>
        </w:numPr>
        <w:spacing w:after="0" w:line="276" w:lineRule="auto"/>
        <w:jc w:val="both"/>
        <w:rPr>
          <w:bCs/>
          <w:sz w:val="20"/>
          <w:szCs w:val="20"/>
        </w:rPr>
      </w:pPr>
      <w:r w:rsidRPr="00455E23">
        <w:rPr>
          <w:bCs/>
          <w:sz w:val="20"/>
          <w:szCs w:val="20"/>
        </w:rPr>
        <w:t>pomiar</w:t>
      </w:r>
      <w:r w:rsidR="00E06CA2">
        <w:rPr>
          <w:bCs/>
          <w:sz w:val="20"/>
          <w:szCs w:val="20"/>
        </w:rPr>
        <w:t xml:space="preserve"> kontrolny granic nieruchomości</w:t>
      </w:r>
    </w:p>
    <w:p w14:paraId="181283FF" w14:textId="77777777" w:rsidR="00294797" w:rsidRPr="00A81F77" w:rsidRDefault="00294797" w:rsidP="00A81F77">
      <w:pPr>
        <w:spacing w:after="0" w:line="276" w:lineRule="auto"/>
        <w:jc w:val="both"/>
        <w:rPr>
          <w:bCs/>
          <w:sz w:val="20"/>
          <w:szCs w:val="20"/>
        </w:rPr>
      </w:pPr>
      <w:r w:rsidRPr="00A81F77">
        <w:rPr>
          <w:bCs/>
          <w:sz w:val="20"/>
          <w:szCs w:val="20"/>
        </w:rPr>
        <w:t xml:space="preserve">Punkty graniczne dzielonych nieruchomości oraz ostatecznie ustalone punkty graniczne projektowanego pasa drogowego Wykonawca powinien pomierzyć z dokładnością szczegółów I grupy dokładności. </w:t>
      </w:r>
    </w:p>
    <w:p w14:paraId="195E8982" w14:textId="77777777" w:rsidR="00294797" w:rsidRPr="00A81F77" w:rsidRDefault="00294797" w:rsidP="00A81F77">
      <w:pPr>
        <w:spacing w:after="0" w:line="276" w:lineRule="auto"/>
        <w:jc w:val="both"/>
        <w:rPr>
          <w:bCs/>
          <w:sz w:val="20"/>
          <w:szCs w:val="20"/>
        </w:rPr>
      </w:pPr>
    </w:p>
    <w:p w14:paraId="5ACDF8B9" w14:textId="41A8CEA9" w:rsidR="00294797" w:rsidRPr="00455E23" w:rsidRDefault="00294797" w:rsidP="006D6D07">
      <w:pPr>
        <w:pStyle w:val="Akapitzlist"/>
        <w:numPr>
          <w:ilvl w:val="0"/>
          <w:numId w:val="47"/>
        </w:numPr>
        <w:spacing w:after="0" w:line="276" w:lineRule="auto"/>
        <w:jc w:val="both"/>
        <w:rPr>
          <w:bCs/>
          <w:sz w:val="20"/>
          <w:szCs w:val="20"/>
        </w:rPr>
      </w:pPr>
      <w:r w:rsidRPr="00455E23">
        <w:rPr>
          <w:bCs/>
          <w:sz w:val="20"/>
          <w:szCs w:val="20"/>
        </w:rPr>
        <w:t xml:space="preserve">Prace kameralne i terenowe </w:t>
      </w:r>
    </w:p>
    <w:p w14:paraId="2ACBA966" w14:textId="06C8770D" w:rsidR="00294797" w:rsidRPr="00E06CA2" w:rsidRDefault="00294797" w:rsidP="006D6D07">
      <w:pPr>
        <w:pStyle w:val="Akapitzlist"/>
        <w:numPr>
          <w:ilvl w:val="0"/>
          <w:numId w:val="55"/>
        </w:numPr>
        <w:spacing w:after="0" w:line="276" w:lineRule="auto"/>
        <w:jc w:val="both"/>
        <w:rPr>
          <w:bCs/>
          <w:sz w:val="20"/>
          <w:szCs w:val="20"/>
        </w:rPr>
      </w:pPr>
      <w:r w:rsidRPr="00E06CA2">
        <w:rPr>
          <w:bCs/>
          <w:sz w:val="20"/>
          <w:szCs w:val="20"/>
        </w:rPr>
        <w:t xml:space="preserve">opracowanie wyników prac pomiarowych </w:t>
      </w:r>
    </w:p>
    <w:p w14:paraId="622E7FE0" w14:textId="77777777" w:rsidR="00294797" w:rsidRPr="00E06CA2" w:rsidRDefault="00294797" w:rsidP="00E06CA2">
      <w:pPr>
        <w:spacing w:after="0" w:line="276" w:lineRule="auto"/>
        <w:jc w:val="both"/>
        <w:rPr>
          <w:bCs/>
          <w:sz w:val="20"/>
          <w:szCs w:val="20"/>
        </w:rPr>
      </w:pPr>
      <w:r w:rsidRPr="00E06CA2">
        <w:rPr>
          <w:bCs/>
          <w:sz w:val="20"/>
          <w:szCs w:val="20"/>
        </w:rPr>
        <w:t xml:space="preserve">Po dokonaniu kontrolnego pomiaru granic Wykonawca przystępuje do : </w:t>
      </w:r>
    </w:p>
    <w:p w14:paraId="2CEC9BB4" w14:textId="3D852442"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sprawdzenia i ewentualne korekty obliczenia współrzędnych punktów granicznych dzielonych nieruchomości i punktów granicznych projektowanego pasa drogowego </w:t>
      </w:r>
    </w:p>
    <w:p w14:paraId="0C1E0E61" w14:textId="206C2822"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sprawdzenie i ewentualne korekty obliczenia ze współrzędnych powierzchni działek z dokładnością do </w:t>
      </w:r>
      <w:smartTag w:uri="urn:schemas-microsoft-com:office:smarttags" w:element="metricconverter">
        <w:smartTagPr>
          <w:attr w:name="ProductID" w:val="1 m2"/>
        </w:smartTagPr>
        <w:r w:rsidRPr="00E06CA2">
          <w:rPr>
            <w:bCs/>
            <w:sz w:val="20"/>
            <w:szCs w:val="20"/>
          </w:rPr>
          <w:t>1 m2</w:t>
        </w:r>
      </w:smartTag>
    </w:p>
    <w:p w14:paraId="781A4560" w14:textId="2F67D998"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uzupełnienie mapy zasadniczej lub przyjętej do zasobu geodezyjnego mapy dla celów projektowania dróg o wyniki podziału nieruchomości i brakujące szczegóły sytuacji</w:t>
      </w:r>
    </w:p>
    <w:p w14:paraId="22E45F2D" w14:textId="2F4B5B13"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sporządzenie oddzielnych map dla każdej dzielonej działki i zbiorczej mapy sytuacyjnej z ostatecznie projektowanym podziałem </w:t>
      </w:r>
    </w:p>
    <w:p w14:paraId="2E23F905" w14:textId="05A3D167"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sporządzeniu wykazu zmian gruntowych </w:t>
      </w:r>
    </w:p>
    <w:p w14:paraId="03A3B76C" w14:textId="57DAEC4F"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skompletowanie dokumentacji dotyczącej podziału nieruchomości obejmującego dane zgodnie z § 7 rozporządzenia Rady Ministrów z dnia 17 lutego 1998 r w sprawie trybu dokonywania podziałów nieruchomości oraz sposobu sporządzani i rodzajów dokumentów wymaganych w tym postępowaniu ( Dz. U. Nr 25 </w:t>
      </w:r>
      <w:proofErr w:type="spellStart"/>
      <w:r w:rsidRPr="00E06CA2">
        <w:rPr>
          <w:bCs/>
          <w:sz w:val="20"/>
          <w:szCs w:val="20"/>
        </w:rPr>
        <w:t>poz</w:t>
      </w:r>
      <w:proofErr w:type="spellEnd"/>
      <w:r w:rsidRPr="00E06CA2">
        <w:rPr>
          <w:bCs/>
          <w:sz w:val="20"/>
          <w:szCs w:val="20"/>
        </w:rPr>
        <w:t xml:space="preserve"> 130)</w:t>
      </w:r>
    </w:p>
    <w:p w14:paraId="3AC06714" w14:textId="5DD5AEF2" w:rsidR="00294797" w:rsidRPr="00E06CA2" w:rsidRDefault="00294797" w:rsidP="006D6D07">
      <w:pPr>
        <w:pStyle w:val="Akapitzlist"/>
        <w:numPr>
          <w:ilvl w:val="0"/>
          <w:numId w:val="55"/>
        </w:numPr>
        <w:spacing w:after="0" w:line="276" w:lineRule="auto"/>
        <w:jc w:val="both"/>
        <w:rPr>
          <w:bCs/>
          <w:sz w:val="20"/>
          <w:szCs w:val="20"/>
        </w:rPr>
      </w:pPr>
      <w:r w:rsidRPr="00E06CA2">
        <w:rPr>
          <w:bCs/>
          <w:sz w:val="20"/>
          <w:szCs w:val="20"/>
        </w:rPr>
        <w:t xml:space="preserve">skompletowanie dokumentacji geodezyjnej i kartograficznej </w:t>
      </w:r>
    </w:p>
    <w:p w14:paraId="023F30A1" w14:textId="77777777" w:rsidR="00294797" w:rsidRPr="00A81F77" w:rsidRDefault="00294797" w:rsidP="00A81F77">
      <w:pPr>
        <w:spacing w:after="0" w:line="276" w:lineRule="auto"/>
        <w:jc w:val="both"/>
        <w:rPr>
          <w:bCs/>
          <w:sz w:val="20"/>
          <w:szCs w:val="20"/>
        </w:rPr>
      </w:pPr>
      <w:r w:rsidRPr="00A81F77">
        <w:rPr>
          <w:bCs/>
          <w:sz w:val="20"/>
          <w:szCs w:val="20"/>
        </w:rPr>
        <w:t>Dokumentację należy skompletować zgodnie z przepisami instrukcji 0-3 „ Zasady kompletowania dokumentacji geodezyjnej i kartograficznej z podziałem na:</w:t>
      </w:r>
    </w:p>
    <w:p w14:paraId="4D39331B" w14:textId="49676244" w:rsidR="00294797" w:rsidRPr="000749A2" w:rsidRDefault="00294797" w:rsidP="006D6D07">
      <w:pPr>
        <w:pStyle w:val="Akapitzlist"/>
        <w:numPr>
          <w:ilvl w:val="0"/>
          <w:numId w:val="57"/>
        </w:numPr>
        <w:spacing w:after="0" w:line="276" w:lineRule="auto"/>
        <w:jc w:val="both"/>
        <w:rPr>
          <w:bCs/>
          <w:sz w:val="20"/>
          <w:szCs w:val="20"/>
        </w:rPr>
      </w:pPr>
      <w:r w:rsidRPr="000749A2">
        <w:rPr>
          <w:bCs/>
          <w:sz w:val="20"/>
          <w:szCs w:val="20"/>
        </w:rPr>
        <w:t xml:space="preserve">akta postępowania przeznaczone dla Wykonawcy </w:t>
      </w:r>
    </w:p>
    <w:p w14:paraId="266A6981" w14:textId="277E8D5F" w:rsidR="00294797" w:rsidRPr="000749A2" w:rsidRDefault="00294797" w:rsidP="006D6D07">
      <w:pPr>
        <w:pStyle w:val="Akapitzlist"/>
        <w:numPr>
          <w:ilvl w:val="0"/>
          <w:numId w:val="57"/>
        </w:numPr>
        <w:spacing w:after="0" w:line="276" w:lineRule="auto"/>
        <w:jc w:val="both"/>
        <w:rPr>
          <w:bCs/>
          <w:sz w:val="20"/>
          <w:szCs w:val="20"/>
        </w:rPr>
      </w:pPr>
      <w:r w:rsidRPr="000749A2">
        <w:rPr>
          <w:bCs/>
          <w:sz w:val="20"/>
          <w:szCs w:val="20"/>
        </w:rPr>
        <w:t xml:space="preserve">dokumentacje przeznaczone dla Zamawiającego </w:t>
      </w:r>
    </w:p>
    <w:p w14:paraId="5B5E4A69" w14:textId="40BD7147" w:rsidR="00294797" w:rsidRPr="000749A2" w:rsidRDefault="00294797" w:rsidP="006D6D07">
      <w:pPr>
        <w:pStyle w:val="Akapitzlist"/>
        <w:numPr>
          <w:ilvl w:val="0"/>
          <w:numId w:val="57"/>
        </w:numPr>
        <w:spacing w:after="0" w:line="276" w:lineRule="auto"/>
        <w:jc w:val="both"/>
        <w:rPr>
          <w:bCs/>
          <w:sz w:val="20"/>
          <w:szCs w:val="20"/>
        </w:rPr>
      </w:pPr>
      <w:r w:rsidRPr="000749A2">
        <w:rPr>
          <w:bCs/>
          <w:sz w:val="20"/>
          <w:szCs w:val="20"/>
        </w:rPr>
        <w:t xml:space="preserve">Dokumentacje przeznaczone dla Ośrodka Dokumentacji Geodezyjnej i Kartograficznej </w:t>
      </w:r>
    </w:p>
    <w:p w14:paraId="4B598219" w14:textId="77777777" w:rsidR="00294797" w:rsidRPr="00A81F77" w:rsidRDefault="00294797" w:rsidP="00A81F77">
      <w:pPr>
        <w:spacing w:after="0" w:line="276" w:lineRule="auto"/>
        <w:jc w:val="both"/>
        <w:rPr>
          <w:bCs/>
          <w:sz w:val="20"/>
          <w:szCs w:val="20"/>
        </w:rPr>
      </w:pPr>
      <w:r w:rsidRPr="00A81F77">
        <w:rPr>
          <w:bCs/>
          <w:sz w:val="20"/>
          <w:szCs w:val="20"/>
        </w:rPr>
        <w:t>Sposób skompletowania dokumentacji oraz formę dokumentów przeznaczonych dla ośrodka dokumentacji należy uzgodnić z ośrodkiem dokumentacji.</w:t>
      </w:r>
    </w:p>
    <w:p w14:paraId="43E0DEC3" w14:textId="77777777" w:rsidR="00294797" w:rsidRPr="00A81F77" w:rsidRDefault="00294797" w:rsidP="00A81F77">
      <w:pPr>
        <w:spacing w:after="0" w:line="276" w:lineRule="auto"/>
        <w:jc w:val="both"/>
        <w:rPr>
          <w:bCs/>
          <w:sz w:val="20"/>
          <w:szCs w:val="20"/>
        </w:rPr>
      </w:pPr>
      <w:r w:rsidRPr="00A81F77">
        <w:rPr>
          <w:bCs/>
          <w:sz w:val="20"/>
          <w:szCs w:val="20"/>
        </w:rPr>
        <w:t xml:space="preserve">Dokumentacja dotycząca podziału nieruchomości powinna być skompletowana w formie operatu, zgodnie z §9 rozporządzenia Rady Ministrów z dnia 17 lutego 1998 r w sprawie trybu dokonywania podziałów nieruchomości oraz sposobu sporządzania i rodzajów dokumentów wymaganych w tym postępowaniu Dz. U. Nr25 </w:t>
      </w:r>
      <w:proofErr w:type="spellStart"/>
      <w:r w:rsidRPr="00A81F77">
        <w:rPr>
          <w:bCs/>
          <w:sz w:val="20"/>
          <w:szCs w:val="20"/>
        </w:rPr>
        <w:t>poz</w:t>
      </w:r>
      <w:proofErr w:type="spellEnd"/>
      <w:r w:rsidRPr="00A81F77">
        <w:rPr>
          <w:bCs/>
          <w:sz w:val="20"/>
          <w:szCs w:val="20"/>
        </w:rPr>
        <w:t xml:space="preserve"> 130.Dokumentacja ta podlega ocenie i przyjęciu do państwowego zasobu geodezyjnego i kartograficznego , zgodnie z przepisami ustawy Prawo geodezyjne i kartograficzne , przed wydaniem decyzji zatwierdzającej projekt podziału nieruchomości tj. Decyzji ZRID Dokumentację tę należy, przed ich oddaniem, okazać Zamawiającemu do zaopiniowania .</w:t>
      </w:r>
    </w:p>
    <w:p w14:paraId="24CEA4FA" w14:textId="77777777" w:rsidR="00294797" w:rsidRPr="00A81F77" w:rsidRDefault="00294797" w:rsidP="00A81F77">
      <w:pPr>
        <w:spacing w:after="0" w:line="276" w:lineRule="auto"/>
        <w:jc w:val="both"/>
        <w:rPr>
          <w:bCs/>
          <w:sz w:val="20"/>
          <w:szCs w:val="20"/>
        </w:rPr>
      </w:pPr>
    </w:p>
    <w:p w14:paraId="269BBEE6" w14:textId="77777777" w:rsidR="00294797" w:rsidRPr="00A81F77" w:rsidRDefault="00294797" w:rsidP="00A81F77">
      <w:pPr>
        <w:spacing w:after="0" w:line="276" w:lineRule="auto"/>
        <w:jc w:val="both"/>
        <w:rPr>
          <w:bCs/>
          <w:sz w:val="20"/>
          <w:szCs w:val="20"/>
        </w:rPr>
      </w:pPr>
      <w:r w:rsidRPr="00A81F77">
        <w:rPr>
          <w:bCs/>
          <w:sz w:val="20"/>
          <w:szCs w:val="20"/>
        </w:rPr>
        <w:t>II – prace terenowe oraz skompletowanie i przekazanie operatów geodezyjno-kartograficznych do Ośrodka Dokumentacji Geodezyjnej i Kartograficznej.</w:t>
      </w:r>
    </w:p>
    <w:p w14:paraId="3FF73A3F" w14:textId="77777777" w:rsidR="00294797" w:rsidRPr="00A81F77" w:rsidRDefault="00294797" w:rsidP="00A81F77">
      <w:pPr>
        <w:spacing w:after="0" w:line="276" w:lineRule="auto"/>
        <w:jc w:val="both"/>
        <w:rPr>
          <w:bCs/>
          <w:sz w:val="20"/>
          <w:szCs w:val="20"/>
        </w:rPr>
      </w:pPr>
    </w:p>
    <w:p w14:paraId="0A8261AD" w14:textId="5B73AFCC" w:rsidR="00294797" w:rsidRPr="000749A2" w:rsidRDefault="00294797" w:rsidP="006D6D07">
      <w:pPr>
        <w:pStyle w:val="Akapitzlist"/>
        <w:numPr>
          <w:ilvl w:val="1"/>
          <w:numId w:val="47"/>
        </w:numPr>
        <w:spacing w:after="0" w:line="276" w:lineRule="auto"/>
        <w:jc w:val="both"/>
        <w:rPr>
          <w:bCs/>
          <w:sz w:val="20"/>
          <w:szCs w:val="20"/>
        </w:rPr>
      </w:pPr>
      <w:r w:rsidRPr="000749A2">
        <w:rPr>
          <w:bCs/>
          <w:sz w:val="20"/>
          <w:szCs w:val="20"/>
        </w:rPr>
        <w:t xml:space="preserve">Opis stanu nieruchomości </w:t>
      </w:r>
    </w:p>
    <w:p w14:paraId="46E9D4B5" w14:textId="77777777" w:rsidR="00294797" w:rsidRPr="00A81F77" w:rsidRDefault="00294797" w:rsidP="00A81F77">
      <w:pPr>
        <w:spacing w:after="0" w:line="276" w:lineRule="auto"/>
        <w:jc w:val="both"/>
        <w:rPr>
          <w:bCs/>
          <w:sz w:val="20"/>
          <w:szCs w:val="20"/>
        </w:rPr>
      </w:pPr>
      <w:r w:rsidRPr="00A81F77">
        <w:rPr>
          <w:bCs/>
          <w:sz w:val="20"/>
          <w:szCs w:val="20"/>
        </w:rPr>
        <w:t xml:space="preserve">Opis stanu nieruchomości wykonuje się na dzień wydania decyzji o zezwoleniu na realizację inwestycji drogowej a z przeprowadzonej wizji w terenie sporządza się protokół, dołączając dokumentację fotograficzną,. Dokumentacje tą Wykonawca sporządzi na wzorze protokołu z przeprowadzonej wizji w terenie. Materiały zostaną przekazane przez Wykonawcę w terminie podanym w zaakceptowanym przez Zamawiającego harmonogramie prac projektowych. </w:t>
      </w:r>
    </w:p>
    <w:p w14:paraId="1391F9B3" w14:textId="77777777" w:rsidR="00294797" w:rsidRPr="00A81F77" w:rsidRDefault="00294797" w:rsidP="00A81F77">
      <w:pPr>
        <w:spacing w:after="0" w:line="276" w:lineRule="auto"/>
        <w:jc w:val="both"/>
        <w:rPr>
          <w:bCs/>
          <w:sz w:val="20"/>
          <w:szCs w:val="20"/>
        </w:rPr>
      </w:pPr>
    </w:p>
    <w:p w14:paraId="6225089D" w14:textId="05EA5A2E" w:rsidR="00294797" w:rsidRPr="000749A2" w:rsidRDefault="00294797" w:rsidP="006D6D07">
      <w:pPr>
        <w:pStyle w:val="Akapitzlist"/>
        <w:numPr>
          <w:ilvl w:val="1"/>
          <w:numId w:val="47"/>
        </w:numPr>
        <w:spacing w:after="0" w:line="276" w:lineRule="auto"/>
        <w:jc w:val="both"/>
        <w:rPr>
          <w:bCs/>
          <w:sz w:val="20"/>
          <w:szCs w:val="20"/>
        </w:rPr>
      </w:pPr>
      <w:r w:rsidRPr="000749A2">
        <w:rPr>
          <w:bCs/>
          <w:sz w:val="20"/>
          <w:szCs w:val="20"/>
        </w:rPr>
        <w:t>Prace terenowe</w:t>
      </w:r>
    </w:p>
    <w:p w14:paraId="41C85EE7" w14:textId="77777777" w:rsidR="00294797" w:rsidRPr="00A81F77" w:rsidRDefault="00294797" w:rsidP="00A81F77">
      <w:pPr>
        <w:spacing w:after="0" w:line="276" w:lineRule="auto"/>
        <w:jc w:val="both"/>
        <w:rPr>
          <w:bCs/>
          <w:sz w:val="20"/>
          <w:szCs w:val="20"/>
        </w:rPr>
      </w:pPr>
      <w:r w:rsidRPr="00A81F77">
        <w:rPr>
          <w:bCs/>
          <w:sz w:val="20"/>
          <w:szCs w:val="20"/>
        </w:rPr>
        <w:t xml:space="preserve">Ostateczna decyzja zatwierdzająca projekt podziału tj. ostateczna decyzja ZRID stanowi podstawę do utrwalania przez Wykonawcę w terenie nowo wyznaczonych punktów granicznych pasa drogowego znakami granicznymi, skompletowania operatów geodezyjnych, przekazania ich do zasobu Odki w celu dokonania wpisów w księgach wieczystych oraz w katastrze nieruchomości. </w:t>
      </w:r>
    </w:p>
    <w:p w14:paraId="3EEDA507" w14:textId="77777777" w:rsidR="00294797" w:rsidRPr="00A81F77" w:rsidRDefault="00294797" w:rsidP="00A81F77">
      <w:pPr>
        <w:spacing w:after="0" w:line="276" w:lineRule="auto"/>
        <w:jc w:val="both"/>
        <w:rPr>
          <w:bCs/>
          <w:sz w:val="20"/>
          <w:szCs w:val="20"/>
        </w:rPr>
      </w:pPr>
    </w:p>
    <w:p w14:paraId="3DE0C09B" w14:textId="77777777" w:rsidR="00294797" w:rsidRPr="00A81F77" w:rsidRDefault="00294797" w:rsidP="00A81F77">
      <w:pPr>
        <w:spacing w:after="0" w:line="276" w:lineRule="auto"/>
        <w:jc w:val="both"/>
        <w:rPr>
          <w:bCs/>
          <w:sz w:val="20"/>
          <w:szCs w:val="20"/>
        </w:rPr>
      </w:pPr>
      <w:r w:rsidRPr="00A81F77">
        <w:rPr>
          <w:bCs/>
          <w:sz w:val="20"/>
          <w:szCs w:val="20"/>
        </w:rPr>
        <w:t xml:space="preserve">Wyznaczenie i ustalenie w terenie znakami granicznymi punktów granicznych projektowanego pasa drogowego i granic działek wydzielonych pod urządzenia infrastruktury Wykonawca dokonuje w obecności osób zainteresowanych zgodnie z § 6 ust. 1 rozporządzenia Rady Ministrów z dnia 17 lutego 1998r w sprawie trybu dokonywania podziałów nieruchomości oraz sposobu sporządzania i rodzajów dokumentów wymaganych w tym postępowaniu Dz. </w:t>
      </w:r>
      <w:proofErr w:type="spellStart"/>
      <w:r w:rsidRPr="00A81F77">
        <w:rPr>
          <w:bCs/>
          <w:sz w:val="20"/>
          <w:szCs w:val="20"/>
        </w:rPr>
        <w:t>U.Nr</w:t>
      </w:r>
      <w:proofErr w:type="spellEnd"/>
      <w:r w:rsidRPr="00A81F77">
        <w:rPr>
          <w:bCs/>
          <w:sz w:val="20"/>
          <w:szCs w:val="20"/>
        </w:rPr>
        <w:t xml:space="preserve"> 25 poz.130 – po uzyskaniu ostatecznej decyzji zatwierdzającej projekt podziału nieruchomości. Utrwaleniu podlegają wszystkie punkty załamania linii rozgraniczających oraz dodatkowo punkty na odcinkach linii prostej granicy w odległości nie większej niż 200m. </w:t>
      </w:r>
    </w:p>
    <w:p w14:paraId="7249C396" w14:textId="77777777" w:rsidR="00294797" w:rsidRPr="00A81F77" w:rsidRDefault="00294797" w:rsidP="00A81F77">
      <w:pPr>
        <w:spacing w:after="0" w:line="276" w:lineRule="auto"/>
        <w:jc w:val="both"/>
        <w:rPr>
          <w:bCs/>
          <w:sz w:val="20"/>
          <w:szCs w:val="20"/>
        </w:rPr>
      </w:pPr>
    </w:p>
    <w:p w14:paraId="12E14410" w14:textId="77777777" w:rsidR="00294797" w:rsidRPr="00A81F77" w:rsidRDefault="00294797" w:rsidP="00A81F77">
      <w:pPr>
        <w:spacing w:after="0" w:line="276" w:lineRule="auto"/>
        <w:jc w:val="both"/>
        <w:rPr>
          <w:bCs/>
          <w:sz w:val="20"/>
          <w:szCs w:val="20"/>
        </w:rPr>
      </w:pPr>
      <w:r w:rsidRPr="00A81F77">
        <w:rPr>
          <w:bCs/>
          <w:sz w:val="20"/>
          <w:szCs w:val="20"/>
        </w:rPr>
        <w:t>Z czynności stabilizacji granic Wykonawca sporządza protokół okazania znaków granicznych właścicielom nieruchomości – zgodnie z § 11 rozporządzenia Rady Ministrów z dnia 17 lutego 1998 w sprawie trybu dokonywania podziałów nieruchomości oraz sposobu sporządzania i rodzajów dokumentów wymaganych w tym postępowaniu Dz. U. Nr 25 poz. 130.</w:t>
      </w:r>
    </w:p>
    <w:p w14:paraId="66FCC2F2" w14:textId="77777777" w:rsidR="00294797" w:rsidRPr="00A81F77" w:rsidRDefault="00294797" w:rsidP="00A81F77">
      <w:pPr>
        <w:spacing w:after="0" w:line="276" w:lineRule="auto"/>
        <w:jc w:val="both"/>
        <w:rPr>
          <w:bCs/>
          <w:sz w:val="20"/>
          <w:szCs w:val="20"/>
        </w:rPr>
      </w:pPr>
    </w:p>
    <w:p w14:paraId="09CFB368" w14:textId="3EA27AF1" w:rsidR="00294797" w:rsidRPr="000749A2" w:rsidRDefault="00294797" w:rsidP="006D6D07">
      <w:pPr>
        <w:pStyle w:val="Akapitzlist"/>
        <w:numPr>
          <w:ilvl w:val="1"/>
          <w:numId w:val="47"/>
        </w:numPr>
        <w:spacing w:after="0" w:line="276" w:lineRule="auto"/>
        <w:jc w:val="both"/>
        <w:rPr>
          <w:bCs/>
          <w:sz w:val="20"/>
          <w:szCs w:val="20"/>
        </w:rPr>
      </w:pPr>
      <w:r w:rsidRPr="000749A2">
        <w:rPr>
          <w:bCs/>
          <w:sz w:val="20"/>
          <w:szCs w:val="20"/>
        </w:rPr>
        <w:t xml:space="preserve">Skompletowanie oraz przekazanie operatu do Ośrodka Dokumentacji Geodezyjnej i Kartograficznej </w:t>
      </w:r>
    </w:p>
    <w:p w14:paraId="00224911" w14:textId="77777777" w:rsidR="00294797" w:rsidRPr="00A81F77" w:rsidRDefault="00294797" w:rsidP="00A81F77">
      <w:pPr>
        <w:spacing w:after="0" w:line="276" w:lineRule="auto"/>
        <w:jc w:val="both"/>
        <w:rPr>
          <w:bCs/>
          <w:sz w:val="20"/>
          <w:szCs w:val="20"/>
        </w:rPr>
      </w:pPr>
      <w:r w:rsidRPr="00A81F77">
        <w:rPr>
          <w:bCs/>
          <w:sz w:val="20"/>
          <w:szCs w:val="20"/>
        </w:rPr>
        <w:t xml:space="preserve">W ramach kompletowania operatu, Wykonawca sporządzi i przekaże do zasobu ODGK wykazy zmian danych ewidencyjnych dot. Podziału nieruchomości z uwzględnieniem zmiany użytków innych niż dr, dla działek przeznaczonych pod pas drogowy, na użytek oznaczony symbolem </w:t>
      </w:r>
      <w:proofErr w:type="spellStart"/>
      <w:r w:rsidRPr="00A81F77">
        <w:rPr>
          <w:bCs/>
          <w:sz w:val="20"/>
          <w:szCs w:val="20"/>
        </w:rPr>
        <w:t>Tp</w:t>
      </w:r>
      <w:proofErr w:type="spellEnd"/>
      <w:r w:rsidRPr="00A81F77">
        <w:rPr>
          <w:bCs/>
          <w:sz w:val="20"/>
          <w:szCs w:val="20"/>
        </w:rPr>
        <w:t xml:space="preserve"> – podstawa § 68 ust.3 pkt. 7d rozporządzenia Ministra Administracji i Cyfryzacji z dnia 29 listopada 2013r zmieniającego rozporządzenie w sprawie ewidencji gruntów i budynków ( Dz. U. z 2013 r poz. 1551)</w:t>
      </w:r>
    </w:p>
    <w:p w14:paraId="3E59D210" w14:textId="77777777" w:rsidR="00294797" w:rsidRPr="00A81F77" w:rsidRDefault="00294797" w:rsidP="00A81F77">
      <w:pPr>
        <w:spacing w:after="0" w:line="276" w:lineRule="auto"/>
        <w:jc w:val="both"/>
        <w:rPr>
          <w:bCs/>
          <w:sz w:val="20"/>
          <w:szCs w:val="20"/>
        </w:rPr>
      </w:pPr>
      <w:r w:rsidRPr="00A81F77">
        <w:rPr>
          <w:bCs/>
          <w:sz w:val="20"/>
          <w:szCs w:val="20"/>
        </w:rPr>
        <w:t xml:space="preserve">Skład dokumentacji dla Zamawiającego z II- etapu podziału nieruchomości </w:t>
      </w:r>
    </w:p>
    <w:p w14:paraId="16DC9532" w14:textId="73874FF8"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Poświadczone przez ODGK kopie wykazów zmian danych ewidencyjnych</w:t>
      </w:r>
      <w:r w:rsidR="00175C93">
        <w:rPr>
          <w:bCs/>
          <w:sz w:val="20"/>
          <w:szCs w:val="20"/>
        </w:rPr>
        <w:t>,</w:t>
      </w:r>
      <w:r w:rsidRPr="00175C93">
        <w:rPr>
          <w:bCs/>
          <w:sz w:val="20"/>
          <w:szCs w:val="20"/>
        </w:rPr>
        <w:t xml:space="preserve"> </w:t>
      </w:r>
    </w:p>
    <w:p w14:paraId="275457D0" w14:textId="65B4BB25"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Poświadczone przez ODGK szkice graniczne</w:t>
      </w:r>
      <w:r w:rsidR="00175C93">
        <w:rPr>
          <w:bCs/>
          <w:sz w:val="20"/>
          <w:szCs w:val="20"/>
        </w:rPr>
        <w:t>,</w:t>
      </w:r>
    </w:p>
    <w:p w14:paraId="69B98653" w14:textId="0DC9B87A"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Poświadczone przez ODGK protok</w:t>
      </w:r>
      <w:r w:rsidR="00175C93">
        <w:rPr>
          <w:bCs/>
          <w:sz w:val="20"/>
          <w:szCs w:val="20"/>
        </w:rPr>
        <w:t>oły z czynności okazania granic,</w:t>
      </w:r>
    </w:p>
    <w:p w14:paraId="0D630E19" w14:textId="6EF43A60"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Wykazy współrzędnych punktów granicznych</w:t>
      </w:r>
      <w:r w:rsidR="00175C93">
        <w:rPr>
          <w:bCs/>
          <w:sz w:val="20"/>
          <w:szCs w:val="20"/>
        </w:rPr>
        <w:t>.</w:t>
      </w:r>
      <w:r w:rsidRPr="00175C93">
        <w:rPr>
          <w:bCs/>
          <w:sz w:val="20"/>
          <w:szCs w:val="20"/>
        </w:rPr>
        <w:t xml:space="preserve"> </w:t>
      </w:r>
    </w:p>
    <w:p w14:paraId="2C2096CC" w14:textId="77777777" w:rsidR="00294797" w:rsidRPr="00A81F77" w:rsidRDefault="00294797" w:rsidP="00A81F77">
      <w:pPr>
        <w:spacing w:after="0" w:line="276" w:lineRule="auto"/>
        <w:jc w:val="both"/>
        <w:rPr>
          <w:sz w:val="20"/>
          <w:szCs w:val="20"/>
        </w:rPr>
      </w:pPr>
    </w:p>
    <w:p w14:paraId="7945CF0C" w14:textId="024D79B7" w:rsidR="00294797" w:rsidRPr="00A81F77" w:rsidRDefault="00294797" w:rsidP="00A208CA">
      <w:pPr>
        <w:pStyle w:val="Nagwek2"/>
      </w:pPr>
      <w:bookmarkStart w:id="34" w:name="_Toc6217589"/>
      <w:r w:rsidRPr="00A81F77">
        <w:t>Projekt budowlany</w:t>
      </w:r>
      <w:bookmarkEnd w:id="34"/>
    </w:p>
    <w:p w14:paraId="0624EF62" w14:textId="77777777" w:rsidR="00294797" w:rsidRPr="00A81F77" w:rsidRDefault="00294797" w:rsidP="00A81F77">
      <w:pPr>
        <w:spacing w:after="0" w:line="276" w:lineRule="auto"/>
        <w:jc w:val="both"/>
        <w:rPr>
          <w:bCs/>
          <w:sz w:val="20"/>
          <w:szCs w:val="20"/>
        </w:rPr>
      </w:pPr>
      <w:r w:rsidRPr="00A81F77">
        <w:rPr>
          <w:sz w:val="20"/>
          <w:szCs w:val="20"/>
        </w:rPr>
        <w:t>Szczegółowy zakres i forma projektu budowlanego powinna spełniać wymagania określone w ustawie Prawo budowlane oraz z</w:t>
      </w:r>
      <w:r w:rsidRPr="00A81F77">
        <w:rPr>
          <w:bCs/>
          <w:sz w:val="20"/>
          <w:szCs w:val="20"/>
        </w:rPr>
        <w:t xml:space="preserve">godnie z Rozporządzeniem Ministra Infrastruktury z dnia 2 września 2004 w sprawie szczegółowego zakresu i formy dokumentacji projektowej, specyfikacji technicznych wykonania i odbioru robót budowlanych oraz Opisu Przedmiotu Zamówienia Dz. U. Nr 2013 poz. 1129 z późn. zm.) </w:t>
      </w:r>
    </w:p>
    <w:p w14:paraId="123D447C" w14:textId="77777777" w:rsidR="00911B73" w:rsidRDefault="00294797" w:rsidP="00A81F77">
      <w:pPr>
        <w:spacing w:after="0" w:line="276" w:lineRule="auto"/>
        <w:jc w:val="both"/>
        <w:rPr>
          <w:bCs/>
          <w:sz w:val="20"/>
          <w:szCs w:val="20"/>
        </w:rPr>
      </w:pPr>
      <w:r w:rsidRPr="00A81F77">
        <w:rPr>
          <w:bCs/>
          <w:sz w:val="20"/>
          <w:szCs w:val="20"/>
        </w:rPr>
        <w:t xml:space="preserve">W projekcie dla dróg ukształtowanie terenu jest częścią projektu zagospodarowania terenu, który musi być wykonany na aktualnej mapie do celów projektowych. </w:t>
      </w:r>
    </w:p>
    <w:p w14:paraId="4E37A42D" w14:textId="77777777" w:rsidR="00911B73" w:rsidRDefault="00294797" w:rsidP="00A81F77">
      <w:pPr>
        <w:spacing w:after="0" w:line="276" w:lineRule="auto"/>
        <w:jc w:val="both"/>
        <w:rPr>
          <w:bCs/>
          <w:sz w:val="20"/>
          <w:szCs w:val="20"/>
        </w:rPr>
      </w:pPr>
      <w:r w:rsidRPr="00A81F77">
        <w:rPr>
          <w:bCs/>
          <w:sz w:val="20"/>
          <w:szCs w:val="20"/>
        </w:rPr>
        <w:t xml:space="preserve">Na stronie tytułowej PZT należy umieścić wykaz działek: </w:t>
      </w:r>
    </w:p>
    <w:p w14:paraId="63D88798" w14:textId="19FE166B" w:rsidR="00911B73" w:rsidRPr="00911B73" w:rsidRDefault="00294797" w:rsidP="006D6D07">
      <w:pPr>
        <w:pStyle w:val="Akapitzlist"/>
        <w:numPr>
          <w:ilvl w:val="0"/>
          <w:numId w:val="59"/>
        </w:numPr>
        <w:spacing w:after="0" w:line="276" w:lineRule="auto"/>
        <w:jc w:val="both"/>
        <w:rPr>
          <w:bCs/>
          <w:sz w:val="20"/>
          <w:szCs w:val="20"/>
        </w:rPr>
      </w:pPr>
      <w:r w:rsidRPr="00911B73">
        <w:rPr>
          <w:bCs/>
          <w:sz w:val="20"/>
          <w:szCs w:val="20"/>
        </w:rPr>
        <w:t>znajdujących się w zakresie inwestycji (w tym działek na zajęcie czasowe)</w:t>
      </w:r>
      <w:r w:rsidR="00911B73">
        <w:rPr>
          <w:bCs/>
          <w:sz w:val="20"/>
          <w:szCs w:val="20"/>
        </w:rPr>
        <w:t>,</w:t>
      </w:r>
      <w:r w:rsidRPr="00911B73">
        <w:rPr>
          <w:bCs/>
          <w:sz w:val="20"/>
          <w:szCs w:val="20"/>
        </w:rPr>
        <w:t xml:space="preserve"> </w:t>
      </w:r>
    </w:p>
    <w:p w14:paraId="520024FE" w14:textId="2E9AABB8" w:rsidR="00294797" w:rsidRPr="00911B73" w:rsidRDefault="00294797" w:rsidP="006D6D07">
      <w:pPr>
        <w:pStyle w:val="Akapitzlist"/>
        <w:numPr>
          <w:ilvl w:val="0"/>
          <w:numId w:val="59"/>
        </w:numPr>
        <w:spacing w:after="0" w:line="276" w:lineRule="auto"/>
        <w:jc w:val="both"/>
        <w:rPr>
          <w:bCs/>
          <w:sz w:val="20"/>
          <w:szCs w:val="20"/>
        </w:rPr>
      </w:pPr>
      <w:r w:rsidRPr="00911B73">
        <w:rPr>
          <w:bCs/>
          <w:sz w:val="20"/>
          <w:szCs w:val="20"/>
        </w:rPr>
        <w:t>pozostałych działek znajdujących się w zakresie inwestycji.</w:t>
      </w:r>
    </w:p>
    <w:p w14:paraId="6A980C6C" w14:textId="77777777" w:rsidR="00294797" w:rsidRPr="00A81F77" w:rsidRDefault="00294797" w:rsidP="00A81F77">
      <w:pPr>
        <w:spacing w:after="0" w:line="276" w:lineRule="auto"/>
        <w:jc w:val="both"/>
        <w:rPr>
          <w:sz w:val="20"/>
          <w:szCs w:val="20"/>
        </w:rPr>
      </w:pPr>
      <w:r w:rsidRPr="00A81F77">
        <w:rPr>
          <w:sz w:val="20"/>
          <w:szCs w:val="20"/>
        </w:rPr>
        <w:t>W dokumentacji należy zamieścić tabelaryczny wykaz wraz z terminem ważności i kopie: stanowisk, uzgodnień, opinii, warunków i innych pism uzyskanych w trakcie wykonywania opracowania.</w:t>
      </w:r>
    </w:p>
    <w:p w14:paraId="66217781" w14:textId="77777777" w:rsidR="00294797" w:rsidRPr="00A81F77" w:rsidRDefault="00294797" w:rsidP="00A81F77">
      <w:pPr>
        <w:spacing w:after="0" w:line="276" w:lineRule="auto"/>
        <w:jc w:val="both"/>
        <w:rPr>
          <w:sz w:val="20"/>
          <w:szCs w:val="20"/>
        </w:rPr>
      </w:pPr>
      <w:r w:rsidRPr="00A81F77">
        <w:rPr>
          <w:sz w:val="20"/>
          <w:szCs w:val="20"/>
        </w:rPr>
        <w:t>Wykonawca zobowiązany jest do bieżącego i niezwłocznego przekazywania do Zamawiającego wydanych warunków technicznych, opinii, decyzji, postanowień, w celu skorzystania przez Zamawiającego z ewentualnego terminu odwoławczego. Jednocześnie Wykonawca zobowiązany jest do uzyskania zaświadczeń o ostateczności uzyskanych decyzji m. in. decyzja o pozwoleniu wodnoprawnym, itp.</w:t>
      </w:r>
    </w:p>
    <w:p w14:paraId="2CF27BC3" w14:textId="77777777" w:rsidR="00294797" w:rsidRPr="00A81F77" w:rsidRDefault="00294797" w:rsidP="00A81F77">
      <w:pPr>
        <w:spacing w:after="0" w:line="276" w:lineRule="auto"/>
        <w:jc w:val="both"/>
        <w:rPr>
          <w:sz w:val="20"/>
          <w:szCs w:val="20"/>
        </w:rPr>
      </w:pPr>
      <w:r w:rsidRPr="00A81F77">
        <w:rPr>
          <w:sz w:val="20"/>
          <w:szCs w:val="20"/>
        </w:rPr>
        <w:t>Wykonawca uzyskując warunki techniczne budowy i przebudowy infrastruktury działa w imieniu i na rzecz Zamawiającego, w zawiązku z powyższym w jego zakresie jest sprawdzenie poprawności wydanych warunków i uzyskanie warunków zgodnych z obowiązującymi przepisami.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 Na Wykonawcy spoczywa obowiązek dbania o interesy Zamawiającego i w związku z tym należy dopilnować, żeby „wygórowane” wymagania gestorów sieci nie były akceptowane. Uzgodnienia dokumentacji z gestorami nie mogą zawierać żadnych uwarunkowań i zastrzeżeń, winny być opisane „bez uwag”.</w:t>
      </w:r>
    </w:p>
    <w:p w14:paraId="6D82B0E4" w14:textId="77777777" w:rsidR="00294797" w:rsidRPr="00A81F77" w:rsidRDefault="00294797" w:rsidP="00A81F77">
      <w:pPr>
        <w:spacing w:after="0" w:line="276" w:lineRule="auto"/>
        <w:jc w:val="both"/>
        <w:rPr>
          <w:sz w:val="20"/>
          <w:szCs w:val="20"/>
        </w:rPr>
      </w:pPr>
    </w:p>
    <w:p w14:paraId="49C91EDA" w14:textId="66C2C6C2" w:rsidR="00294797" w:rsidRPr="00A81F77" w:rsidRDefault="00294797" w:rsidP="00A208CA">
      <w:pPr>
        <w:pStyle w:val="Nagwek2"/>
      </w:pPr>
      <w:bookmarkStart w:id="35" w:name="_Toc6217590"/>
      <w:r w:rsidRPr="00A81F77">
        <w:t>Projekt wykonawczy</w:t>
      </w:r>
      <w:bookmarkEnd w:id="35"/>
      <w:r w:rsidRPr="00A81F77">
        <w:t xml:space="preserve"> </w:t>
      </w:r>
    </w:p>
    <w:p w14:paraId="08B48653" w14:textId="07B66718" w:rsidR="00294797" w:rsidRPr="00A81F77" w:rsidRDefault="00294797" w:rsidP="00A81F77">
      <w:pPr>
        <w:spacing w:after="0" w:line="276" w:lineRule="auto"/>
        <w:jc w:val="both"/>
        <w:rPr>
          <w:bCs/>
          <w:sz w:val="20"/>
          <w:szCs w:val="20"/>
        </w:rPr>
      </w:pPr>
      <w:r w:rsidRPr="00A81F77">
        <w:rPr>
          <w:bCs/>
          <w:sz w:val="20"/>
          <w:szCs w:val="20"/>
        </w:rPr>
        <w:t xml:space="preserve">Zgodnie z Rozporządzeniem Ministra Infrastruktury z dnia 2 września 2004 w sprawie szczegółowego zakresu i formy dokumentacji projektowej, specyfikacji technicznych wykonania i odbioru robót budowlanych oraz Opisu Przedmiotu Zamówienia </w:t>
      </w:r>
      <w:proofErr w:type="spellStart"/>
      <w:r w:rsidRPr="00A81F77">
        <w:rPr>
          <w:bCs/>
          <w:sz w:val="20"/>
          <w:szCs w:val="20"/>
        </w:rPr>
        <w:t>Dz.U</w:t>
      </w:r>
      <w:r w:rsidR="00FF7E6A">
        <w:rPr>
          <w:bCs/>
          <w:sz w:val="20"/>
          <w:szCs w:val="20"/>
        </w:rPr>
        <w:t>.Nr</w:t>
      </w:r>
      <w:proofErr w:type="spellEnd"/>
      <w:r w:rsidR="00FF7E6A">
        <w:rPr>
          <w:bCs/>
          <w:sz w:val="20"/>
          <w:szCs w:val="20"/>
        </w:rPr>
        <w:t xml:space="preserve"> 2013 poz. 1129 z późn. zm. </w:t>
      </w:r>
    </w:p>
    <w:p w14:paraId="1091D0E2" w14:textId="77777777" w:rsidR="00294797" w:rsidRPr="00A81F77" w:rsidRDefault="00294797" w:rsidP="00A81F77">
      <w:pPr>
        <w:spacing w:after="0" w:line="276" w:lineRule="auto"/>
        <w:jc w:val="both"/>
        <w:rPr>
          <w:bCs/>
          <w:sz w:val="20"/>
          <w:szCs w:val="20"/>
        </w:rPr>
      </w:pPr>
      <w:r w:rsidRPr="00A81F77">
        <w:rPr>
          <w:bCs/>
          <w:sz w:val="20"/>
          <w:szCs w:val="20"/>
        </w:rPr>
        <w:t xml:space="preserve">Celem opracowania projektowego jest uzyskanie niezbędnych materiałów dla potrzeb wykonania, odbioru oraz rozliczenia robót budowlanych. </w:t>
      </w:r>
    </w:p>
    <w:p w14:paraId="45072074" w14:textId="77777777" w:rsidR="00294797" w:rsidRPr="00A81F77" w:rsidRDefault="00294797" w:rsidP="00A81F77">
      <w:pPr>
        <w:spacing w:after="0" w:line="276" w:lineRule="auto"/>
        <w:jc w:val="both"/>
        <w:rPr>
          <w:bCs/>
          <w:sz w:val="20"/>
          <w:szCs w:val="20"/>
        </w:rPr>
      </w:pPr>
      <w:r w:rsidRPr="00A81F77">
        <w:rPr>
          <w:bCs/>
          <w:sz w:val="20"/>
          <w:szCs w:val="20"/>
        </w:rPr>
        <w:t xml:space="preserve">Podstawą dla opracowania projektu wykonawczego jest projekt budowlany. Projekt wykonawczy powinien uzupełniać i uszczegółowić projekt budowlany w zakresie i stopniu dokładności niezbędnym do sporządzenia przedmiaru robót, kosztorysu inwestorskiego, przygotowania oferty przez Wykonawcę i realizacji robót budowlanych. Projekty wykonawcze zawierają rysunki w skali uwzględniającej odpowiednią szczegółowość rozwiązań konstrukcyjnych materiałów, technologię wykonania robót, wykaz wszystkich robót. W skład projektu wykonawczego wchodzą ponadto wyniki obliczeń, szczegółowe rozwiązania konstrukcyjne potrzebne dla przyszłej realizacji inwestycji w </w:t>
      </w:r>
      <w:proofErr w:type="spellStart"/>
      <w:r w:rsidRPr="00A81F77">
        <w:rPr>
          <w:bCs/>
          <w:sz w:val="20"/>
          <w:szCs w:val="20"/>
        </w:rPr>
        <w:t>tereniew</w:t>
      </w:r>
      <w:proofErr w:type="spellEnd"/>
      <w:r w:rsidRPr="00A81F77">
        <w:rPr>
          <w:bCs/>
          <w:sz w:val="20"/>
          <w:szCs w:val="20"/>
        </w:rPr>
        <w:t xml:space="preserve"> zakresie konstrukcyjnym i ilościowym. Opracowanie powinno zawierać, w zależności od potrzeb, zagadnienia związane z projektowanymi obiektami do czasowego użytkowania w trakcie realizacji robót. Wszystkie rysunki powinny być wykonane z dużą dokładnością i odpowiednia szczegółowością.</w:t>
      </w:r>
    </w:p>
    <w:p w14:paraId="3D74DE61" w14:textId="77777777" w:rsidR="00294797" w:rsidRPr="00A81F77" w:rsidRDefault="00294797" w:rsidP="00A81F77">
      <w:pPr>
        <w:spacing w:after="0" w:line="276" w:lineRule="auto"/>
        <w:jc w:val="both"/>
        <w:rPr>
          <w:bCs/>
          <w:sz w:val="20"/>
          <w:szCs w:val="20"/>
        </w:rPr>
      </w:pPr>
      <w:r w:rsidRPr="00A81F77">
        <w:rPr>
          <w:bCs/>
          <w:sz w:val="20"/>
          <w:szCs w:val="20"/>
        </w:rPr>
        <w:t>Uwaga: Wykonawca zobowiązany jest do wykonania rysunków przekrojów w miejscach charakterystycznych, np. na zjazdach i dojściach do furtek.</w:t>
      </w:r>
    </w:p>
    <w:p w14:paraId="4783F9B8" w14:textId="77777777" w:rsidR="00294797" w:rsidRPr="00A81F77" w:rsidRDefault="00294797" w:rsidP="00A81F77">
      <w:pPr>
        <w:spacing w:after="0" w:line="276" w:lineRule="auto"/>
        <w:jc w:val="both"/>
        <w:rPr>
          <w:bCs/>
          <w:sz w:val="20"/>
          <w:szCs w:val="20"/>
        </w:rPr>
      </w:pPr>
    </w:p>
    <w:p w14:paraId="2D0FD073" w14:textId="207ED924" w:rsidR="00294797" w:rsidRPr="00A81F77" w:rsidRDefault="00294797" w:rsidP="00A208CA">
      <w:pPr>
        <w:pStyle w:val="Nagwek2"/>
      </w:pPr>
      <w:bookmarkStart w:id="36" w:name="_Toc6217591"/>
      <w:r w:rsidRPr="00A81F77">
        <w:t>Projekt docelowej organizacji ruchu</w:t>
      </w:r>
      <w:bookmarkEnd w:id="36"/>
      <w:r w:rsidRPr="00A81F77">
        <w:t xml:space="preserve"> </w:t>
      </w:r>
    </w:p>
    <w:p w14:paraId="52BCA5FD" w14:textId="45BC1E19" w:rsidR="00294797" w:rsidRDefault="00294797" w:rsidP="00A81F77">
      <w:pPr>
        <w:spacing w:after="0" w:line="276" w:lineRule="auto"/>
        <w:jc w:val="both"/>
        <w:rPr>
          <w:bCs/>
          <w:sz w:val="20"/>
          <w:szCs w:val="20"/>
        </w:rPr>
      </w:pPr>
      <w:r w:rsidRPr="00A81F77">
        <w:rPr>
          <w:bCs/>
          <w:sz w:val="20"/>
          <w:szCs w:val="20"/>
        </w:rPr>
        <w:t>Projekt organizacji ruchu powinien spełniać wymagania przepisów o ruchu drogowym. Wszelkie zmiany w stosunku do zatwierdzonej, obowiązującej organizacji ruchu, przed ich wprowadzeniem muszą być najpierw umieszczone w projekcie organizacji ruchu i zatwierdzone przez organ zarządzający ruchem.</w:t>
      </w:r>
    </w:p>
    <w:p w14:paraId="5CDB842A" w14:textId="77777777" w:rsidR="0069360D" w:rsidRPr="00A81F77" w:rsidRDefault="0069360D" w:rsidP="00A81F77">
      <w:pPr>
        <w:spacing w:after="0" w:line="276" w:lineRule="auto"/>
        <w:jc w:val="both"/>
        <w:rPr>
          <w:bCs/>
          <w:sz w:val="20"/>
          <w:szCs w:val="20"/>
        </w:rPr>
      </w:pPr>
    </w:p>
    <w:p w14:paraId="48EFD1FC" w14:textId="77777777" w:rsidR="0069360D" w:rsidRPr="00A81F77" w:rsidRDefault="0069360D" w:rsidP="001C6201">
      <w:pPr>
        <w:pStyle w:val="Nagwek3"/>
      </w:pPr>
      <w:bookmarkStart w:id="37" w:name="_Toc6217592"/>
      <w:r w:rsidRPr="00A81F77">
        <w:t>Dane wyjściowe (po stronie wykonawcy)</w:t>
      </w:r>
      <w:bookmarkEnd w:id="37"/>
    </w:p>
    <w:p w14:paraId="335794CE"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analiza ruchu drogowego wraz z danymi o ruchu istniejącym i prognozowanym</w:t>
      </w:r>
      <w:r>
        <w:rPr>
          <w:bCs/>
          <w:sz w:val="20"/>
          <w:szCs w:val="20"/>
        </w:rPr>
        <w:t>,</w:t>
      </w:r>
      <w:r w:rsidRPr="00DE065E">
        <w:rPr>
          <w:bCs/>
          <w:sz w:val="20"/>
          <w:szCs w:val="20"/>
        </w:rPr>
        <w:t xml:space="preserve"> </w:t>
      </w:r>
    </w:p>
    <w:p w14:paraId="41F46EAA"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lokalizacja elementów zagospodarowania otoczenia drogi mogących mieć wpływ na generowanie ruchu, widoczność lub</w:t>
      </w:r>
      <w:r>
        <w:rPr>
          <w:bCs/>
          <w:sz w:val="20"/>
          <w:szCs w:val="20"/>
        </w:rPr>
        <w:t xml:space="preserve"> bezpieczeństwo ruchu drogowego,</w:t>
      </w:r>
    </w:p>
    <w:p w14:paraId="594642B4"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precyzyjna lokalizacja urządzeń organizacji ruchu, bezpieczeństwa ruchu, ochrony środowiska oraz elementów wyposażenia drogi, infrastruktury technicznej w pasie drogowym nie związanych z drogą, mających wpływ na widoczność i bezpieczeństwo ruchu drogowego</w:t>
      </w:r>
      <w:r>
        <w:rPr>
          <w:bCs/>
          <w:sz w:val="20"/>
          <w:szCs w:val="20"/>
        </w:rPr>
        <w:t>,</w:t>
      </w:r>
    </w:p>
    <w:p w14:paraId="7779D026"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 xml:space="preserve">lokalizacja urządzeń komunikacji publicznej </w:t>
      </w:r>
      <w:r>
        <w:rPr>
          <w:bCs/>
          <w:sz w:val="20"/>
          <w:szCs w:val="20"/>
        </w:rPr>
        <w:t>.</w:t>
      </w:r>
    </w:p>
    <w:p w14:paraId="17333D11" w14:textId="77777777" w:rsidR="0069360D" w:rsidRPr="00A81F77" w:rsidRDefault="0069360D" w:rsidP="0069360D">
      <w:pPr>
        <w:spacing w:after="0" w:line="276" w:lineRule="auto"/>
        <w:jc w:val="both"/>
        <w:rPr>
          <w:bCs/>
          <w:sz w:val="20"/>
          <w:szCs w:val="20"/>
        </w:rPr>
      </w:pPr>
    </w:p>
    <w:p w14:paraId="61EA7CBD" w14:textId="77777777" w:rsidR="000174D6" w:rsidRDefault="0069360D" w:rsidP="001C6201">
      <w:pPr>
        <w:pStyle w:val="Nagwek3"/>
      </w:pPr>
      <w:bookmarkStart w:id="38" w:name="_Toc6217593"/>
      <w:r w:rsidRPr="00A81F77">
        <w:t>Zawartość</w:t>
      </w:r>
      <w:bookmarkEnd w:id="38"/>
      <w:r w:rsidRPr="00A81F77">
        <w:t xml:space="preserve"> </w:t>
      </w:r>
    </w:p>
    <w:p w14:paraId="40286D88" w14:textId="10808E60" w:rsidR="0069360D" w:rsidRPr="000174D6" w:rsidRDefault="0069360D" w:rsidP="000174D6">
      <w:pPr>
        <w:rPr>
          <w:rFonts w:cstheme="majorBidi"/>
          <w:sz w:val="20"/>
          <w:szCs w:val="20"/>
        </w:rPr>
      </w:pPr>
      <w:r w:rsidRPr="000174D6">
        <w:rPr>
          <w:sz w:val="20"/>
          <w:szCs w:val="20"/>
        </w:rPr>
        <w:t xml:space="preserve">I. Część opisowa </w:t>
      </w:r>
    </w:p>
    <w:p w14:paraId="69FED225" w14:textId="25E7854D"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Opis techniczny </w:t>
      </w:r>
    </w:p>
    <w:p w14:paraId="6FD0CA2D" w14:textId="6E235CE0"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nazwa, lokalizacja i zakres zadania inwestycyjnego ( pikieta początku i końca projektowanego odcinka drogi)</w:t>
      </w:r>
    </w:p>
    <w:p w14:paraId="37E92067" w14:textId="5FFF8D16"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nazwa projektanta i inwestora</w:t>
      </w:r>
    </w:p>
    <w:p w14:paraId="058CD33B" w14:textId="7DA6605C"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formalno-prawne podstawy opracowania</w:t>
      </w:r>
    </w:p>
    <w:p w14:paraId="069040AD" w14:textId="20B1CDFB"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 xml:space="preserve">charakterystyka techniczna i funkcjonalna drogi </w:t>
      </w:r>
    </w:p>
    <w:p w14:paraId="670DCFD6" w14:textId="4134FB55"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projektowanej geometrii skrzyżowania</w:t>
      </w:r>
    </w:p>
    <w:p w14:paraId="17EB3E47" w14:textId="6B451253"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istniejącego i prognozowanego ruchu</w:t>
      </w:r>
    </w:p>
    <w:p w14:paraId="36C0F519" w14:textId="4BB2534A"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zastosowane w projekcie rozwiązania wynikające z przeprowadzonych analiz</w:t>
      </w:r>
    </w:p>
    <w:p w14:paraId="2387889D" w14:textId="357583E2"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planowanej organizacji ruchu, a dla projektu przebudowy drogi także charakterystyka istniejącej organizacji ruchu, opis i uzasadnienie wprowadzanych zmian</w:t>
      </w:r>
    </w:p>
    <w:p w14:paraId="2190C248" w14:textId="5DC1D428"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ruchowa projektowanej organizacji ruchu ( natężenia, struktura kierunkowa i rodzajowa ruchu, przepustowość)</w:t>
      </w:r>
    </w:p>
    <w:p w14:paraId="497A166D" w14:textId="183E5C12"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typy, rodzaje oraz parametry techniczne i funkcjonalne oznakowania pionowego, oznakowania poziomego, urządzeń bezpieczeństwa ruchu</w:t>
      </w:r>
    </w:p>
    <w:p w14:paraId="6BBB3E5E" w14:textId="6EE9ACD4"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obliczenia sprawdzenia wpływu lokalizacji, typów i rodzaju konstrukcji urządzeń organizacji ruchu, bezpieczeństwa ruchu drogowego i ochrony środowiska, elementów wyposażenia drogi oraz infrastruktury technicznej w pasie drogowym, nie związanych z drogą , na widoczność i bezpieczeństwo ruchu drogowego.</w:t>
      </w:r>
    </w:p>
    <w:p w14:paraId="09549623" w14:textId="7D477FE7" w:rsidR="0069360D" w:rsidRPr="0069360D" w:rsidRDefault="0069360D" w:rsidP="006D6D07">
      <w:pPr>
        <w:pStyle w:val="Akapitzlist"/>
        <w:numPr>
          <w:ilvl w:val="0"/>
          <w:numId w:val="61"/>
        </w:numPr>
        <w:spacing w:after="0" w:line="276" w:lineRule="auto"/>
        <w:jc w:val="both"/>
        <w:rPr>
          <w:bCs/>
          <w:sz w:val="20"/>
          <w:szCs w:val="20"/>
          <w:u w:val="single"/>
        </w:rPr>
      </w:pPr>
      <w:r w:rsidRPr="0069360D">
        <w:rPr>
          <w:bCs/>
          <w:sz w:val="20"/>
          <w:szCs w:val="20"/>
          <w:u w:val="single"/>
        </w:rPr>
        <w:t>oświadczenie projektanta o zgodności projektu z aktualnymi przepisami w sprawie szczegółowych warunków technicznych dla znaków i sygnałów drogowych oraz urządzeń BRD i warunków ich umieszczania na drogach oraz z warunkami technicznymi jakim powinny odpowiadać drogi publiczne.</w:t>
      </w:r>
    </w:p>
    <w:p w14:paraId="0D10651B" w14:textId="77777777" w:rsidR="0069360D" w:rsidRPr="00A81F77" w:rsidRDefault="0069360D" w:rsidP="0069360D">
      <w:pPr>
        <w:spacing w:after="0" w:line="276" w:lineRule="auto"/>
        <w:jc w:val="both"/>
        <w:rPr>
          <w:bCs/>
          <w:sz w:val="20"/>
          <w:szCs w:val="20"/>
        </w:rPr>
      </w:pPr>
    </w:p>
    <w:p w14:paraId="49036C9D" w14:textId="4EB3921D"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Przewidywany termin wprowadzenia nowej organizacji ruchu</w:t>
      </w:r>
    </w:p>
    <w:p w14:paraId="236A9888" w14:textId="096EB3CF"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Imiona, nazwiska oraz podpisy projektanta i weryfikatora projektu </w:t>
      </w:r>
    </w:p>
    <w:p w14:paraId="4B6A568C" w14:textId="5A360D47"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Załączniki w postaci opinii i uzgodnień wymaganych aktualnymi przepisami, w tym opinia Komendy Wojewódzkiej Policji Ruchu Drogowego </w:t>
      </w:r>
    </w:p>
    <w:p w14:paraId="2D1AF3C3" w14:textId="77777777" w:rsidR="0069385E"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Ustosunkowanie się projektanta na piśmie do uwag i wniosków zawartych w opiniach i uzgodnieniach. </w:t>
      </w:r>
    </w:p>
    <w:p w14:paraId="192702CB" w14:textId="77777777" w:rsidR="0069385E" w:rsidRDefault="0069385E" w:rsidP="0069385E">
      <w:pPr>
        <w:spacing w:after="0" w:line="276" w:lineRule="auto"/>
        <w:jc w:val="both"/>
        <w:rPr>
          <w:bCs/>
          <w:sz w:val="20"/>
          <w:szCs w:val="20"/>
        </w:rPr>
      </w:pPr>
    </w:p>
    <w:p w14:paraId="7B0BB62B" w14:textId="33748BE1" w:rsidR="0069360D" w:rsidRPr="0069385E" w:rsidRDefault="0069360D" w:rsidP="0069385E">
      <w:pPr>
        <w:spacing w:after="0" w:line="276" w:lineRule="auto"/>
        <w:jc w:val="both"/>
        <w:rPr>
          <w:bCs/>
          <w:sz w:val="20"/>
          <w:szCs w:val="20"/>
        </w:rPr>
      </w:pPr>
      <w:r w:rsidRPr="0069385E">
        <w:rPr>
          <w:bCs/>
          <w:sz w:val="20"/>
          <w:szCs w:val="20"/>
        </w:rPr>
        <w:t xml:space="preserve">II. Część rysunkowa </w:t>
      </w:r>
    </w:p>
    <w:p w14:paraId="0B5887CF" w14:textId="7214D704" w:rsidR="0069360D" w:rsidRPr="0069360D" w:rsidRDefault="0069360D" w:rsidP="006D6D07">
      <w:pPr>
        <w:pStyle w:val="Akapitzlist"/>
        <w:numPr>
          <w:ilvl w:val="0"/>
          <w:numId w:val="63"/>
        </w:numPr>
        <w:spacing w:after="0" w:line="276" w:lineRule="auto"/>
        <w:jc w:val="both"/>
        <w:rPr>
          <w:bCs/>
          <w:sz w:val="20"/>
          <w:szCs w:val="20"/>
        </w:rPr>
      </w:pPr>
      <w:r>
        <w:rPr>
          <w:bCs/>
          <w:sz w:val="20"/>
          <w:szCs w:val="20"/>
        </w:rPr>
        <w:t>c</w:t>
      </w:r>
      <w:r w:rsidRPr="0069360D">
        <w:rPr>
          <w:bCs/>
          <w:sz w:val="20"/>
          <w:szCs w:val="20"/>
        </w:rPr>
        <w:t>zytelny plan orientacyjny w skali od 1:10 000 do 1:25 000 z zaznaczeniem drogi lub dróg, których  projekt dotyczy</w:t>
      </w:r>
    </w:p>
    <w:p w14:paraId="5E5ED129" w14:textId="0808B431"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plan sytuacyjny w skali 1:500 lub 1:1000 zawierający:</w:t>
      </w:r>
    </w:p>
    <w:p w14:paraId="768AFE3D" w14:textId="35D44D80"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 xml:space="preserve">szczegółowe parametry geometryczne drogi, ze szczególnym uwzględnieniem geometrii             skrzyżowań </w:t>
      </w:r>
    </w:p>
    <w:p w14:paraId="4D485D06" w14:textId="690D2AB6"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 xml:space="preserve">lokalizację istniejących, projektowanych oraz usuwanych znaków drogowych pionowych, w tym znaków kierunku i miejscowości </w:t>
      </w:r>
    </w:p>
    <w:p w14:paraId="6C259A8D" w14:textId="61E8FB57"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projekt oznakowania poziomego</w:t>
      </w:r>
    </w:p>
    <w:p w14:paraId="79A6F839" w14:textId="4C21AC37"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lokalizację urządzeń bezpieczeństwa ruchu drogowego</w:t>
      </w:r>
    </w:p>
    <w:p w14:paraId="158D9D38" w14:textId="5A62D593"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 xml:space="preserve">lokalizację elementów wyposażenia drogi oraz infrastruktury technicznej w pasie drogowym niezwiązanym z drogą, mogących mieć wpływ na widoczność i bezpieczeństwo ruchu drogowego </w:t>
      </w:r>
    </w:p>
    <w:p w14:paraId="74D52038" w14:textId="77777777" w:rsidR="0069360D" w:rsidRPr="00A81F77" w:rsidRDefault="0069360D" w:rsidP="0069360D">
      <w:pPr>
        <w:spacing w:after="0" w:line="276" w:lineRule="auto"/>
        <w:jc w:val="both"/>
        <w:rPr>
          <w:bCs/>
          <w:sz w:val="20"/>
          <w:szCs w:val="20"/>
        </w:rPr>
      </w:pPr>
      <w:r w:rsidRPr="00A81F77">
        <w:rPr>
          <w:bCs/>
          <w:sz w:val="20"/>
          <w:szCs w:val="20"/>
        </w:rPr>
        <w:t>Projekt stałej organizacji ruchu należy wykonać w formie papierowej i złożyć do uzgodnienia w minimum trzech egzemplarzach oraz w wersji elektronicznej na płycie CD/DVD (w formacie plików *.pdf oraz w wersji edytowalnej w formacie plików w formacie  *.</w:t>
      </w:r>
      <w:proofErr w:type="spellStart"/>
      <w:r w:rsidRPr="00A81F77">
        <w:rPr>
          <w:bCs/>
          <w:sz w:val="20"/>
          <w:szCs w:val="20"/>
        </w:rPr>
        <w:t>doc</w:t>
      </w:r>
      <w:proofErr w:type="spellEnd"/>
      <w:r w:rsidRPr="00A81F77">
        <w:rPr>
          <w:bCs/>
          <w:sz w:val="20"/>
          <w:szCs w:val="20"/>
        </w:rPr>
        <w:t xml:space="preserve"> i *.</w:t>
      </w:r>
      <w:proofErr w:type="spellStart"/>
      <w:r w:rsidRPr="00A81F77">
        <w:rPr>
          <w:bCs/>
          <w:sz w:val="20"/>
          <w:szCs w:val="20"/>
        </w:rPr>
        <w:t>dwg</w:t>
      </w:r>
      <w:proofErr w:type="spellEnd"/>
      <w:r w:rsidRPr="00A81F77">
        <w:rPr>
          <w:bCs/>
          <w:sz w:val="20"/>
          <w:szCs w:val="20"/>
        </w:rPr>
        <w:t>).</w:t>
      </w:r>
    </w:p>
    <w:p w14:paraId="2A38CF6D" w14:textId="77777777" w:rsidR="00294797" w:rsidRPr="00A81F77" w:rsidRDefault="00294797" w:rsidP="00A81F77">
      <w:pPr>
        <w:spacing w:after="0" w:line="276" w:lineRule="auto"/>
        <w:jc w:val="both"/>
        <w:rPr>
          <w:bCs/>
          <w:sz w:val="20"/>
          <w:szCs w:val="20"/>
        </w:rPr>
      </w:pPr>
    </w:p>
    <w:p w14:paraId="607A4D61" w14:textId="59483975" w:rsidR="00294797" w:rsidRPr="00A81F77" w:rsidRDefault="00294797" w:rsidP="00A208CA">
      <w:pPr>
        <w:pStyle w:val="Nagwek2"/>
      </w:pPr>
      <w:bookmarkStart w:id="39" w:name="_Toc6217594"/>
      <w:r w:rsidRPr="00A81F77">
        <w:t>Projekt elektryczny</w:t>
      </w:r>
      <w:bookmarkEnd w:id="39"/>
    </w:p>
    <w:p w14:paraId="4EF778B3" w14:textId="77777777" w:rsidR="00294797" w:rsidRPr="00A81F77" w:rsidRDefault="00294797" w:rsidP="00DE065E">
      <w:pPr>
        <w:spacing w:after="0" w:line="276" w:lineRule="auto"/>
        <w:jc w:val="both"/>
        <w:rPr>
          <w:bCs/>
          <w:sz w:val="20"/>
          <w:szCs w:val="20"/>
        </w:rPr>
      </w:pPr>
      <w:r w:rsidRPr="00A81F77">
        <w:rPr>
          <w:bCs/>
          <w:sz w:val="20"/>
          <w:szCs w:val="20"/>
        </w:rPr>
        <w:t>W przypadku wystąpienia kolizji (słupy energetyczne, oświetlenie drogi i inne), należy wykonać projekt elektryczny uwzgledniający te kolizje.</w:t>
      </w:r>
    </w:p>
    <w:p w14:paraId="06DE4B8A" w14:textId="77777777" w:rsidR="00294797" w:rsidRPr="00A81F77" w:rsidRDefault="00294797" w:rsidP="00A81F77">
      <w:pPr>
        <w:spacing w:after="0" w:line="276" w:lineRule="auto"/>
        <w:jc w:val="both"/>
        <w:rPr>
          <w:bCs/>
          <w:sz w:val="20"/>
          <w:szCs w:val="20"/>
        </w:rPr>
      </w:pPr>
    </w:p>
    <w:p w14:paraId="4995ED5F" w14:textId="4A3941E3" w:rsidR="00294797" w:rsidRPr="00A81F77" w:rsidRDefault="00294797" w:rsidP="00A208CA">
      <w:pPr>
        <w:pStyle w:val="Nagwek2"/>
      </w:pPr>
      <w:bookmarkStart w:id="40" w:name="_Toc6217595"/>
      <w:r w:rsidRPr="00A81F77">
        <w:t>Opracowania z zakresu analizy i prognozy ruchu</w:t>
      </w:r>
      <w:bookmarkEnd w:id="40"/>
      <w:r w:rsidRPr="00A81F77">
        <w:t xml:space="preserve"> </w:t>
      </w:r>
    </w:p>
    <w:p w14:paraId="41D72D86" w14:textId="31878797" w:rsidR="00294797" w:rsidRDefault="00294797" w:rsidP="0069385E">
      <w:pPr>
        <w:spacing w:after="0" w:line="276" w:lineRule="auto"/>
        <w:jc w:val="both"/>
        <w:rPr>
          <w:bCs/>
          <w:sz w:val="20"/>
          <w:szCs w:val="20"/>
        </w:rPr>
      </w:pPr>
      <w:r w:rsidRPr="00A81F77">
        <w:rPr>
          <w:bCs/>
          <w:sz w:val="20"/>
          <w:szCs w:val="20"/>
        </w:rPr>
        <w:t xml:space="preserve">Analizy i prognozy ruchu powinny być wykonane i opracowane na podstawie najbardziej miarodajnych danych. Prognozę ruchu należy wykonać metodą uproszczoną na podstawie wzrostu PKB i wzrostu ruchu oraz pomiarów ruchu, </w:t>
      </w:r>
      <w:r w:rsidR="0069385E">
        <w:rPr>
          <w:bCs/>
          <w:sz w:val="20"/>
          <w:szCs w:val="20"/>
        </w:rPr>
        <w:t xml:space="preserve">którymi dysponuje Zamawiający. </w:t>
      </w:r>
    </w:p>
    <w:p w14:paraId="37698BFD" w14:textId="77777777" w:rsidR="0069385E" w:rsidRPr="0069385E" w:rsidRDefault="0069385E" w:rsidP="0069385E">
      <w:pPr>
        <w:spacing w:after="0" w:line="276" w:lineRule="auto"/>
        <w:jc w:val="both"/>
        <w:rPr>
          <w:bCs/>
          <w:sz w:val="20"/>
          <w:szCs w:val="20"/>
        </w:rPr>
      </w:pPr>
    </w:p>
    <w:p w14:paraId="76FA4AD0" w14:textId="116D3CEC" w:rsidR="00294797" w:rsidRPr="00A81F77" w:rsidRDefault="00294797" w:rsidP="00A208CA">
      <w:pPr>
        <w:pStyle w:val="Nagwek2"/>
      </w:pPr>
      <w:bookmarkStart w:id="41" w:name="_Toc6217596"/>
      <w:r w:rsidRPr="00A81F77">
        <w:t>Część ekonomiczna</w:t>
      </w:r>
      <w:bookmarkEnd w:id="41"/>
    </w:p>
    <w:p w14:paraId="7B15054B" w14:textId="77777777" w:rsidR="00294797" w:rsidRPr="00A81F77" w:rsidRDefault="00294797" w:rsidP="00A81F77">
      <w:pPr>
        <w:spacing w:after="0" w:line="276" w:lineRule="auto"/>
        <w:jc w:val="both"/>
        <w:rPr>
          <w:bCs/>
          <w:sz w:val="20"/>
          <w:szCs w:val="20"/>
        </w:rPr>
      </w:pPr>
      <w:r w:rsidRPr="00A81F77">
        <w:rPr>
          <w:bCs/>
          <w:sz w:val="20"/>
          <w:szCs w:val="20"/>
        </w:rPr>
        <w:t xml:space="preserve">Szczegółowy przedmiar robót </w:t>
      </w:r>
    </w:p>
    <w:p w14:paraId="707918A3" w14:textId="77777777" w:rsidR="00294797" w:rsidRPr="00A81F77" w:rsidRDefault="00294797" w:rsidP="00A81F77">
      <w:pPr>
        <w:spacing w:after="0" w:line="276" w:lineRule="auto"/>
        <w:jc w:val="both"/>
        <w:rPr>
          <w:bCs/>
          <w:sz w:val="20"/>
          <w:szCs w:val="20"/>
        </w:rPr>
      </w:pPr>
      <w:r w:rsidRPr="00A81F77">
        <w:rPr>
          <w:bCs/>
          <w:sz w:val="20"/>
          <w:szCs w:val="20"/>
        </w:rPr>
        <w:t>Kosztorys Inwestorski w formacie *.xls, *.</w:t>
      </w:r>
      <w:proofErr w:type="spellStart"/>
      <w:r w:rsidRPr="00A81F77">
        <w:rPr>
          <w:bCs/>
          <w:sz w:val="20"/>
          <w:szCs w:val="20"/>
        </w:rPr>
        <w:t>ath</w:t>
      </w:r>
      <w:proofErr w:type="spellEnd"/>
      <w:r w:rsidRPr="00A81F77">
        <w:rPr>
          <w:bCs/>
          <w:sz w:val="20"/>
          <w:szCs w:val="20"/>
        </w:rPr>
        <w:t>, *.</w:t>
      </w:r>
      <w:proofErr w:type="spellStart"/>
      <w:r w:rsidRPr="00A81F77">
        <w:rPr>
          <w:bCs/>
          <w:sz w:val="20"/>
          <w:szCs w:val="20"/>
        </w:rPr>
        <w:t>kst</w:t>
      </w:r>
      <w:proofErr w:type="spellEnd"/>
    </w:p>
    <w:p w14:paraId="70B311EF" w14:textId="77777777" w:rsidR="00294797" w:rsidRPr="00A81F77" w:rsidRDefault="00294797" w:rsidP="00A81F77">
      <w:pPr>
        <w:spacing w:after="0" w:line="276" w:lineRule="auto"/>
        <w:jc w:val="both"/>
        <w:rPr>
          <w:bCs/>
          <w:sz w:val="20"/>
          <w:szCs w:val="20"/>
        </w:rPr>
      </w:pPr>
      <w:r w:rsidRPr="00A81F77">
        <w:rPr>
          <w:bCs/>
          <w:sz w:val="20"/>
          <w:szCs w:val="20"/>
        </w:rPr>
        <w:t>Tabela elementów scalonych.</w:t>
      </w:r>
    </w:p>
    <w:p w14:paraId="20C3ED3F" w14:textId="77777777" w:rsidR="00294797" w:rsidRPr="00A81F77" w:rsidRDefault="00294797" w:rsidP="00A81F77">
      <w:pPr>
        <w:spacing w:after="0" w:line="276" w:lineRule="auto"/>
        <w:jc w:val="both"/>
        <w:rPr>
          <w:bCs/>
          <w:sz w:val="20"/>
          <w:szCs w:val="20"/>
        </w:rPr>
      </w:pPr>
      <w:r w:rsidRPr="00A81F77">
        <w:rPr>
          <w:bCs/>
          <w:sz w:val="20"/>
          <w:szCs w:val="20"/>
        </w:rPr>
        <w:t xml:space="preserve">Kosztorys ofertowy zapisany w formacie *.xls </w:t>
      </w:r>
    </w:p>
    <w:p w14:paraId="17714143" w14:textId="77777777" w:rsidR="00294797" w:rsidRPr="00A81F77" w:rsidRDefault="00294797" w:rsidP="00A81F77">
      <w:pPr>
        <w:autoSpaceDE w:val="0"/>
        <w:autoSpaceDN w:val="0"/>
        <w:adjustRightInd w:val="0"/>
        <w:spacing w:after="0" w:line="276" w:lineRule="auto"/>
        <w:jc w:val="both"/>
        <w:rPr>
          <w:bCs/>
          <w:sz w:val="20"/>
          <w:szCs w:val="20"/>
        </w:rPr>
      </w:pPr>
    </w:p>
    <w:p w14:paraId="6EE163BB"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Przedmiar robót i kosztorys ofertowy stanowią część SIWZ na roboty budowlane objęte dokumentacją projektową. Zagadnienia związane z zamówieniami publicznymi reguluje ustawa o zamówieniach publicznych. </w:t>
      </w:r>
    </w:p>
    <w:p w14:paraId="57BBE635" w14:textId="77777777" w:rsidR="00294797" w:rsidRPr="00A81F77" w:rsidRDefault="00294797" w:rsidP="00A81F77">
      <w:pPr>
        <w:autoSpaceDE w:val="0"/>
        <w:autoSpaceDN w:val="0"/>
        <w:adjustRightInd w:val="0"/>
        <w:spacing w:after="0" w:line="276" w:lineRule="auto"/>
        <w:jc w:val="both"/>
        <w:rPr>
          <w:bCs/>
          <w:sz w:val="20"/>
          <w:szCs w:val="20"/>
        </w:rPr>
      </w:pPr>
    </w:p>
    <w:p w14:paraId="56A629D8" w14:textId="41419878" w:rsidR="006C36DC" w:rsidRDefault="00294797" w:rsidP="001C6201">
      <w:pPr>
        <w:pStyle w:val="Nagwek3"/>
      </w:pPr>
      <w:bookmarkStart w:id="42" w:name="_Toc6217597"/>
      <w:r w:rsidRPr="00A81F77">
        <w:t>Kosztorys ofertowy</w:t>
      </w:r>
      <w:bookmarkEnd w:id="42"/>
      <w:r w:rsidRPr="00A81F77">
        <w:t xml:space="preserve"> </w:t>
      </w:r>
    </w:p>
    <w:p w14:paraId="5E7B6109" w14:textId="5ABBC969"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owinien być przygotowany w programie do kosztorysowania (kompatybilnym z programem NORMA zapisanym w formacie *.</w:t>
      </w:r>
      <w:proofErr w:type="spellStart"/>
      <w:r w:rsidR="00294797" w:rsidRPr="00A81F77">
        <w:rPr>
          <w:bCs/>
          <w:sz w:val="20"/>
          <w:szCs w:val="20"/>
        </w:rPr>
        <w:t>athi</w:t>
      </w:r>
      <w:proofErr w:type="spellEnd"/>
      <w:r w:rsidR="00294797" w:rsidRPr="00A81F77">
        <w:rPr>
          <w:bCs/>
          <w:sz w:val="20"/>
          <w:szCs w:val="20"/>
        </w:rPr>
        <w:t xml:space="preserve"> *.</w:t>
      </w:r>
      <w:proofErr w:type="spellStart"/>
      <w:r w:rsidR="00294797" w:rsidRPr="00A81F77">
        <w:rPr>
          <w:bCs/>
          <w:sz w:val="20"/>
          <w:szCs w:val="20"/>
        </w:rPr>
        <w:t>kst</w:t>
      </w:r>
      <w:proofErr w:type="spellEnd"/>
      <w:r w:rsidR="00294797" w:rsidRPr="00A81F77">
        <w:rPr>
          <w:bCs/>
          <w:sz w:val="20"/>
          <w:szCs w:val="20"/>
        </w:rPr>
        <w:t xml:space="preserve">) a następnie przeniesiony do arkusza kalkulacyjnego i zapisany w formacie *.xls). Powinien być sporządzony w formie tabeli zawierającej zagregowane elementy rozliczeniowe, w następującym układzie kolumn i wierszy. </w:t>
      </w:r>
    </w:p>
    <w:p w14:paraId="3E4671AF" w14:textId="5FB4DB6C"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liczba porządkowa</w:t>
      </w:r>
    </w:p>
    <w:p w14:paraId="2F841121" w14:textId="6D53710C"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numer zagregowanego elementu rozliczeniowego</w:t>
      </w:r>
    </w:p>
    <w:p w14:paraId="7891EE8F" w14:textId="2709DFB6"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opis zagregowanego elementu rozliczeniowego</w:t>
      </w:r>
    </w:p>
    <w:p w14:paraId="1179E069" w14:textId="64CBD48B"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jednostka miary</w:t>
      </w:r>
    </w:p>
    <w:p w14:paraId="0BA2C462" w14:textId="6D1F556D"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ilość jednostek</w:t>
      </w:r>
    </w:p>
    <w:p w14:paraId="7E54ABD4" w14:textId="621C69D4"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cen jednostkowa netto (niewypełniona)</w:t>
      </w:r>
    </w:p>
    <w:p w14:paraId="67E5835D" w14:textId="074F5197"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łączna cena netto danej pozycji (niewypełniona)</w:t>
      </w:r>
      <w:r w:rsidR="006C36DC">
        <w:rPr>
          <w:bCs/>
          <w:sz w:val="20"/>
          <w:szCs w:val="20"/>
        </w:rPr>
        <w:t xml:space="preserve"> </w:t>
      </w:r>
      <w:r w:rsidRPr="006C36DC">
        <w:rPr>
          <w:bCs/>
          <w:sz w:val="20"/>
          <w:szCs w:val="20"/>
        </w:rPr>
        <w:t xml:space="preserve">oraz pod tabelą podsumowanie </w:t>
      </w:r>
    </w:p>
    <w:p w14:paraId="6AED7707" w14:textId="584C262B"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 xml:space="preserve">łączna cena netto wszystkich pozycji </w:t>
      </w:r>
    </w:p>
    <w:p w14:paraId="32FC2521" w14:textId="1DE3D97E"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 xml:space="preserve">wartość należnego podatku VAT </w:t>
      </w:r>
    </w:p>
    <w:p w14:paraId="0E2937E3" w14:textId="15DCB925"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 xml:space="preserve">łączna cen brutto wszystkich pozycji </w:t>
      </w:r>
    </w:p>
    <w:p w14:paraId="5E51AB39" w14:textId="06FF13A0"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Kosztorys powinien być przygotowany blokami</w:t>
      </w:r>
      <w:r w:rsidR="006C36DC">
        <w:rPr>
          <w:bCs/>
          <w:sz w:val="20"/>
          <w:szCs w:val="20"/>
        </w:rPr>
        <w:t xml:space="preserve"> </w:t>
      </w:r>
      <w:r w:rsidRPr="00A81F77">
        <w:rPr>
          <w:bCs/>
          <w:sz w:val="20"/>
          <w:szCs w:val="20"/>
        </w:rPr>
        <w:t>- działami tzn. np.: chodniki, zjazdy na posesje, roboty nawierzchniowe, odwodnienie itd.</w:t>
      </w:r>
    </w:p>
    <w:p w14:paraId="7E22868A" w14:textId="77777777" w:rsidR="00294797" w:rsidRPr="00A81F77" w:rsidRDefault="00294797" w:rsidP="00A81F77">
      <w:pPr>
        <w:autoSpaceDE w:val="0"/>
        <w:autoSpaceDN w:val="0"/>
        <w:adjustRightInd w:val="0"/>
        <w:spacing w:after="0" w:line="276" w:lineRule="auto"/>
        <w:jc w:val="both"/>
        <w:rPr>
          <w:bCs/>
          <w:sz w:val="20"/>
          <w:szCs w:val="20"/>
        </w:rPr>
      </w:pPr>
    </w:p>
    <w:p w14:paraId="1DCACA81" w14:textId="01223B4B" w:rsidR="006C36DC" w:rsidRDefault="006C36DC" w:rsidP="001C6201">
      <w:pPr>
        <w:pStyle w:val="Nagwek3"/>
      </w:pPr>
      <w:bookmarkStart w:id="43" w:name="_Toc6217598"/>
      <w:r>
        <w:t>Przedmiar robót</w:t>
      </w:r>
      <w:bookmarkEnd w:id="43"/>
    </w:p>
    <w:p w14:paraId="0D905E5D" w14:textId="4BB4C81B"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 xml:space="preserve">owinny zawierać zestawienia przewidzianych do wykonania robót w kolejności technologicznej ich wykonania wraz z ich szczegółowym opisem lub wskazaniem podstaw ustalających szczegółowy opis oraz wskazaniem właściwych specyfikacji technicznych wykonania i odbioru robót budowlanych z wyliczeniem </w:t>
      </w:r>
      <w:r w:rsidR="00294797" w:rsidRPr="00A81F77">
        <w:rPr>
          <w:bCs/>
          <w:sz w:val="20"/>
          <w:szCs w:val="20"/>
        </w:rPr>
        <w:br/>
        <w:t xml:space="preserve">i zestawieniem ilości jednostek przedmiarowych robót podstawowych. Przedmiary na stronie tytułowej powinny zawierać nazwy i kody: grup robót, klas robót, kategorii robót. </w:t>
      </w:r>
    </w:p>
    <w:p w14:paraId="7680BD92" w14:textId="77777777" w:rsidR="00294797" w:rsidRPr="00A81F77" w:rsidRDefault="00294797" w:rsidP="00A81F77">
      <w:pPr>
        <w:autoSpaceDE w:val="0"/>
        <w:autoSpaceDN w:val="0"/>
        <w:adjustRightInd w:val="0"/>
        <w:spacing w:after="0" w:line="276" w:lineRule="auto"/>
        <w:jc w:val="both"/>
        <w:rPr>
          <w:bCs/>
          <w:sz w:val="20"/>
          <w:szCs w:val="20"/>
        </w:rPr>
      </w:pPr>
    </w:p>
    <w:p w14:paraId="308F7768" w14:textId="2752728F" w:rsidR="006C36DC" w:rsidRDefault="00294797" w:rsidP="001C6201">
      <w:pPr>
        <w:pStyle w:val="Nagwek3"/>
      </w:pPr>
      <w:bookmarkStart w:id="44" w:name="_Toc6217599"/>
      <w:r w:rsidRPr="00A81F77">
        <w:t>Kosztorys inwestorski</w:t>
      </w:r>
      <w:bookmarkEnd w:id="44"/>
    </w:p>
    <w:p w14:paraId="43F57530" w14:textId="7CDDC39A" w:rsidR="00294797" w:rsidRPr="00A81F77" w:rsidRDefault="006C36DC" w:rsidP="00A81F77">
      <w:pPr>
        <w:autoSpaceDE w:val="0"/>
        <w:autoSpaceDN w:val="0"/>
        <w:adjustRightInd w:val="0"/>
        <w:spacing w:after="0" w:line="276" w:lineRule="auto"/>
        <w:jc w:val="both"/>
        <w:rPr>
          <w:bCs/>
          <w:sz w:val="20"/>
          <w:szCs w:val="20"/>
        </w:rPr>
      </w:pPr>
      <w:r>
        <w:rPr>
          <w:bCs/>
          <w:sz w:val="20"/>
          <w:szCs w:val="20"/>
        </w:rPr>
        <w:t>J</w:t>
      </w:r>
      <w:r w:rsidR="00294797" w:rsidRPr="00A81F77">
        <w:rPr>
          <w:bCs/>
          <w:sz w:val="20"/>
          <w:szCs w:val="20"/>
        </w:rPr>
        <w:t xml:space="preserve">est to opracowanie projektowe w celu oceny kosztów budowy i przeprowadzenia postępowania o udzielenie zamówienia publicznego na wykonanie robót budowlano-montażowych. Założenia kosztorysu np.; stawki jednostkowe, poziom narzutów winny być uzgodnione z Zamawiającym przed rozpoczęciem prac nad nim. Jest to opracowanie o charakterze opisowym z zawartością tabel i zestawień. </w:t>
      </w:r>
    </w:p>
    <w:p w14:paraId="3A9D82B0"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Kosztorys inwestorski powinien zawierać m.in. </w:t>
      </w:r>
    </w:p>
    <w:p w14:paraId="47AB6205" w14:textId="77777777" w:rsidR="00294797" w:rsidRPr="00A81F77" w:rsidRDefault="00294797" w:rsidP="006D6D07">
      <w:pPr>
        <w:numPr>
          <w:ilvl w:val="0"/>
          <w:numId w:val="39"/>
        </w:numPr>
        <w:autoSpaceDE w:val="0"/>
        <w:autoSpaceDN w:val="0"/>
        <w:adjustRightInd w:val="0"/>
        <w:spacing w:after="0" w:line="276" w:lineRule="auto"/>
        <w:ind w:left="284"/>
        <w:jc w:val="both"/>
        <w:rPr>
          <w:bCs/>
          <w:sz w:val="20"/>
          <w:szCs w:val="20"/>
        </w:rPr>
      </w:pPr>
      <w:r w:rsidRPr="00A81F77">
        <w:rPr>
          <w:bCs/>
          <w:sz w:val="20"/>
          <w:szCs w:val="20"/>
        </w:rPr>
        <w:t xml:space="preserve">Wstęp </w:t>
      </w:r>
    </w:p>
    <w:p w14:paraId="14DC299E"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opis podstaw i metod wykonywania kosztorysu (przyjęte założenia i wskaźniki cenowe do kosztorysowania, poziom cen)</w:t>
      </w:r>
    </w:p>
    <w:p w14:paraId="5D355708"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założenia wyjściowe do kosztorysowania ( skonsultowane z Zamawiającym)</w:t>
      </w:r>
    </w:p>
    <w:p w14:paraId="6258B66E"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 tabele elementów scalonych </w:t>
      </w:r>
    </w:p>
    <w:p w14:paraId="005B82B7" w14:textId="1E4F9F4F" w:rsidR="00294797" w:rsidRPr="002027A2" w:rsidRDefault="00294797" w:rsidP="006D6D07">
      <w:pPr>
        <w:pStyle w:val="Akapitzlist"/>
        <w:numPr>
          <w:ilvl w:val="0"/>
          <w:numId w:val="39"/>
        </w:numPr>
        <w:autoSpaceDE w:val="0"/>
        <w:autoSpaceDN w:val="0"/>
        <w:adjustRightInd w:val="0"/>
        <w:spacing w:after="0" w:line="276" w:lineRule="auto"/>
        <w:jc w:val="both"/>
        <w:rPr>
          <w:bCs/>
          <w:sz w:val="20"/>
          <w:szCs w:val="20"/>
        </w:rPr>
      </w:pPr>
      <w:r w:rsidRPr="002027A2">
        <w:rPr>
          <w:bCs/>
          <w:sz w:val="20"/>
          <w:szCs w:val="20"/>
        </w:rPr>
        <w:t>Przedmiar robót</w:t>
      </w:r>
    </w:p>
    <w:p w14:paraId="51B25768" w14:textId="50A18EAC" w:rsidR="00294797" w:rsidRPr="002027A2" w:rsidRDefault="00294797" w:rsidP="006D6D07">
      <w:pPr>
        <w:pStyle w:val="Akapitzlist"/>
        <w:numPr>
          <w:ilvl w:val="0"/>
          <w:numId w:val="39"/>
        </w:numPr>
        <w:autoSpaceDE w:val="0"/>
        <w:autoSpaceDN w:val="0"/>
        <w:adjustRightInd w:val="0"/>
        <w:spacing w:after="0" w:line="276" w:lineRule="auto"/>
        <w:jc w:val="both"/>
        <w:rPr>
          <w:bCs/>
          <w:sz w:val="20"/>
          <w:szCs w:val="20"/>
        </w:rPr>
      </w:pPr>
      <w:r w:rsidRPr="002027A2">
        <w:rPr>
          <w:bCs/>
          <w:sz w:val="20"/>
          <w:szCs w:val="20"/>
        </w:rPr>
        <w:t xml:space="preserve">Kosztorys </w:t>
      </w:r>
    </w:p>
    <w:p w14:paraId="41D02213" w14:textId="3D80A3A1"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kosztorys inwestorski ma być aktualny na dzień przekazania Dokumentacji dla SIWZ do odbioru (tzn. uwzględniać aktualne ceny)</w:t>
      </w:r>
    </w:p>
    <w:p w14:paraId="68B80D57" w14:textId="4B656727"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ceny jednostkowe przyjmowane do kosztorysu należy uzgodnić z Zamawiającym.</w:t>
      </w:r>
    </w:p>
    <w:p w14:paraId="77E4A5A8" w14:textId="5EFD7328"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kosztorys powinien być sporządzony w układzie odpowiadającym tabeli zawierającej elementy rozliczeniowe w następującym układzie : </w:t>
      </w:r>
    </w:p>
    <w:p w14:paraId="19B4232E" w14:textId="1D3C2548"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liczba porządkowa</w:t>
      </w:r>
    </w:p>
    <w:p w14:paraId="2EB66D02" w14:textId="6BB7724A"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numer elementu kosztorysowego</w:t>
      </w:r>
    </w:p>
    <w:p w14:paraId="2780C2A4" w14:textId="56082D44"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podstawa ustalenia nakładu rzeczowego lub cen jednostkowych</w:t>
      </w:r>
    </w:p>
    <w:p w14:paraId="11B7CA0C" w14:textId="51B923EF"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numer pozycji przedmiaru</w:t>
      </w:r>
    </w:p>
    <w:p w14:paraId="52CEF83D" w14:textId="769E3707"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numer elementu rozliczeniowego</w:t>
      </w:r>
    </w:p>
    <w:p w14:paraId="691619BE" w14:textId="36081B1D"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nazwa elementu rozliczeniowego </w:t>
      </w:r>
    </w:p>
    <w:p w14:paraId="0FE68935" w14:textId="7720B5BD"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jednostka miary</w:t>
      </w:r>
    </w:p>
    <w:p w14:paraId="1A2A8169" w14:textId="3BE20229"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ilość jednostek</w:t>
      </w:r>
    </w:p>
    <w:p w14:paraId="6BB353BC" w14:textId="3F1A0ED4"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cen jednostkowa </w:t>
      </w:r>
    </w:p>
    <w:p w14:paraId="59A05525" w14:textId="14A9ED51"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łączna cena  danej pozycji </w:t>
      </w:r>
    </w:p>
    <w:p w14:paraId="65E64C64" w14:textId="616032A3" w:rsidR="002027A2" w:rsidRDefault="00294797" w:rsidP="006D6D07">
      <w:pPr>
        <w:pStyle w:val="Akapitzlist"/>
        <w:numPr>
          <w:ilvl w:val="0"/>
          <w:numId w:val="39"/>
        </w:numPr>
        <w:autoSpaceDE w:val="0"/>
        <w:autoSpaceDN w:val="0"/>
        <w:adjustRightInd w:val="0"/>
        <w:spacing w:after="0" w:line="276" w:lineRule="auto"/>
        <w:jc w:val="both"/>
        <w:rPr>
          <w:bCs/>
          <w:sz w:val="20"/>
          <w:szCs w:val="20"/>
        </w:rPr>
      </w:pPr>
      <w:r w:rsidRPr="002027A2">
        <w:rPr>
          <w:bCs/>
          <w:sz w:val="20"/>
          <w:szCs w:val="20"/>
        </w:rPr>
        <w:t>Z</w:t>
      </w:r>
      <w:r w:rsidR="002027A2">
        <w:rPr>
          <w:bCs/>
          <w:sz w:val="20"/>
          <w:szCs w:val="20"/>
        </w:rPr>
        <w:t xml:space="preserve">biorczy kosztorys inwestorski </w:t>
      </w:r>
    </w:p>
    <w:p w14:paraId="76EF6466" w14:textId="240149AE" w:rsidR="00294797" w:rsidRPr="002027A2" w:rsidRDefault="002027A2" w:rsidP="002027A2">
      <w:pPr>
        <w:autoSpaceDE w:val="0"/>
        <w:autoSpaceDN w:val="0"/>
        <w:adjustRightInd w:val="0"/>
        <w:spacing w:after="0" w:line="276" w:lineRule="auto"/>
        <w:jc w:val="both"/>
        <w:rPr>
          <w:bCs/>
          <w:sz w:val="20"/>
          <w:szCs w:val="20"/>
        </w:rPr>
      </w:pPr>
      <w:r>
        <w:rPr>
          <w:bCs/>
          <w:sz w:val="20"/>
          <w:szCs w:val="20"/>
        </w:rPr>
        <w:t>P</w:t>
      </w:r>
      <w:r w:rsidR="00294797" w:rsidRPr="002027A2">
        <w:rPr>
          <w:bCs/>
          <w:sz w:val="20"/>
          <w:szCs w:val="20"/>
        </w:rPr>
        <w:t>owinien być przygotowany w programie przeznaczonym do kosztorysowania (kompatybilnym z programem NORMA zapisanym w wersji</w:t>
      </w:r>
      <w:r>
        <w:rPr>
          <w:bCs/>
          <w:sz w:val="20"/>
          <w:szCs w:val="20"/>
        </w:rPr>
        <w:t xml:space="preserve"> </w:t>
      </w:r>
      <w:proofErr w:type="spellStart"/>
      <w:r w:rsidR="00294797" w:rsidRPr="002027A2">
        <w:rPr>
          <w:bCs/>
          <w:sz w:val="20"/>
          <w:szCs w:val="20"/>
        </w:rPr>
        <w:t>ath</w:t>
      </w:r>
      <w:proofErr w:type="spellEnd"/>
      <w:r w:rsidR="00294797" w:rsidRPr="002027A2">
        <w:rPr>
          <w:bCs/>
          <w:sz w:val="20"/>
          <w:szCs w:val="20"/>
        </w:rPr>
        <w:t xml:space="preserve">) a następnie przeniesiony do arkusza kalkulacyjnego (xls). Powinien być sporządzony w formie tabeli zawierające zagregowane elementy rozliczeniowe, w następującym układzie kolumn i wierszy. </w:t>
      </w:r>
    </w:p>
    <w:p w14:paraId="58EB95D7" w14:textId="28FB0FEE"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liczba porządkowa</w:t>
      </w:r>
    </w:p>
    <w:p w14:paraId="60E02B73" w14:textId="42E7B548"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numer zagregowanego elementu rozliczeniowego</w:t>
      </w:r>
    </w:p>
    <w:p w14:paraId="12EFCC86" w14:textId="72C3DBE4"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opis zagregowanego elementu rozliczeniowego</w:t>
      </w:r>
    </w:p>
    <w:p w14:paraId="1485D9D1" w14:textId="0CD2C07D"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jednostka miary</w:t>
      </w:r>
    </w:p>
    <w:p w14:paraId="6E01F60C" w14:textId="0C447B5B"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ilość jednostek</w:t>
      </w:r>
    </w:p>
    <w:p w14:paraId="5C49235E" w14:textId="247104E7"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cen jednostkowa netto</w:t>
      </w:r>
    </w:p>
    <w:p w14:paraId="7CDEB479" w14:textId="241B8966"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łączna cena netto danej pozycji </w:t>
      </w:r>
    </w:p>
    <w:p w14:paraId="06BE724F" w14:textId="77777777" w:rsidR="00294797" w:rsidRPr="002027A2" w:rsidRDefault="00294797" w:rsidP="002027A2">
      <w:pPr>
        <w:autoSpaceDE w:val="0"/>
        <w:autoSpaceDN w:val="0"/>
        <w:adjustRightInd w:val="0"/>
        <w:spacing w:after="0" w:line="276" w:lineRule="auto"/>
        <w:ind w:left="360"/>
        <w:jc w:val="both"/>
        <w:rPr>
          <w:bCs/>
          <w:sz w:val="20"/>
          <w:szCs w:val="20"/>
        </w:rPr>
      </w:pPr>
      <w:r w:rsidRPr="002027A2">
        <w:rPr>
          <w:bCs/>
          <w:sz w:val="20"/>
          <w:szCs w:val="20"/>
        </w:rPr>
        <w:t xml:space="preserve">Oraz pod tabelą podsumowanie </w:t>
      </w:r>
    </w:p>
    <w:p w14:paraId="5333E6FD" w14:textId="0C3A10C2"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łączna cena netto wszystkich pozycji </w:t>
      </w:r>
    </w:p>
    <w:p w14:paraId="09314AC9" w14:textId="2854E7EC"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wartość należnego podatku VAT </w:t>
      </w:r>
    </w:p>
    <w:p w14:paraId="430EB073" w14:textId="61897165"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łączna cen brutto wszystkich pozycji </w:t>
      </w:r>
    </w:p>
    <w:p w14:paraId="3A88B17E" w14:textId="25BEC894" w:rsidR="00294797" w:rsidRPr="00906E2C" w:rsidRDefault="00294797" w:rsidP="00906E2C">
      <w:pPr>
        <w:autoSpaceDE w:val="0"/>
        <w:autoSpaceDN w:val="0"/>
        <w:adjustRightInd w:val="0"/>
        <w:spacing w:after="0" w:line="276" w:lineRule="auto"/>
        <w:jc w:val="both"/>
        <w:rPr>
          <w:bCs/>
          <w:sz w:val="20"/>
          <w:szCs w:val="20"/>
        </w:rPr>
      </w:pPr>
      <w:r w:rsidRPr="00906E2C">
        <w:rPr>
          <w:bCs/>
          <w:sz w:val="20"/>
          <w:szCs w:val="20"/>
        </w:rPr>
        <w:t>Kosztorys powinien być przygotowany blokami- działami tzn. np.: chodniki, zjazdy na posesje,</w:t>
      </w:r>
      <w:r w:rsidR="002027A2">
        <w:rPr>
          <w:bCs/>
          <w:sz w:val="20"/>
          <w:szCs w:val="20"/>
        </w:rPr>
        <w:t xml:space="preserve"> </w:t>
      </w:r>
      <w:r w:rsidRPr="00906E2C">
        <w:rPr>
          <w:bCs/>
          <w:sz w:val="20"/>
          <w:szCs w:val="20"/>
        </w:rPr>
        <w:t>skrzyżowania, roboty nawierzchniowe, odwodnienie itd.</w:t>
      </w:r>
    </w:p>
    <w:p w14:paraId="290E0F22" w14:textId="3D88B326" w:rsidR="00294797" w:rsidRDefault="00294797" w:rsidP="00906E2C">
      <w:pPr>
        <w:autoSpaceDE w:val="0"/>
        <w:autoSpaceDN w:val="0"/>
        <w:adjustRightInd w:val="0"/>
        <w:spacing w:after="0" w:line="276" w:lineRule="auto"/>
        <w:jc w:val="both"/>
        <w:rPr>
          <w:bCs/>
          <w:sz w:val="20"/>
          <w:szCs w:val="20"/>
        </w:rPr>
      </w:pPr>
      <w:r w:rsidRPr="00906E2C">
        <w:rPr>
          <w:bCs/>
          <w:sz w:val="20"/>
          <w:szCs w:val="20"/>
        </w:rPr>
        <w:t>Kosztorys musi być podpisany przez osobę sporządzająca oraz weryfikującą. Data jego sporządzenia musi być podana z dokładnością do dni (d-m-r)</w:t>
      </w:r>
      <w:r w:rsidR="002027A2">
        <w:rPr>
          <w:bCs/>
          <w:sz w:val="20"/>
          <w:szCs w:val="20"/>
        </w:rPr>
        <w:t>.</w:t>
      </w:r>
    </w:p>
    <w:p w14:paraId="404D8F0C" w14:textId="77777777" w:rsidR="002027A2" w:rsidRPr="00906E2C" w:rsidRDefault="002027A2" w:rsidP="00906E2C">
      <w:pPr>
        <w:autoSpaceDE w:val="0"/>
        <w:autoSpaceDN w:val="0"/>
        <w:adjustRightInd w:val="0"/>
        <w:spacing w:after="0" w:line="276" w:lineRule="auto"/>
        <w:jc w:val="both"/>
        <w:rPr>
          <w:bCs/>
          <w:sz w:val="20"/>
          <w:szCs w:val="20"/>
        </w:rPr>
      </w:pPr>
    </w:p>
    <w:p w14:paraId="664635A1" w14:textId="2CE95913" w:rsidR="00294797" w:rsidRPr="002027A2" w:rsidRDefault="00294797" w:rsidP="00A208CA">
      <w:pPr>
        <w:pStyle w:val="Nagwek2"/>
        <w:rPr>
          <w:szCs w:val="24"/>
        </w:rPr>
      </w:pPr>
      <w:bookmarkStart w:id="45" w:name="_Toc6217600"/>
      <w:r w:rsidRPr="00906E2C">
        <w:t>Wymagania szczegółowe dotyczące opracowań projektowych</w:t>
      </w:r>
      <w:bookmarkEnd w:id="45"/>
    </w:p>
    <w:p w14:paraId="2E84504F" w14:textId="46E5E2CE" w:rsidR="00294797" w:rsidRPr="00906E2C" w:rsidRDefault="00294797" w:rsidP="001C6201">
      <w:pPr>
        <w:pStyle w:val="Nagwek3"/>
      </w:pPr>
      <w:bookmarkStart w:id="46" w:name="_Toc6217601"/>
      <w:r w:rsidRPr="00906E2C">
        <w:t>Obligatoryjne zapisy dotyczące wymagań dla projektanta.</w:t>
      </w:r>
      <w:bookmarkEnd w:id="46"/>
    </w:p>
    <w:p w14:paraId="0023F738" w14:textId="47A3AB9E" w:rsidR="00294797" w:rsidRPr="00906E2C" w:rsidRDefault="00294797" w:rsidP="00906E2C">
      <w:pPr>
        <w:spacing w:after="0" w:line="276" w:lineRule="auto"/>
        <w:jc w:val="both"/>
        <w:rPr>
          <w:bCs/>
          <w:sz w:val="20"/>
          <w:szCs w:val="20"/>
        </w:rPr>
      </w:pPr>
      <w:r w:rsidRPr="00906E2C">
        <w:rPr>
          <w:bCs/>
          <w:sz w:val="20"/>
          <w:szCs w:val="20"/>
        </w:rPr>
        <w:t>Podstawowe obowiązki projektanta, wymagane prawem, określone są w art. 20 ust.1 i2 ustawy Prawo Budowlane oraz w us</w:t>
      </w:r>
      <w:r w:rsidR="004202C3">
        <w:rPr>
          <w:bCs/>
          <w:sz w:val="20"/>
          <w:szCs w:val="20"/>
        </w:rPr>
        <w:t xml:space="preserve">tawie o samorządzie zawodowym. </w:t>
      </w:r>
    </w:p>
    <w:p w14:paraId="7ECFBD03" w14:textId="77777777" w:rsidR="00294797" w:rsidRPr="00906E2C" w:rsidRDefault="00294797" w:rsidP="00906E2C">
      <w:pPr>
        <w:spacing w:after="0" w:line="276" w:lineRule="auto"/>
        <w:jc w:val="both"/>
        <w:rPr>
          <w:sz w:val="20"/>
          <w:szCs w:val="20"/>
        </w:rPr>
      </w:pPr>
      <w:r w:rsidRPr="00906E2C">
        <w:rPr>
          <w:sz w:val="20"/>
          <w:szCs w:val="20"/>
        </w:rPr>
        <w:t>Do podstawowych obowiązków projektanta należy:</w:t>
      </w:r>
    </w:p>
    <w:p w14:paraId="0293199A" w14:textId="77777777" w:rsidR="00294797" w:rsidRPr="00906E2C" w:rsidRDefault="00294797" w:rsidP="00906E2C">
      <w:pPr>
        <w:spacing w:after="0" w:line="276" w:lineRule="auto"/>
        <w:jc w:val="both"/>
        <w:rPr>
          <w:sz w:val="20"/>
          <w:szCs w:val="20"/>
        </w:rPr>
      </w:pPr>
      <w:r w:rsidRPr="00906E2C">
        <w:rPr>
          <w:sz w:val="20"/>
          <w:szCs w:val="20"/>
        </w:rPr>
        <w:t>1) opracowanie projektu budowlanego w sposób zgodny z wymaganiami ustawy, ustaleniami określonymi w decyzjach administracyjnych dotyczących zamierzenia budowlanego, obowiązującymi przepisami oraz zasadami wiedzy technicznej;</w:t>
      </w:r>
    </w:p>
    <w:p w14:paraId="6049CE08" w14:textId="77777777" w:rsidR="00294797" w:rsidRPr="00906E2C" w:rsidRDefault="00294797" w:rsidP="00906E2C">
      <w:pPr>
        <w:spacing w:after="0" w:line="276" w:lineRule="auto"/>
        <w:jc w:val="both"/>
        <w:rPr>
          <w:sz w:val="20"/>
          <w:szCs w:val="20"/>
        </w:rPr>
      </w:pPr>
      <w:r w:rsidRPr="00906E2C">
        <w:rPr>
          <w:sz w:val="20"/>
          <w:szCs w:val="20"/>
        </w:rPr>
        <w:t>1a) zapewnienie, w razie potrzeby, udziału w opracowaniu projektu osób posiadających uprawnienia budowlane do projektowania w odpowiedniej specjalności oraz wzajemne skoordynowanie techniczne wykonanych przez te osoby opracowań projektowych, zapewniające uwzględnienie zawartych w przepisach zasad bezpieczeństwa i ochrony zdrowia w procesie budowy, z uwzględnieniem specyfiki projektowanego obiektu budowlanego;</w:t>
      </w:r>
    </w:p>
    <w:p w14:paraId="0A7205BE" w14:textId="77777777" w:rsidR="00294797" w:rsidRPr="00906E2C" w:rsidRDefault="00294797" w:rsidP="00906E2C">
      <w:pPr>
        <w:spacing w:after="0" w:line="276" w:lineRule="auto"/>
        <w:jc w:val="both"/>
        <w:rPr>
          <w:sz w:val="20"/>
          <w:szCs w:val="20"/>
        </w:rPr>
      </w:pPr>
      <w:r w:rsidRPr="00906E2C">
        <w:rPr>
          <w:sz w:val="20"/>
          <w:szCs w:val="20"/>
        </w:rPr>
        <w:t>1b) sporządzenie informacji dotyczącej bezpieczeństwa i ochrony zdrowia ze względu na specyfikę projektowanego obiektu budowlanego, uwzględnianej w planie bezpieczeństwa i ochrony zdrowia;</w:t>
      </w:r>
    </w:p>
    <w:p w14:paraId="535305AA" w14:textId="77777777" w:rsidR="00294797" w:rsidRPr="00906E2C" w:rsidRDefault="00294797" w:rsidP="00906E2C">
      <w:pPr>
        <w:spacing w:after="0" w:line="276" w:lineRule="auto"/>
        <w:jc w:val="both"/>
        <w:rPr>
          <w:sz w:val="20"/>
          <w:szCs w:val="20"/>
        </w:rPr>
      </w:pPr>
      <w:r w:rsidRPr="00906E2C">
        <w:rPr>
          <w:sz w:val="20"/>
          <w:szCs w:val="20"/>
        </w:rPr>
        <w:t>1c) określenie obszaru oddziaływania obiektu;</w:t>
      </w:r>
    </w:p>
    <w:p w14:paraId="330D3B14" w14:textId="77777777" w:rsidR="00294797" w:rsidRPr="00906E2C" w:rsidRDefault="00294797" w:rsidP="00906E2C">
      <w:pPr>
        <w:spacing w:after="0" w:line="276" w:lineRule="auto"/>
        <w:jc w:val="both"/>
        <w:rPr>
          <w:sz w:val="20"/>
          <w:szCs w:val="20"/>
        </w:rPr>
      </w:pPr>
      <w:r w:rsidRPr="00906E2C">
        <w:rPr>
          <w:sz w:val="20"/>
          <w:szCs w:val="20"/>
        </w:rPr>
        <w:t>2) uzyskanie w imieniu Zamawiającego wszystkich wymaganych na etapie projektowania w ramach przedmiotowego zlecenia decyzji, uzgodnień i pozwoleń oraz ewentualnych odstępstw od przepisów i warunków technicznych;</w:t>
      </w:r>
    </w:p>
    <w:p w14:paraId="1DA02C75" w14:textId="77777777" w:rsidR="00294797" w:rsidRPr="00906E2C" w:rsidRDefault="00294797" w:rsidP="00906E2C">
      <w:pPr>
        <w:spacing w:after="0" w:line="276" w:lineRule="auto"/>
        <w:jc w:val="both"/>
        <w:rPr>
          <w:sz w:val="20"/>
          <w:szCs w:val="20"/>
        </w:rPr>
      </w:pPr>
      <w:r w:rsidRPr="00906E2C">
        <w:rPr>
          <w:sz w:val="20"/>
          <w:szCs w:val="20"/>
        </w:rPr>
        <w:t>3) wyjaśnianie wątpliwości dotyczących projektu i zawartych w nim rozwiązań;</w:t>
      </w:r>
    </w:p>
    <w:p w14:paraId="24D65534" w14:textId="77777777" w:rsidR="00294797" w:rsidRPr="00906E2C" w:rsidRDefault="00294797" w:rsidP="00906E2C">
      <w:pPr>
        <w:spacing w:after="0" w:line="276" w:lineRule="auto"/>
        <w:jc w:val="both"/>
        <w:rPr>
          <w:sz w:val="20"/>
          <w:szCs w:val="20"/>
        </w:rPr>
      </w:pPr>
      <w:r w:rsidRPr="00906E2C">
        <w:rPr>
          <w:sz w:val="20"/>
          <w:szCs w:val="20"/>
        </w:rPr>
        <w:t>3a) sporządzanie lub uzgadnianie indywidualnej dokumentacji technicznej, o której mowa w art. 10 ust. 1ustawy z dnia 16 kwietnia 2004 r. o wyrobach budowlanych (Dz. U. Nr 92, poz. 881, z późn. zm.);</w:t>
      </w:r>
    </w:p>
    <w:p w14:paraId="4D8F776B" w14:textId="77777777" w:rsidR="00294797" w:rsidRPr="0069385E" w:rsidRDefault="00294797" w:rsidP="0069385E">
      <w:pPr>
        <w:rPr>
          <w:bCs/>
          <w:sz w:val="20"/>
          <w:szCs w:val="20"/>
          <w:u w:val="single"/>
        </w:rPr>
      </w:pPr>
      <w:r w:rsidRPr="0069385E">
        <w:rPr>
          <w:sz w:val="20"/>
          <w:szCs w:val="20"/>
        </w:rPr>
        <w:t xml:space="preserve">4) Nadzór autorski prowadzić będzie Wykonawca - Projektant po wykonaniu dokumentacji projektowej, uzyskaniu prawomocnej decyzji pozwolenia na budowę </w:t>
      </w:r>
      <w:r w:rsidRPr="0069385E">
        <w:rPr>
          <w:bCs/>
          <w:sz w:val="20"/>
          <w:szCs w:val="20"/>
        </w:rPr>
        <w:t xml:space="preserve">robót budowlanych bez zastrzeżeń </w:t>
      </w:r>
      <w:r w:rsidRPr="0069385E">
        <w:rPr>
          <w:sz w:val="20"/>
          <w:szCs w:val="20"/>
        </w:rPr>
        <w:t>w momencie wyboru Wykonawcy robót budowlanych.</w:t>
      </w:r>
    </w:p>
    <w:p w14:paraId="13E5214F" w14:textId="77777777" w:rsidR="00294797" w:rsidRPr="00906E2C" w:rsidRDefault="00294797" w:rsidP="00906E2C">
      <w:pPr>
        <w:spacing w:after="0" w:line="276" w:lineRule="auto"/>
        <w:jc w:val="both"/>
        <w:rPr>
          <w:sz w:val="20"/>
          <w:szCs w:val="20"/>
        </w:rPr>
      </w:pPr>
    </w:p>
    <w:p w14:paraId="583B9A95" w14:textId="77777777" w:rsidR="00294797" w:rsidRPr="00906E2C" w:rsidRDefault="00294797" w:rsidP="00906E2C">
      <w:pPr>
        <w:spacing w:after="0" w:line="276" w:lineRule="auto"/>
        <w:jc w:val="both"/>
        <w:rPr>
          <w:sz w:val="20"/>
          <w:szCs w:val="20"/>
        </w:rPr>
      </w:pPr>
      <w:r w:rsidRPr="00906E2C">
        <w:rPr>
          <w:sz w:val="20"/>
          <w:szCs w:val="20"/>
        </w:rPr>
        <w:t>Projektant ma obowiązek zapewnić sprawdzenie projektu architektoniczno-budowlanego pod względem zgodności z przepisami, w tym techniczno-budowlanymi, przez osobę posiadającą uprawnienia budowlane do projektowania bez ograniczeń w odpowiedniej specjalności.</w:t>
      </w:r>
    </w:p>
    <w:p w14:paraId="01A61987" w14:textId="77777777" w:rsidR="00294797" w:rsidRPr="00906E2C" w:rsidRDefault="00294797" w:rsidP="00906E2C">
      <w:pPr>
        <w:spacing w:after="0" w:line="276" w:lineRule="auto"/>
        <w:jc w:val="both"/>
        <w:rPr>
          <w:sz w:val="20"/>
          <w:szCs w:val="20"/>
        </w:rPr>
      </w:pPr>
    </w:p>
    <w:p w14:paraId="5C2E09E3" w14:textId="77777777" w:rsidR="00294797" w:rsidRPr="00906E2C" w:rsidRDefault="00294797" w:rsidP="00906E2C">
      <w:pPr>
        <w:spacing w:after="0" w:line="276" w:lineRule="auto"/>
        <w:jc w:val="both"/>
        <w:rPr>
          <w:sz w:val="20"/>
          <w:szCs w:val="20"/>
        </w:rPr>
      </w:pPr>
      <w:r w:rsidRPr="00906E2C">
        <w:rPr>
          <w:sz w:val="20"/>
          <w:szCs w:val="20"/>
        </w:rPr>
        <w:t>Obowiązek, o którym mowa w ust. 2, nie dotyczy:</w:t>
      </w:r>
    </w:p>
    <w:p w14:paraId="6D3E2BFF" w14:textId="0A9ED282" w:rsidR="00294797" w:rsidRPr="004202C3" w:rsidRDefault="00294797" w:rsidP="006D6D07">
      <w:pPr>
        <w:pStyle w:val="Akapitzlist"/>
        <w:numPr>
          <w:ilvl w:val="0"/>
          <w:numId w:val="67"/>
        </w:numPr>
        <w:spacing w:after="0" w:line="276" w:lineRule="auto"/>
        <w:jc w:val="both"/>
        <w:rPr>
          <w:sz w:val="20"/>
          <w:szCs w:val="20"/>
        </w:rPr>
      </w:pPr>
      <w:r w:rsidRPr="004202C3">
        <w:rPr>
          <w:sz w:val="20"/>
          <w:szCs w:val="20"/>
        </w:rPr>
        <w:t>zakresu objętego sprawdzaniem i opiniowaniem na podstawie przepisów szczególnych;</w:t>
      </w:r>
    </w:p>
    <w:p w14:paraId="5280A2B8" w14:textId="2C71865D" w:rsidR="00294797" w:rsidRPr="004202C3" w:rsidRDefault="00294797" w:rsidP="006D6D07">
      <w:pPr>
        <w:pStyle w:val="Akapitzlist"/>
        <w:numPr>
          <w:ilvl w:val="0"/>
          <w:numId w:val="67"/>
        </w:numPr>
        <w:spacing w:after="0" w:line="276" w:lineRule="auto"/>
        <w:jc w:val="both"/>
        <w:rPr>
          <w:sz w:val="20"/>
          <w:szCs w:val="20"/>
        </w:rPr>
      </w:pPr>
      <w:r w:rsidRPr="004202C3">
        <w:rPr>
          <w:sz w:val="20"/>
          <w:szCs w:val="20"/>
        </w:rPr>
        <w:t>projektów obiektów budowlanych o prostej konstrukcji, jak: budynki mieszkalne jednorodzinne, niewielkie obiekty gospodarcze, inwentarskie i składowe.</w:t>
      </w:r>
    </w:p>
    <w:p w14:paraId="18C77319" w14:textId="452EC9B6" w:rsidR="00294797" w:rsidRPr="00906E2C" w:rsidRDefault="00294797" w:rsidP="00906E2C">
      <w:pPr>
        <w:spacing w:after="0" w:line="276" w:lineRule="auto"/>
        <w:jc w:val="both"/>
        <w:rPr>
          <w:sz w:val="20"/>
          <w:szCs w:val="20"/>
        </w:rPr>
      </w:pPr>
      <w:r w:rsidRPr="00906E2C">
        <w:rPr>
          <w:sz w:val="20"/>
          <w:szCs w:val="20"/>
        </w:rPr>
        <w:t>Proje</w:t>
      </w:r>
      <w:r w:rsidR="004202C3">
        <w:rPr>
          <w:sz w:val="20"/>
          <w:szCs w:val="20"/>
        </w:rPr>
        <w:t>ktant, a także sprawdzający, o k</w:t>
      </w:r>
      <w:r w:rsidRPr="00906E2C">
        <w:rPr>
          <w:sz w:val="20"/>
          <w:szCs w:val="20"/>
        </w:rPr>
        <w:t>tórym mowa w ust. 2, do projektu budowlanego dołącza oświadczenie o sporządzeniu projektu budowlanego, zgodnie z obowiązującymi przepisami oraz za</w:t>
      </w:r>
      <w:r w:rsidR="004202C3">
        <w:rPr>
          <w:sz w:val="20"/>
          <w:szCs w:val="20"/>
        </w:rPr>
        <w:t>sadami wiedzy technicznej.</w:t>
      </w:r>
    </w:p>
    <w:p w14:paraId="36974506" w14:textId="77777777" w:rsidR="00294797" w:rsidRPr="00906E2C" w:rsidRDefault="00294797" w:rsidP="00906E2C">
      <w:pPr>
        <w:spacing w:after="0" w:line="276" w:lineRule="auto"/>
        <w:jc w:val="both"/>
        <w:rPr>
          <w:sz w:val="20"/>
          <w:szCs w:val="20"/>
        </w:rPr>
      </w:pPr>
      <w:r w:rsidRPr="00906E2C">
        <w:rPr>
          <w:sz w:val="20"/>
          <w:szCs w:val="20"/>
        </w:rPr>
        <w:t xml:space="preserve">Wykonawca jest odpowiedzialny za zorganizowanie procesu wykonywania opracowań projektowych, w taki sposób, aby założone cele projektu zostały osiągnięte zgodnie z umową . </w:t>
      </w:r>
    </w:p>
    <w:p w14:paraId="643FC0D5" w14:textId="77777777" w:rsidR="00294797" w:rsidRPr="00906E2C" w:rsidRDefault="00294797" w:rsidP="00906E2C">
      <w:pPr>
        <w:spacing w:after="0" w:line="276" w:lineRule="auto"/>
        <w:jc w:val="both"/>
        <w:rPr>
          <w:sz w:val="20"/>
          <w:szCs w:val="20"/>
        </w:rPr>
      </w:pPr>
    </w:p>
    <w:p w14:paraId="7CD59A6B" w14:textId="77777777" w:rsidR="00294797" w:rsidRPr="00906E2C" w:rsidRDefault="00294797" w:rsidP="00906E2C">
      <w:pPr>
        <w:spacing w:after="0" w:line="276" w:lineRule="auto"/>
        <w:jc w:val="both"/>
        <w:rPr>
          <w:sz w:val="20"/>
          <w:szCs w:val="20"/>
        </w:rPr>
      </w:pPr>
      <w:r w:rsidRPr="00906E2C">
        <w:rPr>
          <w:sz w:val="20"/>
          <w:szCs w:val="20"/>
        </w:rPr>
        <w:t>Do obowiązków Projektanta należy m.in.:</w:t>
      </w:r>
    </w:p>
    <w:p w14:paraId="2992026B" w14:textId="546356C0"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przedłożenie pisemnego oświadczenia o zgodności mapy do celów projektowych ze stanem faktycznym w terenie</w:t>
      </w:r>
    </w:p>
    <w:p w14:paraId="61738CF9" w14:textId="765C3B06"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przedłożenie pisemnego oświadczenia o dokonaniu sprawdzenia międzybranżowego i braku kolizji pomiędzy projektowanymi urządzeniami,</w:t>
      </w:r>
    </w:p>
    <w:p w14:paraId="28F41EF3" w14:textId="268D42B0"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organizacja i udział w spotkaniach (z przedstawicielami władz samorządowych, mieszkańcami terenów, na których zlokalizowana jest inwestycja i innymi zainteresowanymi stronami) dotyczących uzgodnień zaproponowanych rozwiązań projektowych – wg harmonogramu prac projektowych/konsultacji oraz na każdorazowo na wezwanie Zamawiającego,</w:t>
      </w:r>
    </w:p>
    <w:p w14:paraId="385418BC" w14:textId="0971AA43"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udział, na każdym Etapie Zamówienia, w konsultacjach społecznych prowadzonych przez Zamawiającego lub właściwe organy w celu merytorycznego i technicznego wsparcia Zamawiającego, na wniosek Zamawiającego (jeżeli zajdzie taka potrzeba)</w:t>
      </w:r>
    </w:p>
    <w:p w14:paraId="0D45B094" w14:textId="1C01CA05"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przygotowanie w ramach dotychczasowego wynagrodzenia opinii na prośbę Zamawiającego,</w:t>
      </w:r>
    </w:p>
    <w:p w14:paraId="4593CDCB" w14:textId="78C5D876"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uczestniczenie w Radach Technicznych i innych spotkaniach na żądanie Zamawiającego</w:t>
      </w:r>
    </w:p>
    <w:p w14:paraId="524ACF25" w14:textId="43DBA1C3"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przygotowanie dla Zamawiającego w terminach przez niego wskazanych wyczerpujących i szczegółowych odpowiedzi na pytania oraz zarzuty dotyczące realizacji przedmiotu zamówienia np. w składanych środkach ochrony prawnej, złożone przez Wykonawców w trakcie postępowania o udzielenie zamówienia publicznego na realizację robót budowlanych w oparciu o przedmiot zamówienia, aż do zawarcia Zamówienia z Wykonawcą robót, oraz przygotowania ewentualnych modyfikacji dokumentacji projektowej wynikających z tych pytań i udzielanych odpowiedzi – w terminach wyznaczonych przez Zamawiającego.</w:t>
      </w:r>
    </w:p>
    <w:p w14:paraId="1AF99596" w14:textId="13ADE253"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niezwłoczne, pisemne informowanie Zamawiającego o problemach lub okolicznościach mogących wpłynąć na jakość lub termin zakończenia poszczególnych etapów realizacji przedmiotu zamówienia</w:t>
      </w:r>
    </w:p>
    <w:p w14:paraId="73EC587B" w14:textId="105B77D9"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przestrzeganie praw autorskich i pokrewnych, patentów i licencji</w:t>
      </w:r>
    </w:p>
    <w:p w14:paraId="4D0B6157" w14:textId="6C137342"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 xml:space="preserve">przekazanie Zamawiającemu kserokopii wszystkich orzeczeń organów administracji publicznej oraz opinii i uzgodnień innych podmiotów wydanych w trakcie obowiązywania Zamówienia </w:t>
      </w:r>
    </w:p>
    <w:p w14:paraId="48A22DC8" w14:textId="0EC1E80B"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wykonanie zestawienia działek pod zajęcie nieruchomości i naniesienie ich na plan sytuacyjny</w:t>
      </w:r>
    </w:p>
    <w:p w14:paraId="10C33012" w14:textId="4F302858"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uzgodnienie dostępności do działek przeznaczonych pod zajęcie czasowe – należy uzyskać tutaj pisemną zgodę na czasowe zajęcie nieruchomości z deklaracją właściciela, że nie będzie od Powiatu Wrocławskiego domagał się umowy służebności ( w przypadku lokalizacji na działce odcinka linii kablowej, rurociągu, kanalizacji teletechnicznej itd.)</w:t>
      </w:r>
    </w:p>
    <w:p w14:paraId="2B17D0EC" w14:textId="02DF22B0"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odbycie obowiązkowej wizji w terenie</w:t>
      </w:r>
    </w:p>
    <w:p w14:paraId="4BB6B1EB" w14:textId="61D02BF4"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wykonanie inwentaryzacji fotograficznej stanu istniejącego i dostarczenie Zamawiającemu na płycie CD.</w:t>
      </w:r>
    </w:p>
    <w:p w14:paraId="3AD46973" w14:textId="77777777" w:rsidR="00294797" w:rsidRPr="00906E2C" w:rsidRDefault="00294797" w:rsidP="00906E2C">
      <w:pPr>
        <w:spacing w:after="0" w:line="276" w:lineRule="auto"/>
        <w:jc w:val="both"/>
        <w:rPr>
          <w:bCs/>
          <w:sz w:val="20"/>
          <w:szCs w:val="20"/>
        </w:rPr>
      </w:pPr>
    </w:p>
    <w:p w14:paraId="01DE3BE5" w14:textId="77777777" w:rsidR="00294797" w:rsidRPr="00906E2C" w:rsidRDefault="00294797" w:rsidP="00906E2C">
      <w:pPr>
        <w:spacing w:after="0" w:line="276" w:lineRule="auto"/>
        <w:jc w:val="both"/>
        <w:rPr>
          <w:bCs/>
          <w:sz w:val="20"/>
          <w:szCs w:val="20"/>
        </w:rPr>
      </w:pPr>
      <w:r w:rsidRPr="00906E2C">
        <w:rPr>
          <w:bCs/>
          <w:sz w:val="20"/>
          <w:szCs w:val="20"/>
        </w:rPr>
        <w:t>Projekt winien zawierać zapis mówiący o tym, że Wykonawca robót budowlanych będzie zobowiązany umową do przyjęcia odpowiedzialności od następstw i za wyniki działalności w zakresie:</w:t>
      </w:r>
    </w:p>
    <w:p w14:paraId="45AC6EDF" w14:textId="5E8941E5"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organizacji robót budowlanych,</w:t>
      </w:r>
    </w:p>
    <w:p w14:paraId="03264113" w14:textId="047600CB"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zabezpieczenia interesów osób trzecich,</w:t>
      </w:r>
    </w:p>
    <w:p w14:paraId="6D9B3B22" w14:textId="0F81653E"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ochrony środowiska,</w:t>
      </w:r>
    </w:p>
    <w:p w14:paraId="77388142" w14:textId="6AB86FAB"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warunków bezpieczeństwa pracy,</w:t>
      </w:r>
    </w:p>
    <w:p w14:paraId="4DC3C620" w14:textId="21C6D999"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warunków bezpieczeństwa ruchu drogowego.</w:t>
      </w:r>
    </w:p>
    <w:p w14:paraId="6A948AEC" w14:textId="77777777" w:rsidR="00294797" w:rsidRPr="00906E2C" w:rsidRDefault="00294797" w:rsidP="00906E2C">
      <w:pPr>
        <w:spacing w:after="0" w:line="276" w:lineRule="auto"/>
        <w:jc w:val="both"/>
        <w:rPr>
          <w:sz w:val="20"/>
          <w:szCs w:val="20"/>
        </w:rPr>
      </w:pPr>
    </w:p>
    <w:p w14:paraId="5FA25CA5" w14:textId="2443E50B" w:rsidR="00294797" w:rsidRPr="00906E2C" w:rsidRDefault="00294797" w:rsidP="001C6201">
      <w:pPr>
        <w:pStyle w:val="Nagwek3"/>
      </w:pPr>
      <w:bookmarkStart w:id="47" w:name="_Toc6217602"/>
      <w:r w:rsidRPr="00906E2C">
        <w:t>Odstępstwo od przepisów techniczno-budowlanych</w:t>
      </w:r>
      <w:bookmarkEnd w:id="47"/>
    </w:p>
    <w:p w14:paraId="25625DD0" w14:textId="70E2E617" w:rsidR="00294797" w:rsidRPr="00F8648D" w:rsidRDefault="00294797" w:rsidP="00906E2C">
      <w:pPr>
        <w:spacing w:after="0" w:line="276" w:lineRule="auto"/>
        <w:jc w:val="both"/>
        <w:rPr>
          <w:bCs/>
          <w:sz w:val="20"/>
          <w:szCs w:val="20"/>
        </w:rPr>
      </w:pPr>
      <w:r w:rsidRPr="00906E2C">
        <w:rPr>
          <w:bCs/>
          <w:sz w:val="20"/>
          <w:szCs w:val="20"/>
        </w:rPr>
        <w:t>Projektant jest</w:t>
      </w:r>
      <w:r w:rsidR="00F8648D">
        <w:rPr>
          <w:bCs/>
          <w:sz w:val="20"/>
          <w:szCs w:val="20"/>
        </w:rPr>
        <w:t xml:space="preserve"> zobowiązany w ramach umowy do </w:t>
      </w:r>
      <w:r w:rsidRPr="00906E2C">
        <w:rPr>
          <w:sz w:val="20"/>
          <w:szCs w:val="20"/>
        </w:rPr>
        <w:t xml:space="preserve">w przypadkach szczególnie uzasadnionych uzyskania odstępstwa (art. 9 Ustawy prawo budowlane) od przepisów techniczno-budowlanych do Ministra Infrastruktury i Budownictwa. </w:t>
      </w:r>
    </w:p>
    <w:p w14:paraId="49B5ABEF" w14:textId="77777777" w:rsidR="00294797" w:rsidRPr="00906E2C" w:rsidRDefault="00294797" w:rsidP="00906E2C">
      <w:pPr>
        <w:spacing w:after="0" w:line="276" w:lineRule="auto"/>
        <w:jc w:val="both"/>
        <w:rPr>
          <w:sz w:val="20"/>
          <w:szCs w:val="20"/>
        </w:rPr>
      </w:pPr>
      <w:r w:rsidRPr="00906E2C">
        <w:rPr>
          <w:sz w:val="20"/>
          <w:szCs w:val="20"/>
        </w:rPr>
        <w:t>Odstępstwo nie może powodować zagrożenia życia ludzi lub bezpieczeństwa mienia, oraz ograniczenia dostępności obiektów dla osób niepełnosprawnych oraz nie powinno powodować pogorszenia warunków zdrowotno-sanitarnych i użytkowych, a także stanu środowiska, po spełnieniu określonych warunków zamiennych.</w:t>
      </w:r>
    </w:p>
    <w:p w14:paraId="5991D294" w14:textId="77777777" w:rsidR="00294797" w:rsidRPr="00906E2C" w:rsidRDefault="00294797" w:rsidP="00906E2C">
      <w:pPr>
        <w:spacing w:after="0" w:line="276" w:lineRule="auto"/>
        <w:jc w:val="both"/>
        <w:rPr>
          <w:sz w:val="20"/>
          <w:szCs w:val="20"/>
        </w:rPr>
      </w:pPr>
    </w:p>
    <w:p w14:paraId="4A48610A" w14:textId="435885EC" w:rsidR="00294797" w:rsidRPr="00906E2C" w:rsidRDefault="00294797" w:rsidP="001C6201">
      <w:pPr>
        <w:pStyle w:val="Nagwek3"/>
      </w:pPr>
      <w:bookmarkStart w:id="48" w:name="_Toc6217603"/>
      <w:r w:rsidRPr="00906E2C">
        <w:t>Ilości egzemplarzy opracowań projektowych dla Zamawiającego</w:t>
      </w:r>
      <w:bookmarkEnd w:id="48"/>
    </w:p>
    <w:p w14:paraId="55BF9E57" w14:textId="57161E67" w:rsidR="00294797" w:rsidRPr="00F8648D" w:rsidRDefault="00294797" w:rsidP="006D6D07">
      <w:pPr>
        <w:pStyle w:val="Akapitzlist"/>
        <w:numPr>
          <w:ilvl w:val="0"/>
          <w:numId w:val="70"/>
        </w:numPr>
        <w:spacing w:after="0" w:line="276" w:lineRule="auto"/>
        <w:jc w:val="both"/>
        <w:rPr>
          <w:sz w:val="20"/>
          <w:szCs w:val="20"/>
        </w:rPr>
      </w:pPr>
      <w:r w:rsidRPr="00F8648D">
        <w:rPr>
          <w:sz w:val="20"/>
          <w:szCs w:val="20"/>
        </w:rPr>
        <w:t>Projekt budowlany w ilości 4 egzemplarzy, który powinien zawierać :</w:t>
      </w:r>
    </w:p>
    <w:p w14:paraId="332A440D" w14:textId="0327B9E1" w:rsidR="00294797" w:rsidRPr="00F8648D" w:rsidRDefault="00294797" w:rsidP="006D6D07">
      <w:pPr>
        <w:pStyle w:val="Akapitzlist"/>
        <w:numPr>
          <w:ilvl w:val="0"/>
          <w:numId w:val="71"/>
        </w:numPr>
        <w:spacing w:after="0" w:line="276" w:lineRule="auto"/>
        <w:jc w:val="both"/>
        <w:rPr>
          <w:sz w:val="20"/>
          <w:szCs w:val="20"/>
        </w:rPr>
      </w:pPr>
      <w:r w:rsidRPr="00F8648D">
        <w:rPr>
          <w:sz w:val="20"/>
          <w:szCs w:val="20"/>
        </w:rPr>
        <w:t>opis techniczny</w:t>
      </w:r>
    </w:p>
    <w:p w14:paraId="77817565" w14:textId="623E33AC" w:rsidR="00294797" w:rsidRPr="00F8648D" w:rsidRDefault="00294797" w:rsidP="006D6D07">
      <w:pPr>
        <w:pStyle w:val="Akapitzlist"/>
        <w:numPr>
          <w:ilvl w:val="0"/>
          <w:numId w:val="71"/>
        </w:numPr>
        <w:spacing w:after="0" w:line="276" w:lineRule="auto"/>
        <w:jc w:val="both"/>
        <w:rPr>
          <w:sz w:val="20"/>
          <w:szCs w:val="20"/>
        </w:rPr>
      </w:pPr>
      <w:r w:rsidRPr="00F8648D">
        <w:rPr>
          <w:sz w:val="20"/>
          <w:szCs w:val="20"/>
        </w:rPr>
        <w:t>lokalizację inwestycji</w:t>
      </w:r>
    </w:p>
    <w:p w14:paraId="3C819941" w14:textId="21E4C565"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rysunek zagospodarowania terenu z naniesionymi rozwiązaniami drogowymi </w:t>
      </w:r>
    </w:p>
    <w:p w14:paraId="52E12C4D" w14:textId="01DEA36E"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zbiorczą planszę uzbrojenia istniejącego i projektowanego np. kanalizacja deszczowa wraz z przykanalikami z wpustami </w:t>
      </w:r>
    </w:p>
    <w:p w14:paraId="236D7013" w14:textId="2663F93C"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profil podłużny niwelety jezdni i ciągu pieszo-rowerowego</w:t>
      </w:r>
    </w:p>
    <w:p w14:paraId="3871442C" w14:textId="42D9B81E"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przekroje charakterystyczne poprzeczne</w:t>
      </w:r>
    </w:p>
    <w:p w14:paraId="6C511975" w14:textId="19453933"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projekt przepustów (jeżeli jest wymagany) </w:t>
      </w:r>
    </w:p>
    <w:p w14:paraId="7E4A96A9" w14:textId="6B54A2CF"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projekt zieleni ( inwentaryzacja, wycinki, nasadzenia). </w:t>
      </w:r>
    </w:p>
    <w:p w14:paraId="0E82C6A9" w14:textId="21D30780" w:rsidR="00294797" w:rsidRPr="00F8648D" w:rsidRDefault="00294797" w:rsidP="006D6D07">
      <w:pPr>
        <w:pStyle w:val="Akapitzlist"/>
        <w:numPr>
          <w:ilvl w:val="0"/>
          <w:numId w:val="70"/>
        </w:numPr>
        <w:spacing w:after="0" w:line="276" w:lineRule="auto"/>
        <w:jc w:val="both"/>
        <w:rPr>
          <w:sz w:val="20"/>
          <w:szCs w:val="20"/>
        </w:rPr>
      </w:pPr>
      <w:r w:rsidRPr="00F8648D">
        <w:rPr>
          <w:sz w:val="20"/>
          <w:szCs w:val="20"/>
        </w:rPr>
        <w:t>Projekt wykonawczy w ilości 4 egzemplarzy, który powinien zawierać :</w:t>
      </w:r>
    </w:p>
    <w:p w14:paraId="4A0BFF36" w14:textId="659FCD65" w:rsidR="00294797" w:rsidRPr="00F8648D" w:rsidRDefault="00294797" w:rsidP="006D6D07">
      <w:pPr>
        <w:pStyle w:val="Akapitzlist"/>
        <w:numPr>
          <w:ilvl w:val="0"/>
          <w:numId w:val="72"/>
        </w:numPr>
        <w:autoSpaceDE w:val="0"/>
        <w:autoSpaceDN w:val="0"/>
        <w:adjustRightInd w:val="0"/>
        <w:spacing w:after="0" w:line="276" w:lineRule="auto"/>
        <w:rPr>
          <w:sz w:val="20"/>
          <w:szCs w:val="20"/>
        </w:rPr>
      </w:pPr>
      <w:r w:rsidRPr="00F8648D">
        <w:rPr>
          <w:sz w:val="20"/>
          <w:szCs w:val="20"/>
        </w:rPr>
        <w:t>projekt drogowy</w:t>
      </w:r>
    </w:p>
    <w:p w14:paraId="494A8ED6" w14:textId="7F03BD8A"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projekty przebudowy w wyniku których nastąpi usunięcie wszystkich kolizji z infrastrukturą podziemną i nadziemną w sposób uzgodniony z gestorami sieci i urządzeń c) projekt kanalizacji deszczowej lub/i zarurowania rowu drogowego z profilem podłużnym, rozwiązaniami szczegółowymi zastosowanych urządzeń</w:t>
      </w:r>
    </w:p>
    <w:p w14:paraId="4C5687E0" w14:textId="2E04BC77"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 odtworzenia rowów z profilem podłużnym i rozwiązaniami umocnień skarp ( jeśli zachodzi taka potrzeba)</w:t>
      </w:r>
    </w:p>
    <w:p w14:paraId="2EA777F0" w14:textId="546DC2D8"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 rozbiórek z podanym przez projektanta sposobem zagospodarowania materiału uzyskanego z rozbiórki (zgodnie z przepisami o gospodarce odpadami)</w:t>
      </w:r>
    </w:p>
    <w:p w14:paraId="69B10AAD" w14:textId="0E8F2EDD"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 zieleni – wycinka drzew, nasadzenia i inne zagospodarowanie zielenią pasa drogowego</w:t>
      </w:r>
    </w:p>
    <w:p w14:paraId="47F37C8B" w14:textId="29759F25"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Dokumentacja geotechniczna – 4 egz.</w:t>
      </w:r>
    </w:p>
    <w:p w14:paraId="62FDB756" w14:textId="55737FAF" w:rsidR="00294797" w:rsidRPr="00F8648D" w:rsidRDefault="00294797" w:rsidP="006D6D07">
      <w:pPr>
        <w:pStyle w:val="Akapitzlist"/>
        <w:numPr>
          <w:ilvl w:val="0"/>
          <w:numId w:val="70"/>
        </w:numPr>
        <w:autoSpaceDE w:val="0"/>
        <w:autoSpaceDN w:val="0"/>
        <w:adjustRightInd w:val="0"/>
        <w:spacing w:after="0" w:line="276" w:lineRule="auto"/>
        <w:rPr>
          <w:sz w:val="20"/>
          <w:szCs w:val="20"/>
        </w:rPr>
      </w:pPr>
      <w:r w:rsidRPr="00F8648D">
        <w:rPr>
          <w:sz w:val="20"/>
          <w:szCs w:val="20"/>
        </w:rPr>
        <w:t xml:space="preserve">Operat </w:t>
      </w:r>
      <w:r w:rsidR="00F8648D">
        <w:rPr>
          <w:sz w:val="20"/>
          <w:szCs w:val="20"/>
        </w:rPr>
        <w:t>wodnoprawny z pozwoleniem wodno</w:t>
      </w:r>
      <w:r w:rsidRPr="00F8648D">
        <w:rPr>
          <w:sz w:val="20"/>
          <w:szCs w:val="20"/>
        </w:rPr>
        <w:t xml:space="preserve">prawnym (jeśli wymagane) – 3 egz. </w:t>
      </w:r>
    </w:p>
    <w:p w14:paraId="3A6F4C16" w14:textId="2EE96C9A" w:rsidR="00294797" w:rsidRPr="00F8648D" w:rsidRDefault="00294797" w:rsidP="006D6D07">
      <w:pPr>
        <w:pStyle w:val="Akapitzlist"/>
        <w:numPr>
          <w:ilvl w:val="0"/>
          <w:numId w:val="70"/>
        </w:numPr>
        <w:autoSpaceDE w:val="0"/>
        <w:autoSpaceDN w:val="0"/>
        <w:adjustRightInd w:val="0"/>
        <w:spacing w:after="0" w:line="276" w:lineRule="auto"/>
        <w:rPr>
          <w:sz w:val="20"/>
          <w:szCs w:val="20"/>
        </w:rPr>
      </w:pPr>
      <w:r w:rsidRPr="00F8648D">
        <w:rPr>
          <w:sz w:val="20"/>
          <w:szCs w:val="20"/>
        </w:rPr>
        <w:t xml:space="preserve">Zatwierdzony projekt stałej organizacji ruchu – 4 egz. </w:t>
      </w:r>
    </w:p>
    <w:p w14:paraId="5AC6CCC5" w14:textId="0E81E666" w:rsidR="00294797" w:rsidRPr="00F8648D" w:rsidRDefault="00294797" w:rsidP="006D6D07">
      <w:pPr>
        <w:pStyle w:val="Akapitzlist"/>
        <w:numPr>
          <w:ilvl w:val="0"/>
          <w:numId w:val="70"/>
        </w:numPr>
        <w:autoSpaceDE w:val="0"/>
        <w:autoSpaceDN w:val="0"/>
        <w:adjustRightInd w:val="0"/>
        <w:spacing w:after="0" w:line="276" w:lineRule="auto"/>
        <w:rPr>
          <w:sz w:val="20"/>
          <w:szCs w:val="20"/>
        </w:rPr>
      </w:pPr>
      <w:r w:rsidRPr="00F8648D">
        <w:rPr>
          <w:sz w:val="20"/>
          <w:szCs w:val="20"/>
        </w:rPr>
        <w:t xml:space="preserve">Specyfikacje techniczne wykonania i odbioru robót budowlanych – 3 egz. </w:t>
      </w:r>
    </w:p>
    <w:p w14:paraId="17AA872C" w14:textId="6C3200EB"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Dokumentację przetargową w wersji papierowej – 3 egz. zawierającą:</w:t>
      </w:r>
    </w:p>
    <w:p w14:paraId="04106227" w14:textId="2615AE21"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 xml:space="preserve">przedmiar robót, </w:t>
      </w:r>
    </w:p>
    <w:p w14:paraId="03922A5E" w14:textId="2E3A710F"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 xml:space="preserve">kosztorys inwestorski, </w:t>
      </w:r>
    </w:p>
    <w:p w14:paraId="19701478" w14:textId="6EA5790E"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 xml:space="preserve">kosztorys ofertowy, </w:t>
      </w:r>
    </w:p>
    <w:p w14:paraId="7BCDFB88" w14:textId="18618E51"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tabelę elementów scalonych.</w:t>
      </w:r>
    </w:p>
    <w:p w14:paraId="28379C99" w14:textId="07D5B1AA"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Dokumenty formalno-prawne związane z wykupem działek – 4 egz.</w:t>
      </w:r>
    </w:p>
    <w:p w14:paraId="787F6DB9" w14:textId="2FECAB5B"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Dokumenty geodezyjno-prawne niezbędne do decyzji ZRID z kosztem podziału działek – 2 egz.</w:t>
      </w:r>
    </w:p>
    <w:p w14:paraId="4BA151BC" w14:textId="776B1145" w:rsidR="00294797"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 xml:space="preserve">Decyzja środowiskowa wraz załącznikami (KIP, w przypadku konieczności przeprowadzenia oceny oddziaływania na środowisko raport) – 3 egz. </w:t>
      </w:r>
    </w:p>
    <w:p w14:paraId="618270B6" w14:textId="77777777" w:rsidR="00F8648D" w:rsidRPr="00F8648D" w:rsidRDefault="00F8648D" w:rsidP="00F8648D">
      <w:pPr>
        <w:pStyle w:val="Akapitzlist"/>
        <w:autoSpaceDE w:val="0"/>
        <w:autoSpaceDN w:val="0"/>
        <w:adjustRightInd w:val="0"/>
        <w:spacing w:after="0" w:line="276" w:lineRule="auto"/>
        <w:ind w:left="397"/>
        <w:jc w:val="both"/>
        <w:rPr>
          <w:sz w:val="20"/>
          <w:szCs w:val="20"/>
        </w:rPr>
      </w:pPr>
    </w:p>
    <w:p w14:paraId="06C97922" w14:textId="77777777" w:rsidR="00294797" w:rsidRPr="00906E2C" w:rsidRDefault="00294797" w:rsidP="00906E2C">
      <w:pPr>
        <w:spacing w:after="0" w:line="276" w:lineRule="auto"/>
        <w:jc w:val="both"/>
        <w:rPr>
          <w:sz w:val="20"/>
          <w:szCs w:val="20"/>
        </w:rPr>
      </w:pPr>
      <w:r w:rsidRPr="00906E2C">
        <w:rPr>
          <w:sz w:val="20"/>
          <w:szCs w:val="20"/>
        </w:rPr>
        <w:t xml:space="preserve">Wszystkie opracowania należy dostarczyć Zamawiającemu w formie </w:t>
      </w:r>
    </w:p>
    <w:p w14:paraId="7A38CD0A" w14:textId="6AD1856C" w:rsidR="00294797" w:rsidRPr="00F8648D" w:rsidRDefault="00294797" w:rsidP="006D6D07">
      <w:pPr>
        <w:pStyle w:val="Akapitzlist"/>
        <w:numPr>
          <w:ilvl w:val="0"/>
          <w:numId w:val="74"/>
        </w:numPr>
        <w:spacing w:after="0" w:line="276" w:lineRule="auto"/>
        <w:jc w:val="both"/>
        <w:rPr>
          <w:sz w:val="20"/>
          <w:szCs w:val="20"/>
        </w:rPr>
      </w:pPr>
      <w:r w:rsidRPr="00F8648D">
        <w:rPr>
          <w:sz w:val="20"/>
          <w:szCs w:val="20"/>
        </w:rPr>
        <w:t>papierowej w ilości wskazanej powyżej</w:t>
      </w:r>
    </w:p>
    <w:p w14:paraId="701EE19B" w14:textId="437F7EE9" w:rsidR="00294797" w:rsidRPr="00F8648D" w:rsidRDefault="00294797" w:rsidP="006D6D07">
      <w:pPr>
        <w:pStyle w:val="Akapitzlist"/>
        <w:numPr>
          <w:ilvl w:val="0"/>
          <w:numId w:val="74"/>
        </w:numPr>
        <w:spacing w:after="0" w:line="276" w:lineRule="auto"/>
        <w:jc w:val="both"/>
        <w:rPr>
          <w:sz w:val="20"/>
          <w:szCs w:val="20"/>
        </w:rPr>
      </w:pPr>
      <w:r w:rsidRPr="00F8648D">
        <w:rPr>
          <w:sz w:val="20"/>
          <w:szCs w:val="20"/>
        </w:rPr>
        <w:t xml:space="preserve">wersji elektronicznej (płyta CD/DVD) – 2 pełne komplety wersji papierowej zapisane w formacie *.pdf, w sposób umożliwiający jej przeglądanie przy użyciu ogólnodostępnych programów komputerowych, oraz dodatkowo:  </w:t>
      </w:r>
    </w:p>
    <w:p w14:paraId="6BC1E394" w14:textId="6FD1A084" w:rsidR="00294797" w:rsidRPr="00F8648D" w:rsidRDefault="00294797" w:rsidP="006D6D07">
      <w:pPr>
        <w:pStyle w:val="Akapitzlist"/>
        <w:numPr>
          <w:ilvl w:val="0"/>
          <w:numId w:val="75"/>
        </w:numPr>
        <w:spacing w:after="0" w:line="276" w:lineRule="auto"/>
        <w:jc w:val="both"/>
        <w:rPr>
          <w:sz w:val="20"/>
          <w:szCs w:val="20"/>
        </w:rPr>
      </w:pPr>
      <w:r w:rsidRPr="00F8648D">
        <w:rPr>
          <w:sz w:val="20"/>
          <w:szCs w:val="20"/>
        </w:rPr>
        <w:t>wszystkie materiały tekstowe (opisy techniczne, obliczenia, specyfikacje, itp.) w formacie *.</w:t>
      </w:r>
      <w:proofErr w:type="spellStart"/>
      <w:r w:rsidRPr="00F8648D">
        <w:rPr>
          <w:sz w:val="20"/>
          <w:szCs w:val="20"/>
        </w:rPr>
        <w:t>doc</w:t>
      </w:r>
      <w:proofErr w:type="spellEnd"/>
      <w:r w:rsidRPr="00F8648D">
        <w:rPr>
          <w:sz w:val="20"/>
          <w:szCs w:val="20"/>
        </w:rPr>
        <w:t xml:space="preserve">, *.xls; </w:t>
      </w:r>
    </w:p>
    <w:p w14:paraId="084490BE" w14:textId="4EE465B2" w:rsidR="00294797" w:rsidRPr="00F8648D" w:rsidRDefault="00294797" w:rsidP="006D6D07">
      <w:pPr>
        <w:pStyle w:val="Akapitzlist"/>
        <w:numPr>
          <w:ilvl w:val="0"/>
          <w:numId w:val="75"/>
        </w:numPr>
        <w:spacing w:after="0" w:line="276" w:lineRule="auto"/>
        <w:jc w:val="both"/>
        <w:rPr>
          <w:sz w:val="20"/>
          <w:szCs w:val="20"/>
        </w:rPr>
      </w:pPr>
      <w:r w:rsidRPr="00F8648D">
        <w:rPr>
          <w:sz w:val="20"/>
          <w:szCs w:val="20"/>
        </w:rPr>
        <w:t xml:space="preserve">przedmiary i kosztorysy </w:t>
      </w:r>
      <w:r w:rsidRPr="00F8648D">
        <w:rPr>
          <w:bCs/>
          <w:sz w:val="20"/>
          <w:szCs w:val="20"/>
        </w:rPr>
        <w:t>w programie przeznaczonym do kosztorysowania (kompatybilnym z programem NORMA PRO zapisanym w formacie *.</w:t>
      </w:r>
      <w:proofErr w:type="spellStart"/>
      <w:r w:rsidRPr="00F8648D">
        <w:rPr>
          <w:bCs/>
          <w:sz w:val="20"/>
          <w:szCs w:val="20"/>
        </w:rPr>
        <w:t>ath</w:t>
      </w:r>
      <w:proofErr w:type="spellEnd"/>
      <w:r w:rsidRPr="00F8648D">
        <w:rPr>
          <w:bCs/>
          <w:sz w:val="20"/>
          <w:szCs w:val="20"/>
        </w:rPr>
        <w:t xml:space="preserve"> oraz *.</w:t>
      </w:r>
      <w:proofErr w:type="spellStart"/>
      <w:r w:rsidRPr="00F8648D">
        <w:rPr>
          <w:bCs/>
          <w:sz w:val="20"/>
          <w:szCs w:val="20"/>
        </w:rPr>
        <w:t>kst</w:t>
      </w:r>
      <w:proofErr w:type="spellEnd"/>
      <w:r w:rsidRPr="00F8648D">
        <w:rPr>
          <w:bCs/>
          <w:sz w:val="20"/>
          <w:szCs w:val="20"/>
        </w:rPr>
        <w:t>) a następnie przeniesiony do arkusza kalkulacyjnego i zapisany w formacie *.xls;</w:t>
      </w:r>
    </w:p>
    <w:p w14:paraId="497172C2" w14:textId="0EEE9458" w:rsidR="00294797" w:rsidRPr="00F8648D" w:rsidRDefault="00294797" w:rsidP="006D6D07">
      <w:pPr>
        <w:pStyle w:val="Akapitzlist"/>
        <w:numPr>
          <w:ilvl w:val="0"/>
          <w:numId w:val="75"/>
        </w:numPr>
        <w:spacing w:after="0" w:line="276" w:lineRule="auto"/>
        <w:jc w:val="both"/>
        <w:rPr>
          <w:sz w:val="20"/>
          <w:szCs w:val="20"/>
        </w:rPr>
      </w:pPr>
      <w:r w:rsidRPr="00F8648D">
        <w:rPr>
          <w:sz w:val="20"/>
          <w:szCs w:val="20"/>
        </w:rPr>
        <w:t>część rysunkowa (komplet załączników graficznych) w plikach formatu *.</w:t>
      </w:r>
      <w:proofErr w:type="spellStart"/>
      <w:r w:rsidRPr="00F8648D">
        <w:rPr>
          <w:sz w:val="20"/>
          <w:szCs w:val="20"/>
        </w:rPr>
        <w:t>dwg</w:t>
      </w:r>
      <w:proofErr w:type="spellEnd"/>
      <w:r w:rsidRPr="00F8648D">
        <w:rPr>
          <w:sz w:val="20"/>
          <w:szCs w:val="20"/>
        </w:rPr>
        <w:t xml:space="preserve"> oraz *.</w:t>
      </w:r>
      <w:proofErr w:type="spellStart"/>
      <w:r w:rsidRPr="00F8648D">
        <w:rPr>
          <w:sz w:val="20"/>
          <w:szCs w:val="20"/>
        </w:rPr>
        <w:t>dxf</w:t>
      </w:r>
      <w:proofErr w:type="spellEnd"/>
      <w:r w:rsidRPr="00F8648D">
        <w:rPr>
          <w:sz w:val="20"/>
          <w:szCs w:val="20"/>
        </w:rPr>
        <w:t>.</w:t>
      </w:r>
    </w:p>
    <w:p w14:paraId="204C5CFD" w14:textId="77777777" w:rsidR="00294797" w:rsidRPr="00906E2C" w:rsidRDefault="00294797" w:rsidP="00906E2C">
      <w:pPr>
        <w:spacing w:after="0" w:line="276" w:lineRule="auto"/>
        <w:jc w:val="both"/>
        <w:rPr>
          <w:bCs/>
          <w:sz w:val="20"/>
          <w:szCs w:val="20"/>
        </w:rPr>
      </w:pPr>
    </w:p>
    <w:p w14:paraId="2C980797" w14:textId="0221D8E0" w:rsidR="00294797" w:rsidRPr="00906E2C" w:rsidRDefault="00294797" w:rsidP="001C6201">
      <w:pPr>
        <w:pStyle w:val="Nagwek3"/>
      </w:pPr>
      <w:bookmarkStart w:id="49" w:name="_Toc6217604"/>
      <w:r w:rsidRPr="00906E2C">
        <w:t>Wymogi dla wersji elektronicznej dokumentacji projektowej</w:t>
      </w:r>
      <w:bookmarkEnd w:id="49"/>
    </w:p>
    <w:p w14:paraId="5F67EFBD" w14:textId="4C3EC9BD" w:rsidR="00294797" w:rsidRPr="007950F3" w:rsidRDefault="00294797" w:rsidP="006D6D07">
      <w:pPr>
        <w:pStyle w:val="Akapitzlist"/>
        <w:numPr>
          <w:ilvl w:val="0"/>
          <w:numId w:val="76"/>
        </w:numPr>
        <w:spacing w:after="0" w:line="276" w:lineRule="auto"/>
        <w:jc w:val="both"/>
        <w:rPr>
          <w:bCs/>
          <w:sz w:val="20"/>
          <w:szCs w:val="20"/>
        </w:rPr>
      </w:pPr>
      <w:r w:rsidRPr="007950F3">
        <w:rPr>
          <w:bCs/>
          <w:sz w:val="20"/>
          <w:szCs w:val="20"/>
        </w:rPr>
        <w:t>każdy tom opracowania powinien być zapisany do pojedynczego pliku w formacie *.pdf – nazwa pliku powinna odzwierciedlać temat opracowania;</w:t>
      </w:r>
    </w:p>
    <w:p w14:paraId="3165153B" w14:textId="0A964141" w:rsidR="00294797" w:rsidRPr="007950F3" w:rsidRDefault="00294797" w:rsidP="006D6D07">
      <w:pPr>
        <w:pStyle w:val="Akapitzlist"/>
        <w:numPr>
          <w:ilvl w:val="0"/>
          <w:numId w:val="76"/>
        </w:numPr>
        <w:spacing w:after="0" w:line="276" w:lineRule="auto"/>
        <w:jc w:val="both"/>
        <w:rPr>
          <w:bCs/>
          <w:sz w:val="20"/>
          <w:szCs w:val="20"/>
        </w:rPr>
      </w:pPr>
      <w:r w:rsidRPr="007950F3">
        <w:rPr>
          <w:bCs/>
          <w:sz w:val="20"/>
          <w:szCs w:val="20"/>
        </w:rPr>
        <w:t>pliki muszą być wgrane do katalogu o nazwie określającej lokalizację opracowania, w tym samym katalogu musi być umieszczony plik w formacie tekstowym o nazwie “Spis.txt”, zawierający listę plików wraz z pełnymi tytułami opracowań w nich zawartych;</w:t>
      </w:r>
    </w:p>
    <w:p w14:paraId="0DEC3DAC" w14:textId="54FB5262" w:rsidR="00294797" w:rsidRPr="007950F3" w:rsidRDefault="007950F3" w:rsidP="006D6D07">
      <w:pPr>
        <w:pStyle w:val="Akapitzlist"/>
        <w:numPr>
          <w:ilvl w:val="0"/>
          <w:numId w:val="76"/>
        </w:numPr>
        <w:spacing w:after="0" w:line="276" w:lineRule="auto"/>
        <w:jc w:val="both"/>
        <w:rPr>
          <w:bCs/>
          <w:sz w:val="20"/>
          <w:szCs w:val="20"/>
        </w:rPr>
      </w:pPr>
      <w:r>
        <w:rPr>
          <w:bCs/>
          <w:sz w:val="20"/>
          <w:szCs w:val="20"/>
        </w:rPr>
        <w:t>p</w:t>
      </w:r>
      <w:r w:rsidR="00294797" w:rsidRPr="007950F3">
        <w:rPr>
          <w:bCs/>
          <w:sz w:val="20"/>
          <w:szCs w:val="20"/>
        </w:rPr>
        <w:t>liki muszą być zoptymalizowane pod względem rozmiaru (wielkość pojedynczego pliku nie może przekraczać 50 MB), jakość zeskanowanych lub wygenerowanych dokumentów, rysunków technicznych i zdjęć powinny umożliwiać odczytanie wszystkich detali i cech, a jednocześnie uwzględniać i nie przekraczać rzeczywistej rozdzielczości biurowych urządzeń do wyświetlania i powielania danych. Część rysunkowa projektu powinna być zapisana w plikach formatu *.</w:t>
      </w:r>
      <w:proofErr w:type="spellStart"/>
      <w:r w:rsidR="00294797" w:rsidRPr="007950F3">
        <w:rPr>
          <w:bCs/>
          <w:sz w:val="20"/>
          <w:szCs w:val="20"/>
        </w:rPr>
        <w:t>dwg</w:t>
      </w:r>
      <w:proofErr w:type="spellEnd"/>
      <w:r w:rsidR="00294797" w:rsidRPr="007950F3">
        <w:rPr>
          <w:bCs/>
          <w:sz w:val="20"/>
          <w:szCs w:val="20"/>
        </w:rPr>
        <w:t xml:space="preserve">. </w:t>
      </w:r>
    </w:p>
    <w:p w14:paraId="3B069CAB" w14:textId="758886B6" w:rsidR="00294797" w:rsidRPr="007950F3" w:rsidRDefault="00294797" w:rsidP="006D6D07">
      <w:pPr>
        <w:pStyle w:val="Akapitzlist"/>
        <w:numPr>
          <w:ilvl w:val="0"/>
          <w:numId w:val="76"/>
        </w:numPr>
        <w:autoSpaceDE w:val="0"/>
        <w:autoSpaceDN w:val="0"/>
        <w:adjustRightInd w:val="0"/>
        <w:spacing w:after="0" w:line="276" w:lineRule="auto"/>
        <w:jc w:val="both"/>
        <w:rPr>
          <w:sz w:val="20"/>
          <w:szCs w:val="20"/>
        </w:rPr>
      </w:pPr>
      <w:r w:rsidRPr="007950F3">
        <w:rPr>
          <w:sz w:val="20"/>
          <w:szCs w:val="20"/>
        </w:rPr>
        <w:t xml:space="preserve">stała organizacja ruchu w wersji elektronicznej winna być skalibrowana w formach do wyboru:  </w:t>
      </w:r>
    </w:p>
    <w:p w14:paraId="07B513E8" w14:textId="77777777" w:rsidR="00294797" w:rsidRPr="007950F3" w:rsidRDefault="00294797" w:rsidP="006D6D07">
      <w:pPr>
        <w:pStyle w:val="Akapitzlist"/>
        <w:numPr>
          <w:ilvl w:val="1"/>
          <w:numId w:val="76"/>
        </w:numPr>
        <w:autoSpaceDE w:val="0"/>
        <w:autoSpaceDN w:val="0"/>
        <w:adjustRightInd w:val="0"/>
        <w:spacing w:after="0" w:line="276" w:lineRule="auto"/>
        <w:jc w:val="both"/>
        <w:rPr>
          <w:sz w:val="20"/>
          <w:szCs w:val="20"/>
        </w:rPr>
      </w:pPr>
      <w:r w:rsidRPr="007950F3">
        <w:rPr>
          <w:sz w:val="20"/>
          <w:szCs w:val="20"/>
        </w:rPr>
        <w:t>grafika wektorowa – *.</w:t>
      </w:r>
      <w:proofErr w:type="spellStart"/>
      <w:r w:rsidRPr="007950F3">
        <w:rPr>
          <w:sz w:val="20"/>
          <w:szCs w:val="20"/>
        </w:rPr>
        <w:t>dxf</w:t>
      </w:r>
      <w:proofErr w:type="spellEnd"/>
      <w:r w:rsidRPr="007950F3">
        <w:rPr>
          <w:sz w:val="20"/>
          <w:szCs w:val="20"/>
        </w:rPr>
        <w:t>, *.</w:t>
      </w:r>
      <w:proofErr w:type="spellStart"/>
      <w:r w:rsidRPr="007950F3">
        <w:rPr>
          <w:sz w:val="20"/>
          <w:szCs w:val="20"/>
        </w:rPr>
        <w:t>shp</w:t>
      </w:r>
      <w:proofErr w:type="spellEnd"/>
    </w:p>
    <w:p w14:paraId="48C95F35" w14:textId="77777777" w:rsidR="00294797" w:rsidRPr="007950F3" w:rsidRDefault="00294797" w:rsidP="006D6D07">
      <w:pPr>
        <w:pStyle w:val="Akapitzlist"/>
        <w:numPr>
          <w:ilvl w:val="1"/>
          <w:numId w:val="76"/>
        </w:numPr>
        <w:autoSpaceDE w:val="0"/>
        <w:autoSpaceDN w:val="0"/>
        <w:adjustRightInd w:val="0"/>
        <w:spacing w:after="0" w:line="276" w:lineRule="auto"/>
        <w:jc w:val="both"/>
        <w:rPr>
          <w:bCs/>
          <w:sz w:val="20"/>
          <w:szCs w:val="20"/>
        </w:rPr>
      </w:pPr>
      <w:r w:rsidRPr="007950F3">
        <w:rPr>
          <w:sz w:val="20"/>
          <w:szCs w:val="20"/>
        </w:rPr>
        <w:t>grafika rastrowa – pliki w formacie*.</w:t>
      </w:r>
      <w:proofErr w:type="spellStart"/>
      <w:r w:rsidRPr="007950F3">
        <w:rPr>
          <w:sz w:val="20"/>
          <w:szCs w:val="20"/>
        </w:rPr>
        <w:t>tiff</w:t>
      </w:r>
      <w:proofErr w:type="spellEnd"/>
      <w:r w:rsidRPr="007950F3">
        <w:rPr>
          <w:sz w:val="20"/>
          <w:szCs w:val="20"/>
        </w:rPr>
        <w:t>, *.</w:t>
      </w:r>
      <w:proofErr w:type="spellStart"/>
      <w:r w:rsidRPr="007950F3">
        <w:rPr>
          <w:sz w:val="20"/>
          <w:szCs w:val="20"/>
        </w:rPr>
        <w:t>tfw</w:t>
      </w:r>
      <w:proofErr w:type="spellEnd"/>
      <w:r w:rsidRPr="007950F3">
        <w:rPr>
          <w:sz w:val="20"/>
          <w:szCs w:val="20"/>
        </w:rPr>
        <w:t>, *.</w:t>
      </w:r>
      <w:proofErr w:type="spellStart"/>
      <w:r w:rsidRPr="007950F3">
        <w:rPr>
          <w:sz w:val="20"/>
          <w:szCs w:val="20"/>
        </w:rPr>
        <w:t>jpeg</w:t>
      </w:r>
      <w:proofErr w:type="spellEnd"/>
      <w:r w:rsidRPr="007950F3">
        <w:rPr>
          <w:sz w:val="20"/>
          <w:szCs w:val="20"/>
        </w:rPr>
        <w:t xml:space="preserve"> o takiej samej nazwie w jednym katalogu.</w:t>
      </w:r>
    </w:p>
    <w:p w14:paraId="7056495F" w14:textId="77777777" w:rsidR="00294797" w:rsidRPr="00906E2C" w:rsidRDefault="00294797" w:rsidP="00906E2C">
      <w:pPr>
        <w:spacing w:after="0" w:line="276" w:lineRule="auto"/>
        <w:jc w:val="both"/>
        <w:rPr>
          <w:bCs/>
          <w:sz w:val="20"/>
          <w:szCs w:val="20"/>
        </w:rPr>
      </w:pPr>
    </w:p>
    <w:p w14:paraId="3949A88A" w14:textId="3559B23B" w:rsidR="00294797" w:rsidRPr="00906E2C" w:rsidRDefault="00294797" w:rsidP="00A208CA">
      <w:pPr>
        <w:pStyle w:val="Nagwek2"/>
      </w:pPr>
      <w:bookmarkStart w:id="50" w:name="_Toc6217605"/>
      <w:r w:rsidRPr="00906E2C">
        <w:t>Dokumentacja geodezyjno-prawna związana z czasowym korzystaniem z nieruchomości</w:t>
      </w:r>
      <w:bookmarkEnd w:id="50"/>
      <w:r w:rsidRPr="00906E2C">
        <w:t xml:space="preserve"> </w:t>
      </w:r>
    </w:p>
    <w:p w14:paraId="59D386AE" w14:textId="74DDD6B1" w:rsidR="00294797" w:rsidRPr="007950F3" w:rsidRDefault="00294797" w:rsidP="006D6D07">
      <w:pPr>
        <w:pStyle w:val="Akapitzlist"/>
        <w:numPr>
          <w:ilvl w:val="0"/>
          <w:numId w:val="77"/>
        </w:numPr>
        <w:spacing w:after="0" w:line="276" w:lineRule="auto"/>
        <w:jc w:val="both"/>
        <w:rPr>
          <w:bCs/>
          <w:sz w:val="20"/>
          <w:szCs w:val="20"/>
        </w:rPr>
      </w:pPr>
      <w:r w:rsidRPr="007950F3">
        <w:rPr>
          <w:bCs/>
          <w:sz w:val="20"/>
          <w:szCs w:val="20"/>
        </w:rPr>
        <w:t xml:space="preserve">czasowe korzystanie z nieruchomości – to korzystanie przez Zamawiającego, które w zależności od rodzaju obiektu potrzeb oraz uzgodnień z właścicielem może mieć różna podstawę prawną </w:t>
      </w:r>
    </w:p>
    <w:p w14:paraId="22E2A52B" w14:textId="77777777" w:rsidR="00294797" w:rsidRPr="00906E2C" w:rsidRDefault="00294797" w:rsidP="00906E2C">
      <w:pPr>
        <w:spacing w:after="0" w:line="276" w:lineRule="auto"/>
        <w:jc w:val="both"/>
        <w:rPr>
          <w:bCs/>
          <w:sz w:val="20"/>
          <w:szCs w:val="20"/>
        </w:rPr>
      </w:pPr>
      <w:r w:rsidRPr="00906E2C">
        <w:rPr>
          <w:bCs/>
          <w:sz w:val="20"/>
          <w:szCs w:val="20"/>
        </w:rPr>
        <w:t xml:space="preserve">- budowa lub przełożenie urządzeń infrastruktury technicznej – czasowe korzystanie z nieruchomości w celu ułożenia na trwałe urządzeń infrastruktury na podstawie umowy z właścicielem lub decyzji wojewody </w:t>
      </w:r>
    </w:p>
    <w:p w14:paraId="6BE721EF" w14:textId="4BA8FBD3" w:rsidR="00294797" w:rsidRPr="007950F3" w:rsidRDefault="00294797" w:rsidP="006D6D07">
      <w:pPr>
        <w:pStyle w:val="Akapitzlist"/>
        <w:numPr>
          <w:ilvl w:val="0"/>
          <w:numId w:val="77"/>
        </w:numPr>
        <w:spacing w:after="0" w:line="276" w:lineRule="auto"/>
        <w:jc w:val="both"/>
        <w:rPr>
          <w:bCs/>
          <w:sz w:val="20"/>
          <w:szCs w:val="20"/>
        </w:rPr>
      </w:pPr>
      <w:r w:rsidRPr="007950F3">
        <w:rPr>
          <w:bCs/>
          <w:sz w:val="20"/>
          <w:szCs w:val="20"/>
        </w:rPr>
        <w:t>prace przygotowawcze</w:t>
      </w:r>
    </w:p>
    <w:p w14:paraId="1D0DBA53" w14:textId="2C3BEBB3" w:rsidR="00294797" w:rsidRDefault="00294797" w:rsidP="00906E2C">
      <w:pPr>
        <w:spacing w:after="0" w:line="276" w:lineRule="auto"/>
        <w:jc w:val="both"/>
        <w:rPr>
          <w:bCs/>
          <w:sz w:val="20"/>
          <w:szCs w:val="20"/>
        </w:rPr>
      </w:pPr>
      <w:r w:rsidRPr="00906E2C">
        <w:rPr>
          <w:bCs/>
          <w:sz w:val="20"/>
          <w:szCs w:val="20"/>
        </w:rPr>
        <w:t xml:space="preserve">Zapoznanie się z wytycznymi i ustaleniami – Wykonawca zobowiązany jest zapoznać się z wymaganiami Zamawiającego i projektantów poszczególnych branż. </w:t>
      </w:r>
    </w:p>
    <w:p w14:paraId="11CE0533" w14:textId="77777777" w:rsidR="007950F3" w:rsidRPr="00906E2C" w:rsidRDefault="007950F3" w:rsidP="00906E2C">
      <w:pPr>
        <w:spacing w:after="0" w:line="276" w:lineRule="auto"/>
        <w:jc w:val="both"/>
        <w:rPr>
          <w:bCs/>
          <w:sz w:val="20"/>
          <w:szCs w:val="20"/>
        </w:rPr>
      </w:pPr>
    </w:p>
    <w:p w14:paraId="32B1B63B" w14:textId="77777777" w:rsidR="00294797" w:rsidRPr="00906E2C" w:rsidRDefault="00294797" w:rsidP="00906E2C">
      <w:pPr>
        <w:spacing w:after="0" w:line="276" w:lineRule="auto"/>
        <w:jc w:val="both"/>
        <w:rPr>
          <w:bCs/>
          <w:sz w:val="20"/>
          <w:szCs w:val="20"/>
        </w:rPr>
      </w:pPr>
      <w:r w:rsidRPr="00906E2C">
        <w:rPr>
          <w:bCs/>
          <w:sz w:val="20"/>
          <w:szCs w:val="20"/>
        </w:rPr>
        <w:t xml:space="preserve">Zebranie niezbędnych materiałów i informacji </w:t>
      </w:r>
    </w:p>
    <w:p w14:paraId="66A8B220" w14:textId="77777777" w:rsidR="00294797" w:rsidRPr="00906E2C" w:rsidRDefault="00294797" w:rsidP="00906E2C">
      <w:pPr>
        <w:spacing w:after="0" w:line="276" w:lineRule="auto"/>
        <w:jc w:val="both"/>
        <w:rPr>
          <w:bCs/>
          <w:sz w:val="20"/>
          <w:szCs w:val="20"/>
        </w:rPr>
      </w:pPr>
      <w:r w:rsidRPr="00906E2C">
        <w:rPr>
          <w:bCs/>
          <w:sz w:val="20"/>
          <w:szCs w:val="20"/>
        </w:rPr>
        <w:t>Omawiane w niniejszym Opisie Przedmiotu Zamówienia prace powinny być poprzedzone:</w:t>
      </w:r>
    </w:p>
    <w:p w14:paraId="70C65468" w14:textId="057EE9B1" w:rsidR="00294797" w:rsidRPr="007950F3" w:rsidRDefault="00294797" w:rsidP="006D6D07">
      <w:pPr>
        <w:pStyle w:val="Akapitzlist"/>
        <w:numPr>
          <w:ilvl w:val="0"/>
          <w:numId w:val="78"/>
        </w:numPr>
        <w:spacing w:after="0" w:line="276" w:lineRule="auto"/>
        <w:jc w:val="both"/>
        <w:rPr>
          <w:bCs/>
          <w:sz w:val="20"/>
          <w:szCs w:val="20"/>
        </w:rPr>
      </w:pPr>
      <w:r w:rsidRPr="007950F3">
        <w:rPr>
          <w:bCs/>
          <w:sz w:val="20"/>
          <w:szCs w:val="20"/>
        </w:rPr>
        <w:t xml:space="preserve">uzyskaniem danych z ksiąg wieczystych </w:t>
      </w:r>
    </w:p>
    <w:p w14:paraId="03A1115F" w14:textId="3A6C0D92" w:rsidR="00294797" w:rsidRPr="007950F3" w:rsidRDefault="00294797" w:rsidP="006D6D07">
      <w:pPr>
        <w:pStyle w:val="Akapitzlist"/>
        <w:numPr>
          <w:ilvl w:val="0"/>
          <w:numId w:val="78"/>
        </w:numPr>
        <w:spacing w:after="0" w:line="276" w:lineRule="auto"/>
        <w:jc w:val="both"/>
        <w:rPr>
          <w:bCs/>
          <w:sz w:val="20"/>
          <w:szCs w:val="20"/>
        </w:rPr>
      </w:pPr>
      <w:r w:rsidRPr="007950F3">
        <w:rPr>
          <w:bCs/>
          <w:sz w:val="20"/>
          <w:szCs w:val="20"/>
        </w:rPr>
        <w:t xml:space="preserve">pobranie danych z katastru nieruchomości dotyczących nieruchomości związanych z czasowym korzystaniem. </w:t>
      </w:r>
    </w:p>
    <w:p w14:paraId="55241917" w14:textId="77777777" w:rsidR="00294797" w:rsidRPr="00906E2C" w:rsidRDefault="00294797" w:rsidP="00906E2C">
      <w:pPr>
        <w:spacing w:after="0" w:line="276" w:lineRule="auto"/>
        <w:jc w:val="both"/>
        <w:rPr>
          <w:bCs/>
          <w:sz w:val="20"/>
          <w:szCs w:val="20"/>
        </w:rPr>
      </w:pPr>
    </w:p>
    <w:p w14:paraId="64E36E4E" w14:textId="77777777" w:rsidR="00294797" w:rsidRPr="00906E2C" w:rsidRDefault="00294797" w:rsidP="00906E2C">
      <w:pPr>
        <w:spacing w:after="0" w:line="276" w:lineRule="auto"/>
        <w:jc w:val="both"/>
        <w:rPr>
          <w:bCs/>
          <w:sz w:val="20"/>
          <w:szCs w:val="20"/>
        </w:rPr>
      </w:pPr>
      <w:r w:rsidRPr="00906E2C">
        <w:rPr>
          <w:bCs/>
          <w:sz w:val="20"/>
          <w:szCs w:val="20"/>
        </w:rPr>
        <w:t xml:space="preserve">Zadaniem projektanta jest uzyskanie zgody od właściciela nieruchomości na czasowe zajęcie nieruchomości oraz prawa do dysponowania nieruchomością na cele usytuowania na niej urządzeń uzbrojenia terenu lub innych elementów poza liniami rozgraniczającymi. W deklaracjach zgody na zajęcie czasowe muszą znaleźć się zapisy o braku roszczeń właścicieli w stosunku do Powiatu Wrocławskiego </w:t>
      </w:r>
    </w:p>
    <w:p w14:paraId="040B9635" w14:textId="110370FB" w:rsidR="00294797" w:rsidRPr="006E06AE" w:rsidRDefault="00294797" w:rsidP="006D6D07">
      <w:pPr>
        <w:pStyle w:val="Akapitzlist"/>
        <w:numPr>
          <w:ilvl w:val="0"/>
          <w:numId w:val="77"/>
        </w:numPr>
        <w:spacing w:after="0" w:line="276" w:lineRule="auto"/>
        <w:jc w:val="both"/>
        <w:rPr>
          <w:bCs/>
          <w:sz w:val="20"/>
          <w:szCs w:val="20"/>
        </w:rPr>
      </w:pPr>
      <w:r w:rsidRPr="006E06AE">
        <w:rPr>
          <w:bCs/>
          <w:sz w:val="20"/>
          <w:szCs w:val="20"/>
        </w:rPr>
        <w:t xml:space="preserve">skład dokumentacji dla Zamawiającego dotyczącej czasowego korzystania z nieruchomości </w:t>
      </w:r>
    </w:p>
    <w:p w14:paraId="4B8E29FF" w14:textId="3AAE20FD"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d</w:t>
      </w:r>
      <w:r w:rsidR="00294797" w:rsidRPr="006E06AE">
        <w:rPr>
          <w:bCs/>
          <w:sz w:val="20"/>
          <w:szCs w:val="20"/>
        </w:rPr>
        <w:t xml:space="preserve">eklaracja zgody na czasowe zajęcie w formie pisemnej </w:t>
      </w:r>
    </w:p>
    <w:p w14:paraId="27EE0510" w14:textId="46D93DED"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l</w:t>
      </w:r>
      <w:r w:rsidR="00294797" w:rsidRPr="006E06AE">
        <w:rPr>
          <w:bCs/>
          <w:sz w:val="20"/>
          <w:szCs w:val="20"/>
        </w:rPr>
        <w:t>ista działek przewidzianych do czasowego korzystania wraz z powierzchnią zajęcia i celem zajęcia działki ( z podziałem na rodzaj sieci uzbrojenia terenu lub innego celu)</w:t>
      </w:r>
    </w:p>
    <w:p w14:paraId="71450017" w14:textId="718FDCF6"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m</w:t>
      </w:r>
      <w:r w:rsidR="00294797" w:rsidRPr="006E06AE">
        <w:rPr>
          <w:bCs/>
          <w:sz w:val="20"/>
          <w:szCs w:val="20"/>
        </w:rPr>
        <w:t xml:space="preserve">apy zawierające zakres terenu, znajdującego się poza pasem drogowym, przeznaczonego do czasowego korzystania z nieruchomości z zaznaczonym rodzajem uzbrojenia terenu. </w:t>
      </w:r>
    </w:p>
    <w:p w14:paraId="7F2164EB" w14:textId="42A98272"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w</w:t>
      </w:r>
      <w:r w:rsidR="00294797" w:rsidRPr="006E06AE">
        <w:rPr>
          <w:bCs/>
          <w:sz w:val="20"/>
          <w:szCs w:val="20"/>
        </w:rPr>
        <w:t>ypisy z rejestru gruntów</w:t>
      </w:r>
    </w:p>
    <w:p w14:paraId="3F29813C" w14:textId="55D29ADB"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a</w:t>
      </w:r>
      <w:r w:rsidR="00294797" w:rsidRPr="006E06AE">
        <w:rPr>
          <w:bCs/>
          <w:sz w:val="20"/>
          <w:szCs w:val="20"/>
        </w:rPr>
        <w:t>ktualne wyciągi z ksiąg wieczystych potwierdzających tytuł własności</w:t>
      </w:r>
    </w:p>
    <w:p w14:paraId="364FA9FF" w14:textId="05E39AE3"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i</w:t>
      </w:r>
      <w:r w:rsidR="00294797" w:rsidRPr="006E06AE">
        <w:rPr>
          <w:bCs/>
          <w:sz w:val="20"/>
          <w:szCs w:val="20"/>
        </w:rPr>
        <w:t>nne dokumenty wynikające z przeprowadzonych rozmów i rokowań</w:t>
      </w:r>
    </w:p>
    <w:p w14:paraId="29397541" w14:textId="77777777" w:rsidR="00294797" w:rsidRPr="00906E2C" w:rsidRDefault="00294797" w:rsidP="00906E2C">
      <w:pPr>
        <w:spacing w:after="0" w:line="276" w:lineRule="auto"/>
        <w:jc w:val="both"/>
        <w:rPr>
          <w:bCs/>
          <w:sz w:val="20"/>
          <w:szCs w:val="20"/>
        </w:rPr>
      </w:pPr>
    </w:p>
    <w:p w14:paraId="1C53FB62" w14:textId="50DE446E" w:rsidR="00294797" w:rsidRPr="00906E2C" w:rsidRDefault="00294797" w:rsidP="00A208CA">
      <w:pPr>
        <w:pStyle w:val="Nagwek2"/>
      </w:pPr>
      <w:bookmarkStart w:id="51" w:name="_Toc6217606"/>
      <w:r w:rsidRPr="00906E2C">
        <w:t>Projekty dopuszczone do wykonania przez przyszłego Wykonawcę robót.</w:t>
      </w:r>
      <w:bookmarkEnd w:id="51"/>
    </w:p>
    <w:p w14:paraId="5CDF9DFD" w14:textId="77777777" w:rsidR="00294797" w:rsidRPr="00906E2C" w:rsidRDefault="00294797" w:rsidP="00906E2C">
      <w:pPr>
        <w:spacing w:after="0" w:line="276" w:lineRule="auto"/>
        <w:ind w:firstLine="708"/>
        <w:jc w:val="both"/>
        <w:rPr>
          <w:bCs/>
          <w:sz w:val="20"/>
          <w:szCs w:val="20"/>
        </w:rPr>
      </w:pPr>
      <w:r w:rsidRPr="00906E2C">
        <w:rPr>
          <w:bCs/>
          <w:sz w:val="20"/>
          <w:szCs w:val="20"/>
        </w:rPr>
        <w:t xml:space="preserve">W opracowaniach projektowych Wykonawca może wyszczególnić i podać dla każdego projektowanego zamierzenia budowlanego te elementy obiektów, dla których przewiduje zapewnienie projektów przez przyszłego Wykonawcę robót. Nie dotyczy to tych elementów projektowanego zamierzenia budowlanego, które są wymagane przepisami prawa budowlanego. </w:t>
      </w:r>
    </w:p>
    <w:p w14:paraId="09BCE661" w14:textId="77777777" w:rsidR="00294797" w:rsidRPr="00906E2C" w:rsidRDefault="00294797" w:rsidP="00906E2C">
      <w:pPr>
        <w:spacing w:after="0" w:line="276" w:lineRule="auto"/>
        <w:jc w:val="both"/>
        <w:rPr>
          <w:sz w:val="20"/>
          <w:szCs w:val="20"/>
        </w:rPr>
      </w:pPr>
    </w:p>
    <w:p w14:paraId="2EDEC732" w14:textId="49FCEF3C" w:rsidR="00294797" w:rsidRPr="00906E2C" w:rsidRDefault="00294797" w:rsidP="00A208CA">
      <w:pPr>
        <w:pStyle w:val="Nagwek2"/>
      </w:pPr>
      <w:bookmarkStart w:id="52" w:name="_Toc6217607"/>
      <w:r w:rsidRPr="00906E2C">
        <w:t>Nadzór autorski.</w:t>
      </w:r>
      <w:bookmarkEnd w:id="52"/>
    </w:p>
    <w:p w14:paraId="338C863B" w14:textId="416F369A" w:rsidR="00294797" w:rsidRPr="00EC3508" w:rsidRDefault="00294797" w:rsidP="006D6D07">
      <w:pPr>
        <w:pStyle w:val="Akapitzlist"/>
        <w:numPr>
          <w:ilvl w:val="0"/>
          <w:numId w:val="43"/>
        </w:numPr>
        <w:autoSpaceDE w:val="0"/>
        <w:autoSpaceDN w:val="0"/>
        <w:adjustRightInd w:val="0"/>
        <w:spacing w:after="0" w:line="276" w:lineRule="auto"/>
        <w:jc w:val="both"/>
        <w:rPr>
          <w:sz w:val="20"/>
          <w:szCs w:val="20"/>
        </w:rPr>
      </w:pPr>
      <w:r w:rsidRPr="00EC3508">
        <w:rPr>
          <w:sz w:val="20"/>
          <w:szCs w:val="20"/>
        </w:rPr>
        <w:t xml:space="preserve">Wykonawca zapewni sprawowanie nadzoru autorskiego w zakresie poszczególnych branż w rozumieniu art. 20 ustawy z dnia 7 lipca 1994 r. Prawo budowlane (Dz.U. z 2016 poz. 290 z późn. zm.) przez osoby będące twórcami projektu budowlanego (w rozumieniu ustawy z dnia 4 lutego 1994 r. o prawie autorskim i prawach pokrewnych - Dz. U. z 2016 r. poz. 666 z późn. zm.). </w:t>
      </w:r>
    </w:p>
    <w:p w14:paraId="310660B3"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Zmiana osoby pełniącej funkcją projektanta sprawującego nadzór autorski może nastąpić jedynie po złożeniu przez nową osobę wyznaczoną przez Wykonawcę oraz zaakceptowaną przez Zamawiającego (konieczność uzyskania akceptacji przez Zamawiającego dotyczy jedynie osoby innej niż twórca projektu budowlanego) pisemnego oświadczenia o przejęciu obowiązków projektanta sprawującego nadzór autorski, wynikających z art. 20 ustawy Prawo Budowlane, z podaniem dnia przejęcia obowiązków oraz po złożeniu przez dotychczasowego projektanta oświadczenia o zgodzie na scedowanie obowiązków projektanta sprawującego nadzór autorski na wskazaną osobę z podaniem dnia przekazania tych obowiązków.</w:t>
      </w:r>
    </w:p>
    <w:p w14:paraId="5CB86FA5"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W pisemnym oświadczeniu, o którym mowa w odpowiednim ust. umowy, nowa osoba, wyznaczona przez Wykonawcę oraz zaakceptowana przez Zamawiającego (konieczność uzyskania akceptacji przez Zamawiającego dotyczy jedynie osoby innej niż twórca projektu budowlanego), oświadczy, że w przypadku braku możliwości pełnienia przez nią obowiązków wynikających z nadzoru autorskiego i związaną z tym faktem koniecznością zmiany projektanta w myśl przepisów prawa, w tym w szczególności art. 44 ust. 1 ustawy Prawo Budowlane:</w:t>
      </w:r>
    </w:p>
    <w:p w14:paraId="2A9FE4C2" w14:textId="64F574AF" w:rsidR="00294797" w:rsidRDefault="00294797" w:rsidP="002478B2">
      <w:pPr>
        <w:pStyle w:val="Akapitzlist"/>
        <w:numPr>
          <w:ilvl w:val="0"/>
          <w:numId w:val="105"/>
        </w:numPr>
        <w:autoSpaceDE w:val="0"/>
        <w:autoSpaceDN w:val="0"/>
        <w:adjustRightInd w:val="0"/>
        <w:spacing w:after="0" w:line="276" w:lineRule="auto"/>
        <w:jc w:val="both"/>
        <w:rPr>
          <w:sz w:val="20"/>
          <w:szCs w:val="20"/>
        </w:rPr>
      </w:pPr>
      <w:r w:rsidRPr="002478B2">
        <w:rPr>
          <w:sz w:val="20"/>
          <w:szCs w:val="20"/>
        </w:rPr>
        <w:t>przed zmianą miejsca zatrudnienia sceduje obowiązki i uprawnienia projektanta na osobę wskazaną przez Wykonawcę, z podaniem dnia przekazania obowiązków oraz</w:t>
      </w:r>
    </w:p>
    <w:p w14:paraId="31E1B5A9" w14:textId="77777777" w:rsidR="002478B2" w:rsidRPr="00906E2C" w:rsidRDefault="002478B2" w:rsidP="002478B2">
      <w:pPr>
        <w:numPr>
          <w:ilvl w:val="0"/>
          <w:numId w:val="105"/>
        </w:numPr>
        <w:autoSpaceDE w:val="0"/>
        <w:autoSpaceDN w:val="0"/>
        <w:adjustRightInd w:val="0"/>
        <w:spacing w:after="0" w:line="276" w:lineRule="auto"/>
        <w:jc w:val="both"/>
        <w:rPr>
          <w:sz w:val="20"/>
          <w:szCs w:val="20"/>
        </w:rPr>
      </w:pPr>
      <w:r w:rsidRPr="00906E2C">
        <w:rPr>
          <w:sz w:val="20"/>
          <w:szCs w:val="20"/>
        </w:rPr>
        <w:t>zobowiąże się do niewykonywania autorskich praw osobistych w odniesieniu do utworów wytworzonych w trakcie realizacji zadania o którym wyżej w zakresie tożsamym z określonym w odpowiednim § Umowy, oraz</w:t>
      </w:r>
    </w:p>
    <w:p w14:paraId="378A4966" w14:textId="30AF2696" w:rsidR="002478B2" w:rsidRPr="002478B2" w:rsidRDefault="002478B2" w:rsidP="002478B2">
      <w:pPr>
        <w:numPr>
          <w:ilvl w:val="0"/>
          <w:numId w:val="105"/>
        </w:numPr>
        <w:autoSpaceDE w:val="0"/>
        <w:autoSpaceDN w:val="0"/>
        <w:adjustRightInd w:val="0"/>
        <w:spacing w:after="0" w:line="276" w:lineRule="auto"/>
        <w:jc w:val="both"/>
        <w:rPr>
          <w:sz w:val="20"/>
          <w:szCs w:val="20"/>
        </w:rPr>
      </w:pPr>
      <w:r w:rsidRPr="00906E2C">
        <w:rPr>
          <w:sz w:val="20"/>
          <w:szCs w:val="20"/>
        </w:rPr>
        <w:t>jej zgoda na wykonywanie ww. obowiązków i zobowiązanie do niewykonywania autorskich praw osobistych jest nieodwołalna.</w:t>
      </w:r>
    </w:p>
    <w:p w14:paraId="55648808"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 xml:space="preserve">W ramach nadzoru autorskiego projektant jest zobowiązany na wezwanie Zamawiającego do: pełnienia podstawowych obowiązków wynikających z przepisów prawa (m.in. art. 20 ust. 1 pkt 4, art. </w:t>
      </w:r>
      <w:smartTag w:uri="urn:schemas-microsoft-com:office:smarttags" w:element="metricconverter">
        <w:smartTagPr>
          <w:attr w:name="ProductID" w:val="36 a"/>
        </w:smartTagPr>
        <w:r w:rsidRPr="00906E2C">
          <w:rPr>
            <w:sz w:val="20"/>
            <w:szCs w:val="20"/>
          </w:rPr>
          <w:t>36 a</w:t>
        </w:r>
      </w:smartTag>
      <w:r w:rsidRPr="00906E2C">
        <w:rPr>
          <w:sz w:val="20"/>
          <w:szCs w:val="20"/>
        </w:rPr>
        <w:t xml:space="preserve"> ust. 6, art. 57 ustawy Prawo Budowlane) oraz:</w:t>
      </w:r>
    </w:p>
    <w:p w14:paraId="0CC37905" w14:textId="1EF7FEF7" w:rsidR="00294797" w:rsidRPr="00177A44" w:rsidRDefault="00294797" w:rsidP="006D6D07">
      <w:pPr>
        <w:pStyle w:val="Akapitzlist"/>
        <w:numPr>
          <w:ilvl w:val="0"/>
          <w:numId w:val="80"/>
        </w:numPr>
        <w:autoSpaceDE w:val="0"/>
        <w:autoSpaceDN w:val="0"/>
        <w:adjustRightInd w:val="0"/>
        <w:spacing w:after="0" w:line="276" w:lineRule="auto"/>
        <w:jc w:val="both"/>
        <w:rPr>
          <w:sz w:val="20"/>
          <w:szCs w:val="20"/>
        </w:rPr>
      </w:pPr>
      <w:r w:rsidRPr="00177A44">
        <w:rPr>
          <w:sz w:val="20"/>
          <w:szCs w:val="20"/>
        </w:rPr>
        <w:t>wyjaśniania wątpliwości i udzielania wyjaśnień dotyczących rozwiązań zawartych w przedmiocie Umowy podczas realizacji robót;</w:t>
      </w:r>
    </w:p>
    <w:p w14:paraId="42066DB0" w14:textId="3DC06E48"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udzielania odpowiedzi w siedzibie Zamawiającego lub w Biurze Budowy, o ile taką potrzebę zgłosi Zamawiający;</w:t>
      </w:r>
    </w:p>
    <w:p w14:paraId="0BAACD9C" w14:textId="1A87FCEE"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analizowania wniosków o zmianę rozwiązań i roszczeń Wykonawcy robót związanych z dokumentacją projektową, w tym: określania przyczyn proponowanych zmian; określania zakresu wprowadzania zmian (istotna/nieistotna zmiana zatwierdzonego projektu budowlanego); opiniowania parametrów ujętych w Specyfikacji Technicznych Wykonania i Odbioru Robót Budowlanych,</w:t>
      </w:r>
    </w:p>
    <w:p w14:paraId="329E96E4" w14:textId="06239817"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udziału w: komisjach i naradach technicznych organizowanych przez Zamawiającego lub Inspektora Nadzoru, w odbiorach częściowych  i odbiorze ostatecznym robót budowlanych oraz w czynnościach mających na celu doprowadzenie do osiągnięcia projektowanych zdolności użytkowych obiektów;</w:t>
      </w:r>
    </w:p>
    <w:p w14:paraId="090F6BAB" w14:textId="79D2E7C5"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doradzania w innych sprawach dotyczących przedmiotu umowy, objętych regulacjami przepisów prawa na podstawie których przygotowano przedmiot umowy,</w:t>
      </w:r>
    </w:p>
    <w:p w14:paraId="2FA2337F" w14:textId="1C96D134"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pisemnego potwierdzania kwalifikacji zmiany zgodnie z art. 36a ustawy Prawo Budowlane oraz w dzienniku budowy, w ciągu 5 dni od przedłożenia rozwiązań jednak nie później niż dzień przed rozpoczęciem realizacji robót zamiennych;</w:t>
      </w:r>
    </w:p>
    <w:p w14:paraId="7C9E67B3" w14:textId="0A2E139F"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uczestniczenia w postępowaniu zmierzającym do uzyskania pozwolenia na użytkowanie, w szczególności w zakresie autoryzacji zmian w dokumentacji powykonawczej.</w:t>
      </w:r>
    </w:p>
    <w:p w14:paraId="63FD32B0"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Termin realizacji ww. obowiązków zostanie każdorazowo wyznaczony przez Zamawiającego. Wykonawca może wnosić o zmianę wskazanego terminu zrealizowania obowiązków wyłącznie w pierwszych 2 dniach roboczych realizowania obowiązków Nadzoru Autorskiego. Zamawiający jest zobowiązany zająć stanowisko w ww. sprawie w czasie 2 dni roboczych od wpłynięcia wniosku i uznać wyłącznie przyczyny wynikające z realizacji ww. kontraktu.</w:t>
      </w:r>
    </w:p>
    <w:p w14:paraId="0D4824E9" w14:textId="3D8465B2" w:rsidR="00294797" w:rsidRPr="00D35F59"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Podstawą podjęcia czynności Nadzoru Autorskiego przez Wykonawcę stanowi wezwanie przekazane przez Zamawiającego w terminie nie krótszym niż 3 dni robocze przed wyznaczoną datą rozpoczęcia wykonywania zobowiązania związanego z pełnieniem Nadzoru Autorskiego. Strony dopuszczają możliwość przekazywania wezwania pocztą elektroniczną.</w:t>
      </w:r>
    </w:p>
    <w:p w14:paraId="23BCB56B" w14:textId="77777777" w:rsidR="00294797" w:rsidRPr="00906E2C" w:rsidRDefault="00294797" w:rsidP="00906E2C">
      <w:pPr>
        <w:tabs>
          <w:tab w:val="left" w:pos="426"/>
        </w:tabs>
        <w:suppressAutoHyphens/>
        <w:spacing w:after="0" w:line="276" w:lineRule="auto"/>
        <w:ind w:left="397" w:right="51"/>
        <w:jc w:val="both"/>
        <w:rPr>
          <w:color w:val="000000"/>
          <w:sz w:val="20"/>
          <w:szCs w:val="20"/>
        </w:rPr>
      </w:pPr>
    </w:p>
    <w:p w14:paraId="19889B3F" w14:textId="77777777" w:rsidR="00294797" w:rsidRPr="00906E2C" w:rsidRDefault="00294797" w:rsidP="00906E2C">
      <w:pPr>
        <w:spacing w:after="0" w:line="276" w:lineRule="auto"/>
        <w:jc w:val="both"/>
        <w:rPr>
          <w:color w:val="000000" w:themeColor="text1"/>
          <w:sz w:val="20"/>
          <w:szCs w:val="20"/>
        </w:rPr>
      </w:pPr>
      <w:r w:rsidRPr="00906E2C">
        <w:rPr>
          <w:color w:val="000000" w:themeColor="text1"/>
          <w:sz w:val="20"/>
          <w:szCs w:val="20"/>
        </w:rPr>
        <w:t>w/w  zakres obejmuje w szczególności:</w:t>
      </w:r>
    </w:p>
    <w:p w14:paraId="28B87D68"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stwierdzanie w toku wykonywania robót budowlanych zgodności ich realizacji z projektem,</w:t>
      </w:r>
    </w:p>
    <w:p w14:paraId="48AFB721"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wyjaśnienie wątpliwości dotyczących projektu, zawartych w nim rozwiązań i ewentualnie uzupełnienia szczegółów dokumentacji projektowej. Wyjaśnienia należy udzielić w terminie nie później niż 3 dni robocze od daty ich pisemnego zgłoszenia Projektantowi;</w:t>
      </w:r>
    </w:p>
    <w:p w14:paraId="1811373F"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uzgadnianie możliwości wprowadzenia rozwiązań zamiennych w stosunku do przewidzianych w dokumentacji projektowej w odniesieniu do materiałów i konstrukcji oraz rozwiązań technicznych i technologicznych, zgłoszonych przez kierownika budowy lub inspektora nadzoru inwestorskiego;</w:t>
      </w:r>
    </w:p>
    <w:p w14:paraId="67811F96"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czuwanie, by zakres wprowadzonych zmian nie spowodował istotnej zmiany zatwierdzonego projektu wymagającego uzyskania nowego zezwolenia na realizację inwestycji drogowej. Wprowadzane zmiany muszą być zatwierdzone przez Zamawiającego; </w:t>
      </w:r>
    </w:p>
    <w:p w14:paraId="5FA5A411"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poświadczanie zgodności wykonanych robót z projektem i dokonywanie innych wpisów w Dzienniku Budowy, do których uprawniony jest podmiot pełniący nadzór autorski,</w:t>
      </w:r>
    </w:p>
    <w:p w14:paraId="70941390"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ocena dokumentacji powykonawczej, co do zmian wprowadzonych w trakcie budowy oraz kwalifikacja ich istotności,</w:t>
      </w:r>
    </w:p>
    <w:p w14:paraId="7BBF7106"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udział w czynnościach mających na celu doprowadzenie do uzyskania projektowanych zdolności użytkowych całego przedsięwzięcia inwestycyjnego.</w:t>
      </w:r>
    </w:p>
    <w:p w14:paraId="7A5FDACD" w14:textId="77777777" w:rsidR="00294797" w:rsidRPr="00906E2C" w:rsidRDefault="00294797" w:rsidP="00906E2C">
      <w:pPr>
        <w:tabs>
          <w:tab w:val="left" w:pos="851"/>
        </w:tabs>
        <w:spacing w:after="0" w:line="276" w:lineRule="auto"/>
        <w:ind w:left="491"/>
        <w:jc w:val="both"/>
        <w:rPr>
          <w:color w:val="000000" w:themeColor="text1"/>
          <w:sz w:val="20"/>
          <w:szCs w:val="20"/>
        </w:rPr>
      </w:pPr>
      <w:r w:rsidRPr="00906E2C">
        <w:rPr>
          <w:color w:val="000000" w:themeColor="text1"/>
          <w:sz w:val="20"/>
          <w:szCs w:val="20"/>
        </w:rPr>
        <w:t>oraz</w:t>
      </w:r>
    </w:p>
    <w:p w14:paraId="4A59F2C4"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 udział w procesie przetargowym na wyłonienie wykonawcy inwestycji – udzielanie wyjaśnień technicznych, odpowiadanie na pytania wykonawców, modyfikacja i  uzupełnianie dokumentacji i rysunków. </w:t>
      </w:r>
    </w:p>
    <w:p w14:paraId="77C332A0"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 opracowanie kosztorysów inwestorskich i specyfikacji technicznych wykonania i odbioru robót na roboty dodatkowe, które nie zostały objęte dokumentacją projektową a wynikną w trakcie realizacji robót .</w:t>
      </w:r>
    </w:p>
    <w:p w14:paraId="167A13C5" w14:textId="178DB870" w:rsidR="00294797" w:rsidRDefault="00294797" w:rsidP="00906E2C">
      <w:pPr>
        <w:spacing w:after="0" w:line="276" w:lineRule="auto"/>
        <w:ind w:left="851" w:hanging="425"/>
        <w:rPr>
          <w:color w:val="000000" w:themeColor="text1"/>
          <w:sz w:val="20"/>
          <w:szCs w:val="20"/>
        </w:rPr>
      </w:pPr>
      <w:r w:rsidRPr="00906E2C">
        <w:rPr>
          <w:color w:val="000000" w:themeColor="text1"/>
          <w:sz w:val="20"/>
          <w:szCs w:val="20"/>
        </w:rPr>
        <w:t>12) projektant główny i projektanci branżowi zobowiązani są sprawować nadzór autorski osobiście.</w:t>
      </w:r>
    </w:p>
    <w:p w14:paraId="500C6DEC" w14:textId="03A9AAC5" w:rsidR="00B360D0" w:rsidRDefault="00B360D0" w:rsidP="00B360D0">
      <w:pPr>
        <w:spacing w:after="0" w:line="276" w:lineRule="auto"/>
        <w:rPr>
          <w:color w:val="000000" w:themeColor="text1"/>
          <w:sz w:val="20"/>
          <w:szCs w:val="20"/>
        </w:rPr>
      </w:pPr>
    </w:p>
    <w:p w14:paraId="663DD288" w14:textId="725CA7CE" w:rsidR="00B360D0" w:rsidRDefault="00B360D0" w:rsidP="00B360D0">
      <w:pPr>
        <w:spacing w:line="276" w:lineRule="auto"/>
        <w:jc w:val="both"/>
        <w:rPr>
          <w:sz w:val="20"/>
          <w:szCs w:val="20"/>
        </w:rPr>
      </w:pPr>
      <w:r>
        <w:rPr>
          <w:color w:val="000000" w:themeColor="text1"/>
          <w:sz w:val="20"/>
          <w:szCs w:val="20"/>
        </w:rPr>
        <w:t xml:space="preserve">Wycena nadzoru autorskiego winna zawierać wszystkie koszty niezbędne do podjęcia przez Wykonawcę działań i czynności na budowie, które wynikają z obowiązków nałożonych na projektanta w Prawie Budowlanym. W ofercie Wykonawca przedstawi koszt jednego pobytu na budowie w ramach sprawowania  nadzoru autorskiego nad realizacją robót na podstawie opracowanej dokumentacji projektowej. Jeden pobyt projektanta niezależnie od ilości osób traktuje się jako jeden pobyt. </w:t>
      </w:r>
      <w:r>
        <w:rPr>
          <w:sz w:val="20"/>
          <w:szCs w:val="20"/>
        </w:rPr>
        <w:t>Zamawiający przewiduje do 20 pobytów branżowych w trakcie wykonywania robót budowlanych.</w:t>
      </w:r>
    </w:p>
    <w:p w14:paraId="037C3EBC" w14:textId="4A57B6FE" w:rsidR="00B360D0" w:rsidRDefault="00B360D0" w:rsidP="00B360D0">
      <w:pPr>
        <w:spacing w:after="0" w:line="276" w:lineRule="auto"/>
        <w:jc w:val="both"/>
        <w:rPr>
          <w:sz w:val="20"/>
          <w:szCs w:val="20"/>
        </w:rPr>
      </w:pPr>
      <w:r>
        <w:rPr>
          <w:sz w:val="20"/>
          <w:szCs w:val="20"/>
        </w:rPr>
        <w:t>Jednorazowy pobyt wykonawcy na budowie na wezwanie zamawiającego uwzględnia:</w:t>
      </w:r>
    </w:p>
    <w:p w14:paraId="221416F3" w14:textId="1FFB967A" w:rsidR="00B360D0" w:rsidRDefault="00B360D0" w:rsidP="00B360D0">
      <w:pPr>
        <w:pStyle w:val="Akapitzlist"/>
        <w:numPr>
          <w:ilvl w:val="0"/>
          <w:numId w:val="108"/>
        </w:numPr>
        <w:spacing w:after="0" w:line="276" w:lineRule="auto"/>
        <w:jc w:val="both"/>
        <w:rPr>
          <w:color w:val="000000" w:themeColor="text1"/>
          <w:sz w:val="20"/>
          <w:szCs w:val="20"/>
        </w:rPr>
      </w:pPr>
      <w:r>
        <w:rPr>
          <w:color w:val="000000" w:themeColor="text1"/>
          <w:sz w:val="20"/>
          <w:szCs w:val="20"/>
        </w:rPr>
        <w:t>przygotowanie materiałów do pełnienia nadzoru,</w:t>
      </w:r>
    </w:p>
    <w:p w14:paraId="5F8D21FD" w14:textId="46530901" w:rsidR="00B360D0" w:rsidRDefault="00B360D0" w:rsidP="00B360D0">
      <w:pPr>
        <w:pStyle w:val="Akapitzlist"/>
        <w:numPr>
          <w:ilvl w:val="0"/>
          <w:numId w:val="108"/>
        </w:numPr>
        <w:spacing w:after="0" w:line="276" w:lineRule="auto"/>
        <w:jc w:val="both"/>
        <w:rPr>
          <w:color w:val="000000" w:themeColor="text1"/>
          <w:sz w:val="20"/>
          <w:szCs w:val="20"/>
        </w:rPr>
      </w:pPr>
      <w:r>
        <w:rPr>
          <w:color w:val="000000" w:themeColor="text1"/>
          <w:sz w:val="20"/>
          <w:szCs w:val="20"/>
        </w:rPr>
        <w:t>czas przejazdu z siedziby Wykonawcy dokumentacji projektowej na budowę,</w:t>
      </w:r>
    </w:p>
    <w:p w14:paraId="561E84F8" w14:textId="413BC0E8" w:rsidR="00B360D0" w:rsidRDefault="00B360D0" w:rsidP="00B360D0">
      <w:pPr>
        <w:pStyle w:val="Akapitzlist"/>
        <w:numPr>
          <w:ilvl w:val="0"/>
          <w:numId w:val="108"/>
        </w:numPr>
        <w:spacing w:after="0" w:line="276" w:lineRule="auto"/>
        <w:jc w:val="both"/>
        <w:rPr>
          <w:color w:val="000000" w:themeColor="text1"/>
          <w:sz w:val="20"/>
          <w:szCs w:val="20"/>
        </w:rPr>
      </w:pPr>
      <w:r>
        <w:rPr>
          <w:color w:val="000000" w:themeColor="text1"/>
          <w:sz w:val="20"/>
          <w:szCs w:val="20"/>
        </w:rPr>
        <w:t>czas pobytu na budowie w jednym dniu,</w:t>
      </w:r>
    </w:p>
    <w:p w14:paraId="7782FE5D" w14:textId="611656A1" w:rsidR="00B360D0" w:rsidRPr="00B360D0" w:rsidRDefault="00B360D0" w:rsidP="00B360D0">
      <w:pPr>
        <w:pStyle w:val="Akapitzlist"/>
        <w:numPr>
          <w:ilvl w:val="0"/>
          <w:numId w:val="108"/>
        </w:numPr>
        <w:spacing w:line="276" w:lineRule="auto"/>
        <w:jc w:val="both"/>
        <w:rPr>
          <w:color w:val="000000" w:themeColor="text1"/>
          <w:sz w:val="20"/>
          <w:szCs w:val="20"/>
        </w:rPr>
      </w:pPr>
      <w:r>
        <w:rPr>
          <w:color w:val="000000" w:themeColor="text1"/>
          <w:sz w:val="20"/>
          <w:szCs w:val="20"/>
        </w:rPr>
        <w:t>załatwienie spraw związanych z nadzorem po powrocie.</w:t>
      </w:r>
    </w:p>
    <w:p w14:paraId="03910F19" w14:textId="483444AE" w:rsidR="00B360D0" w:rsidRPr="00906E2C" w:rsidRDefault="00B360D0" w:rsidP="00B360D0">
      <w:pPr>
        <w:spacing w:after="0" w:line="276" w:lineRule="auto"/>
        <w:jc w:val="both"/>
        <w:rPr>
          <w:color w:val="000000" w:themeColor="text1"/>
          <w:sz w:val="20"/>
          <w:szCs w:val="20"/>
        </w:rPr>
      </w:pPr>
      <w:r>
        <w:rPr>
          <w:color w:val="000000" w:themeColor="text1"/>
          <w:sz w:val="20"/>
          <w:szCs w:val="20"/>
        </w:rPr>
        <w:t xml:space="preserve">Rozliczenie kwoty za pełnienie nadzoru autorskiego nastąpi po zliczeniu faktycznej ilości pobytów Wykonawcy na budowie. Pobyt Wykonawcy na budowie wynikający z błędów projektowych nie jest pobytem w ramach nadzoru autorskiego i Zamawiający nie ponosi kosztów z tego tytułu. </w:t>
      </w:r>
    </w:p>
    <w:p w14:paraId="17D92837" w14:textId="77777777" w:rsidR="00294797" w:rsidRPr="00906E2C" w:rsidRDefault="00294797" w:rsidP="00906E2C">
      <w:pPr>
        <w:tabs>
          <w:tab w:val="left" w:pos="426"/>
        </w:tabs>
        <w:suppressAutoHyphens/>
        <w:spacing w:after="0" w:line="276" w:lineRule="auto"/>
        <w:ind w:left="397" w:right="51"/>
        <w:jc w:val="both"/>
        <w:rPr>
          <w:color w:val="000000" w:themeColor="text1"/>
          <w:sz w:val="20"/>
          <w:szCs w:val="20"/>
        </w:rPr>
      </w:pPr>
    </w:p>
    <w:p w14:paraId="00E87723" w14:textId="77777777" w:rsidR="00294797" w:rsidRPr="00906E2C" w:rsidRDefault="00294797" w:rsidP="005C0B82">
      <w:pPr>
        <w:tabs>
          <w:tab w:val="left" w:pos="426"/>
        </w:tabs>
        <w:suppressAutoHyphens/>
        <w:spacing w:after="0" w:line="276" w:lineRule="auto"/>
        <w:ind w:right="51"/>
        <w:jc w:val="both"/>
        <w:rPr>
          <w:color w:val="000000" w:themeColor="text1"/>
          <w:sz w:val="20"/>
          <w:szCs w:val="20"/>
        </w:rPr>
      </w:pPr>
      <w:r w:rsidRPr="00906E2C">
        <w:rPr>
          <w:bCs/>
          <w:color w:val="000000" w:themeColor="text1"/>
          <w:sz w:val="20"/>
          <w:szCs w:val="20"/>
        </w:rPr>
        <w:t>Zmiany wprowadzone do dokumentacji projektowej w czasie wykonywania robót budowlanych i na etapie przetargu, Wykonawca  dokumentować będzie nieodpłatnie przez:</w:t>
      </w:r>
    </w:p>
    <w:p w14:paraId="712F332F" w14:textId="77777777" w:rsidR="00294797" w:rsidRPr="00906E2C" w:rsidRDefault="00294797" w:rsidP="006D6D07">
      <w:pPr>
        <w:numPr>
          <w:ilvl w:val="2"/>
          <w:numId w:val="81"/>
        </w:numPr>
        <w:tabs>
          <w:tab w:val="left" w:pos="851"/>
        </w:tabs>
        <w:suppressAutoHyphens/>
        <w:spacing w:after="0" w:line="276" w:lineRule="auto"/>
        <w:ind w:right="51"/>
        <w:jc w:val="both"/>
        <w:rPr>
          <w:color w:val="000000" w:themeColor="text1"/>
          <w:sz w:val="20"/>
          <w:szCs w:val="20"/>
        </w:rPr>
      </w:pPr>
      <w:r w:rsidRPr="00906E2C">
        <w:rPr>
          <w:color w:val="000000" w:themeColor="text1"/>
          <w:sz w:val="20"/>
          <w:szCs w:val="20"/>
        </w:rPr>
        <w:t>zapisy na rysunkach wchodzących w skład dokumentacji projektowej,</w:t>
      </w:r>
    </w:p>
    <w:p w14:paraId="3ACB7821" w14:textId="77777777" w:rsidR="00294797" w:rsidRPr="00906E2C" w:rsidRDefault="00294797" w:rsidP="006D6D07">
      <w:pPr>
        <w:numPr>
          <w:ilvl w:val="2"/>
          <w:numId w:val="81"/>
        </w:numPr>
        <w:tabs>
          <w:tab w:val="left" w:pos="851"/>
        </w:tabs>
        <w:suppressAutoHyphens/>
        <w:spacing w:after="0" w:line="276" w:lineRule="auto"/>
        <w:ind w:right="51"/>
        <w:jc w:val="both"/>
        <w:rPr>
          <w:color w:val="000000" w:themeColor="text1"/>
          <w:sz w:val="20"/>
          <w:szCs w:val="20"/>
        </w:rPr>
      </w:pPr>
      <w:r w:rsidRPr="00906E2C">
        <w:rPr>
          <w:color w:val="000000" w:themeColor="text1"/>
          <w:sz w:val="20"/>
          <w:szCs w:val="20"/>
        </w:rPr>
        <w:t>rysunki zamienne, szkice lub nowe projekty opatrzone datą, podpisem oraz informacją, jaki element dokumentacji zastępują,</w:t>
      </w:r>
    </w:p>
    <w:p w14:paraId="2ACC5824" w14:textId="77777777" w:rsidR="00294797" w:rsidRPr="00906E2C" w:rsidRDefault="00294797" w:rsidP="006D6D07">
      <w:pPr>
        <w:numPr>
          <w:ilvl w:val="2"/>
          <w:numId w:val="81"/>
        </w:numPr>
        <w:tabs>
          <w:tab w:val="left" w:pos="851"/>
        </w:tabs>
        <w:suppressAutoHyphens/>
        <w:spacing w:after="0" w:line="276" w:lineRule="auto"/>
        <w:ind w:right="51"/>
        <w:jc w:val="both"/>
        <w:rPr>
          <w:color w:val="000000" w:themeColor="text1"/>
          <w:sz w:val="20"/>
          <w:szCs w:val="20"/>
        </w:rPr>
      </w:pPr>
      <w:r w:rsidRPr="00906E2C">
        <w:rPr>
          <w:color w:val="000000" w:themeColor="text1"/>
          <w:sz w:val="20"/>
          <w:szCs w:val="20"/>
        </w:rPr>
        <w:t>wpisy do Dziennika Budowy,</w:t>
      </w:r>
    </w:p>
    <w:p w14:paraId="7C5E21DC" w14:textId="77777777" w:rsidR="00294797" w:rsidRPr="00906E2C" w:rsidRDefault="00294797" w:rsidP="006D6D07">
      <w:pPr>
        <w:numPr>
          <w:ilvl w:val="2"/>
          <w:numId w:val="81"/>
        </w:numPr>
        <w:tabs>
          <w:tab w:val="left" w:pos="851"/>
        </w:tabs>
        <w:suppressAutoHyphens/>
        <w:spacing w:after="0" w:line="276" w:lineRule="auto"/>
        <w:ind w:right="51"/>
        <w:jc w:val="both"/>
        <w:rPr>
          <w:bCs/>
          <w:color w:val="000000" w:themeColor="text1"/>
          <w:sz w:val="20"/>
          <w:szCs w:val="20"/>
          <w:u w:val="single"/>
        </w:rPr>
      </w:pPr>
      <w:r w:rsidRPr="00906E2C">
        <w:rPr>
          <w:color w:val="000000" w:themeColor="text1"/>
          <w:sz w:val="20"/>
          <w:szCs w:val="20"/>
        </w:rPr>
        <w:t>protokoły lub notatki służbowe podpisane przez strony niniejszej umowy i załączane do Dziennika Budowy.</w:t>
      </w:r>
    </w:p>
    <w:p w14:paraId="6D71192E" w14:textId="77777777" w:rsidR="00294797" w:rsidRPr="00906E2C" w:rsidRDefault="00294797" w:rsidP="00906E2C">
      <w:pPr>
        <w:spacing w:after="0" w:line="276" w:lineRule="auto"/>
        <w:jc w:val="both"/>
        <w:rPr>
          <w:sz w:val="20"/>
          <w:szCs w:val="20"/>
        </w:rPr>
      </w:pPr>
    </w:p>
    <w:p w14:paraId="26DFE8C2" w14:textId="320CB7A2" w:rsidR="00294797" w:rsidRPr="00906E2C" w:rsidRDefault="00294797" w:rsidP="00A208CA">
      <w:pPr>
        <w:pStyle w:val="Nagwek2"/>
      </w:pPr>
      <w:bookmarkStart w:id="53" w:name="_Toc6217608"/>
      <w:r w:rsidRPr="00906E2C">
        <w:t>Kontrola jakości opracowań projektowych</w:t>
      </w:r>
      <w:bookmarkEnd w:id="53"/>
    </w:p>
    <w:p w14:paraId="76F11571" w14:textId="77777777" w:rsidR="00294797" w:rsidRPr="00CE41AD" w:rsidRDefault="00294797" w:rsidP="00CE41AD">
      <w:pPr>
        <w:rPr>
          <w:sz w:val="20"/>
          <w:szCs w:val="20"/>
        </w:rPr>
      </w:pPr>
      <w:r w:rsidRPr="00CE41AD">
        <w:rPr>
          <w:sz w:val="20"/>
          <w:szCs w:val="20"/>
        </w:rPr>
        <w:t>Spotkania w sprawie dokumentacji projektowej.</w:t>
      </w:r>
    </w:p>
    <w:p w14:paraId="19D08E62" w14:textId="00119027" w:rsidR="00294797" w:rsidRPr="00906E2C" w:rsidRDefault="00294797" w:rsidP="00906E2C">
      <w:pPr>
        <w:spacing w:after="0" w:line="276" w:lineRule="auto"/>
        <w:jc w:val="both"/>
        <w:rPr>
          <w:sz w:val="20"/>
          <w:szCs w:val="20"/>
        </w:rPr>
      </w:pPr>
      <w:r w:rsidRPr="00906E2C">
        <w:rPr>
          <w:sz w:val="20"/>
          <w:szCs w:val="20"/>
        </w:rPr>
        <w:t>Bieżący nadzór nad zgodnością przebiegu procesu projektowego z wy</w:t>
      </w:r>
      <w:r w:rsidR="00A610AF">
        <w:rPr>
          <w:sz w:val="20"/>
          <w:szCs w:val="20"/>
        </w:rPr>
        <w:t xml:space="preserve">maganiami Zamawiającego wykorzystywany będzie </w:t>
      </w:r>
      <w:r w:rsidRPr="00906E2C">
        <w:rPr>
          <w:sz w:val="20"/>
          <w:szCs w:val="20"/>
        </w:rPr>
        <w:t>przez Zamawiającego podczas spotkań z</w:t>
      </w:r>
      <w:r w:rsidR="00A610AF">
        <w:rPr>
          <w:sz w:val="20"/>
          <w:szCs w:val="20"/>
        </w:rPr>
        <w:t xml:space="preserve"> Wykonawcą min. 1 raz w miesiącu, ponadto korespondencja będzie prowadzona na bieżąco</w:t>
      </w:r>
      <w:r w:rsidRPr="00906E2C">
        <w:rPr>
          <w:sz w:val="20"/>
          <w:szCs w:val="20"/>
        </w:rPr>
        <w:t>. Podczas trwania procesu projektowego wystąpią następujące rodzaje spotkań w sprawie dokumentacji projektowej:</w:t>
      </w:r>
    </w:p>
    <w:p w14:paraId="70F302AA" w14:textId="77777777" w:rsidR="00294797" w:rsidRPr="00906E2C" w:rsidRDefault="00294797" w:rsidP="006D6D07">
      <w:pPr>
        <w:numPr>
          <w:ilvl w:val="0"/>
          <w:numId w:val="41"/>
        </w:numPr>
        <w:spacing w:after="0" w:line="276" w:lineRule="auto"/>
        <w:jc w:val="both"/>
        <w:rPr>
          <w:sz w:val="20"/>
          <w:szCs w:val="20"/>
        </w:rPr>
      </w:pPr>
      <w:r w:rsidRPr="00906E2C">
        <w:rPr>
          <w:sz w:val="20"/>
          <w:szCs w:val="20"/>
        </w:rPr>
        <w:t>przeglądy opracowań projektowych – spotkanie Zamawiającego i Wykonawcy oraz ew. innych zaproszonych stron, którego głównymi celami są:</w:t>
      </w:r>
    </w:p>
    <w:p w14:paraId="35BA3562" w14:textId="77777777" w:rsidR="00294797" w:rsidRPr="00906E2C" w:rsidRDefault="00294797" w:rsidP="006D6D07">
      <w:pPr>
        <w:numPr>
          <w:ilvl w:val="0"/>
          <w:numId w:val="82"/>
        </w:numPr>
        <w:spacing w:after="0" w:line="276" w:lineRule="auto"/>
        <w:jc w:val="both"/>
        <w:rPr>
          <w:sz w:val="20"/>
          <w:szCs w:val="20"/>
        </w:rPr>
      </w:pPr>
      <w:r w:rsidRPr="00906E2C">
        <w:rPr>
          <w:sz w:val="20"/>
          <w:szCs w:val="20"/>
        </w:rPr>
        <w:t>ocena bieżącego postępu prac projektowych w stosunku do harmonogramu prac projektowych dokonana przez Zamawiającego;</w:t>
      </w:r>
    </w:p>
    <w:p w14:paraId="439ED3BB" w14:textId="77777777" w:rsidR="00294797" w:rsidRPr="00906E2C" w:rsidRDefault="00294797" w:rsidP="006D6D07">
      <w:pPr>
        <w:numPr>
          <w:ilvl w:val="0"/>
          <w:numId w:val="82"/>
        </w:numPr>
        <w:spacing w:after="0" w:line="276" w:lineRule="auto"/>
        <w:jc w:val="both"/>
        <w:rPr>
          <w:sz w:val="20"/>
          <w:szCs w:val="20"/>
        </w:rPr>
      </w:pPr>
      <w:r w:rsidRPr="00906E2C">
        <w:rPr>
          <w:sz w:val="20"/>
          <w:szCs w:val="20"/>
        </w:rPr>
        <w:t>bieżąca ocena zgodności opracowań projektowych z wymaganiami Umowy dokonana przez Zamawiającego;</w:t>
      </w:r>
    </w:p>
    <w:p w14:paraId="3F2D92B0" w14:textId="77777777" w:rsidR="00294797" w:rsidRPr="00906E2C" w:rsidRDefault="00294797" w:rsidP="006D6D07">
      <w:pPr>
        <w:numPr>
          <w:ilvl w:val="0"/>
          <w:numId w:val="82"/>
        </w:numPr>
        <w:spacing w:after="0" w:line="276" w:lineRule="auto"/>
        <w:jc w:val="both"/>
        <w:rPr>
          <w:sz w:val="20"/>
          <w:szCs w:val="20"/>
        </w:rPr>
      </w:pPr>
      <w:r w:rsidRPr="00906E2C">
        <w:rPr>
          <w:sz w:val="20"/>
          <w:szCs w:val="20"/>
        </w:rPr>
        <w:t>omówienie i ewentualne rozstrzygnięcie bieżących problemów.</w:t>
      </w:r>
    </w:p>
    <w:p w14:paraId="5261370A" w14:textId="77777777" w:rsidR="00294797" w:rsidRPr="00906E2C" w:rsidRDefault="00294797" w:rsidP="006D6D07">
      <w:pPr>
        <w:numPr>
          <w:ilvl w:val="0"/>
          <w:numId w:val="41"/>
        </w:numPr>
        <w:spacing w:after="0" w:line="276" w:lineRule="auto"/>
        <w:jc w:val="both"/>
        <w:rPr>
          <w:sz w:val="20"/>
          <w:szCs w:val="20"/>
        </w:rPr>
      </w:pPr>
      <w:r w:rsidRPr="00906E2C">
        <w:rPr>
          <w:sz w:val="20"/>
          <w:szCs w:val="20"/>
        </w:rPr>
        <w:t>rada techniczna projektu- spotkanie w siedzibie Zamawiającego min. raz w miesiącu, przy udziale Wykonawcy, Zamawiającego oraz ew. innych zaproszonych stron, której głównymi celami są:</w:t>
      </w:r>
    </w:p>
    <w:p w14:paraId="768950F2" w14:textId="7E2FF1A2" w:rsidR="00294797" w:rsidRPr="00647AB2" w:rsidRDefault="00647AB2" w:rsidP="006D6D07">
      <w:pPr>
        <w:pStyle w:val="Akapitzlist"/>
        <w:numPr>
          <w:ilvl w:val="0"/>
          <w:numId w:val="83"/>
        </w:numPr>
        <w:spacing w:after="0" w:line="276" w:lineRule="auto"/>
        <w:jc w:val="both"/>
        <w:rPr>
          <w:sz w:val="20"/>
          <w:szCs w:val="20"/>
        </w:rPr>
      </w:pPr>
      <w:r>
        <w:rPr>
          <w:sz w:val="20"/>
          <w:szCs w:val="20"/>
        </w:rPr>
        <w:t>z</w:t>
      </w:r>
      <w:r w:rsidR="00294797" w:rsidRPr="00647AB2">
        <w:rPr>
          <w:sz w:val="20"/>
          <w:szCs w:val="20"/>
        </w:rPr>
        <w:t>łożenie oraz prezentacja przez Wykonawcę sprawozdania z bieżącego postępu wykonania dokumentacji projektowej przed Zamawiającym;</w:t>
      </w:r>
    </w:p>
    <w:p w14:paraId="0CF35DB6" w14:textId="3180D456" w:rsidR="00294797" w:rsidRPr="00647AB2" w:rsidRDefault="00647AB2" w:rsidP="006D6D07">
      <w:pPr>
        <w:pStyle w:val="Akapitzlist"/>
        <w:numPr>
          <w:ilvl w:val="0"/>
          <w:numId w:val="83"/>
        </w:numPr>
        <w:spacing w:after="0" w:line="276" w:lineRule="auto"/>
        <w:jc w:val="both"/>
        <w:rPr>
          <w:sz w:val="20"/>
          <w:szCs w:val="20"/>
        </w:rPr>
      </w:pPr>
      <w:r>
        <w:rPr>
          <w:sz w:val="20"/>
          <w:szCs w:val="20"/>
        </w:rPr>
        <w:t>p</w:t>
      </w:r>
      <w:r w:rsidR="00294797" w:rsidRPr="00647AB2">
        <w:rPr>
          <w:sz w:val="20"/>
          <w:szCs w:val="20"/>
        </w:rPr>
        <w:t>rezentacja przed Zamawiającym wniosków z przeglądów opracowań projektowych;</w:t>
      </w:r>
    </w:p>
    <w:p w14:paraId="6F5EC417" w14:textId="0D48B074" w:rsidR="00294797" w:rsidRPr="00647AB2" w:rsidRDefault="00647AB2" w:rsidP="006D6D07">
      <w:pPr>
        <w:pStyle w:val="Akapitzlist"/>
        <w:numPr>
          <w:ilvl w:val="0"/>
          <w:numId w:val="83"/>
        </w:numPr>
        <w:spacing w:after="0" w:line="276" w:lineRule="auto"/>
        <w:jc w:val="both"/>
        <w:rPr>
          <w:sz w:val="20"/>
          <w:szCs w:val="20"/>
        </w:rPr>
      </w:pPr>
      <w:r>
        <w:rPr>
          <w:sz w:val="20"/>
          <w:szCs w:val="20"/>
        </w:rPr>
        <w:t>o</w:t>
      </w:r>
      <w:r w:rsidR="00294797" w:rsidRPr="00647AB2">
        <w:rPr>
          <w:sz w:val="20"/>
          <w:szCs w:val="20"/>
        </w:rPr>
        <w:t xml:space="preserve">mówienie i ewentualne rozstrzygnięcie problemów, do których rozstrzygnięcia upoważniony jest jedynie Zamawiający (decyzje w sprawie zmian w umowie). </w:t>
      </w:r>
    </w:p>
    <w:p w14:paraId="2195904E" w14:textId="158E512B" w:rsidR="00294797" w:rsidRDefault="00647AB2" w:rsidP="006D6D07">
      <w:pPr>
        <w:numPr>
          <w:ilvl w:val="0"/>
          <w:numId w:val="41"/>
        </w:numPr>
        <w:spacing w:after="0" w:line="276" w:lineRule="auto"/>
        <w:jc w:val="both"/>
        <w:rPr>
          <w:sz w:val="20"/>
          <w:szCs w:val="20"/>
        </w:rPr>
      </w:pPr>
      <w:r>
        <w:rPr>
          <w:sz w:val="20"/>
          <w:szCs w:val="20"/>
        </w:rPr>
        <w:t>w</w:t>
      </w:r>
      <w:r w:rsidR="00294797" w:rsidRPr="00906E2C">
        <w:rPr>
          <w:sz w:val="20"/>
          <w:szCs w:val="20"/>
        </w:rPr>
        <w:t>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w:t>
      </w:r>
      <w:r>
        <w:rPr>
          <w:sz w:val="20"/>
          <w:szCs w:val="20"/>
        </w:rPr>
        <w:t>y</w:t>
      </w:r>
      <w:r w:rsidR="00294797" w:rsidRPr="00906E2C">
        <w:rPr>
          <w:sz w:val="20"/>
          <w:szCs w:val="20"/>
        </w:rPr>
        <w:t xml:space="preserve">. </w:t>
      </w:r>
    </w:p>
    <w:p w14:paraId="6F64C1E9" w14:textId="77777777" w:rsidR="00647AB2" w:rsidRPr="00906E2C" w:rsidRDefault="00647AB2" w:rsidP="00647AB2">
      <w:pPr>
        <w:spacing w:after="0" w:line="276" w:lineRule="auto"/>
        <w:ind w:left="360"/>
        <w:jc w:val="both"/>
        <w:rPr>
          <w:sz w:val="20"/>
          <w:szCs w:val="20"/>
        </w:rPr>
      </w:pPr>
    </w:p>
    <w:p w14:paraId="2A7C10C4" w14:textId="7DA9D7D9" w:rsidR="00DA18AC" w:rsidRPr="00906E2C" w:rsidRDefault="00294797" w:rsidP="00906E2C">
      <w:pPr>
        <w:spacing w:after="0" w:line="276" w:lineRule="auto"/>
        <w:jc w:val="both"/>
        <w:rPr>
          <w:bCs/>
          <w:sz w:val="20"/>
          <w:szCs w:val="20"/>
        </w:rPr>
      </w:pPr>
      <w:r w:rsidRPr="00906E2C">
        <w:rPr>
          <w:bCs/>
          <w:sz w:val="20"/>
          <w:szCs w:val="20"/>
        </w:rPr>
        <w:t>Dla zapewnienia możliwości monitorowania postępu prac projektowych/konsultacji z Zamawiającym, Wykonawca przedstawi Zamawiającemu do zatwierdzenia harmonogram prac projektowych/konsultacji z Zamawiającym. Aktualizacja harmonogramu prac projektowych/konsultacji z Zamawiającym powinna się odbywać wg następującej procedury:</w:t>
      </w:r>
    </w:p>
    <w:p w14:paraId="5051CC5D" w14:textId="77777777" w:rsidR="00294797" w:rsidRPr="00906E2C" w:rsidRDefault="00294797" w:rsidP="00906E2C">
      <w:pPr>
        <w:spacing w:after="0" w:line="276" w:lineRule="auto"/>
        <w:jc w:val="both"/>
        <w:rPr>
          <w:bCs/>
          <w:sz w:val="20"/>
          <w:szCs w:val="20"/>
        </w:rPr>
      </w:pPr>
      <w:r w:rsidRPr="00906E2C">
        <w:rPr>
          <w:bCs/>
          <w:sz w:val="20"/>
          <w:szCs w:val="20"/>
          <w:u w:val="single"/>
        </w:rPr>
        <w:t>Wykonawca zobowiązany jest przedłożyć pierwszy harmonogram prac projektowych/konsultacji z Zamawiającym w terminie jednego tygodnia od daty podpisania umowy.</w:t>
      </w:r>
      <w:r w:rsidRPr="00906E2C">
        <w:rPr>
          <w:bCs/>
          <w:sz w:val="20"/>
          <w:szCs w:val="20"/>
        </w:rPr>
        <w:t xml:space="preserve"> W przypadku niezastosowania się Wykonawcy do obowiązku przedstawienia harmonogramu realizacji zamówienia/ konsultacji w sposób i w terminie określonym w podpisanej umowie Zamawiającemu będzie przysługiwało naliczenie kar za każdy dzień opóźnienia. Pierwszy harmonogram prac projektowych będzie odpowiadał niżej wymienionym wymaganiom.</w:t>
      </w:r>
    </w:p>
    <w:p w14:paraId="6D19FBF4" w14:textId="77777777" w:rsidR="00294797" w:rsidRPr="00906E2C" w:rsidRDefault="00294797" w:rsidP="00906E2C">
      <w:pPr>
        <w:spacing w:after="0" w:line="276" w:lineRule="auto"/>
        <w:jc w:val="both"/>
        <w:rPr>
          <w:bCs/>
          <w:sz w:val="20"/>
          <w:szCs w:val="20"/>
        </w:rPr>
      </w:pPr>
      <w:r w:rsidRPr="00906E2C">
        <w:rPr>
          <w:bCs/>
          <w:sz w:val="20"/>
          <w:szCs w:val="20"/>
        </w:rPr>
        <w:t>W harmonogramie prac projektowych/konsultacji z Zamawiającym Wykonawca przedstawi:</w:t>
      </w:r>
    </w:p>
    <w:p w14:paraId="18E3AD43" w14:textId="2617B8FF" w:rsidR="00294797" w:rsidRPr="0069385E" w:rsidRDefault="00294797" w:rsidP="006D6D07">
      <w:pPr>
        <w:pStyle w:val="Akapitzlist"/>
        <w:numPr>
          <w:ilvl w:val="0"/>
          <w:numId w:val="102"/>
        </w:numPr>
        <w:rPr>
          <w:sz w:val="20"/>
          <w:szCs w:val="20"/>
        </w:rPr>
      </w:pPr>
      <w:r w:rsidRPr="0069385E">
        <w:rPr>
          <w:sz w:val="20"/>
          <w:szCs w:val="20"/>
        </w:rPr>
        <w:t>poszczególne elementy opracowań projektowych</w:t>
      </w:r>
    </w:p>
    <w:p w14:paraId="717AB349" w14:textId="1FC469F5" w:rsidR="00294797" w:rsidRPr="00DA18AC" w:rsidRDefault="00294797" w:rsidP="006D6D07">
      <w:pPr>
        <w:pStyle w:val="Akapitzlist"/>
        <w:numPr>
          <w:ilvl w:val="0"/>
          <w:numId w:val="84"/>
        </w:numPr>
        <w:spacing w:after="0" w:line="276" w:lineRule="auto"/>
        <w:jc w:val="both"/>
        <w:rPr>
          <w:bCs/>
          <w:sz w:val="20"/>
          <w:szCs w:val="20"/>
        </w:rPr>
      </w:pPr>
      <w:r w:rsidRPr="00DA18AC">
        <w:rPr>
          <w:bCs/>
          <w:sz w:val="20"/>
          <w:szCs w:val="20"/>
        </w:rPr>
        <w:t xml:space="preserve">kolejność, w jakiej Wykonawca proponuje realizować poszczególne elementy opracowań projektowych/ konsultacji z Zamawiającym </w:t>
      </w:r>
    </w:p>
    <w:p w14:paraId="2EFA07D6" w14:textId="77777777" w:rsidR="0069385E" w:rsidRDefault="00294797" w:rsidP="006D6D07">
      <w:pPr>
        <w:pStyle w:val="Akapitzlist"/>
        <w:numPr>
          <w:ilvl w:val="0"/>
          <w:numId w:val="84"/>
        </w:numPr>
        <w:spacing w:after="0" w:line="276" w:lineRule="auto"/>
        <w:jc w:val="both"/>
        <w:rPr>
          <w:bCs/>
          <w:sz w:val="20"/>
          <w:szCs w:val="20"/>
        </w:rPr>
      </w:pPr>
      <w:r w:rsidRPr="00DA18AC">
        <w:rPr>
          <w:bCs/>
          <w:sz w:val="20"/>
          <w:szCs w:val="20"/>
        </w:rPr>
        <w:t>terminy i czas wykonania poszczególnych elementów opracowań projektowych/konsultacji z Zamawiającym w podziale tygodniowym</w:t>
      </w:r>
    </w:p>
    <w:p w14:paraId="3BE17293" w14:textId="5ECE64B3" w:rsidR="00294797" w:rsidRPr="0069385E" w:rsidRDefault="00294797" w:rsidP="006D6D07">
      <w:pPr>
        <w:pStyle w:val="Akapitzlist"/>
        <w:numPr>
          <w:ilvl w:val="0"/>
          <w:numId w:val="84"/>
        </w:numPr>
        <w:spacing w:after="0" w:line="276" w:lineRule="auto"/>
        <w:jc w:val="both"/>
        <w:rPr>
          <w:bCs/>
          <w:sz w:val="20"/>
          <w:szCs w:val="20"/>
        </w:rPr>
      </w:pPr>
      <w:r w:rsidRPr="0069385E">
        <w:rPr>
          <w:bCs/>
          <w:sz w:val="20"/>
          <w:szCs w:val="20"/>
        </w:rPr>
        <w:t>rezerwy czasowe na prace i zdarzenia nieprzewidziane</w:t>
      </w:r>
    </w:p>
    <w:p w14:paraId="52F54279" w14:textId="315FCDF2" w:rsidR="00294797" w:rsidRPr="00DA18AC" w:rsidRDefault="00294797" w:rsidP="006D6D07">
      <w:pPr>
        <w:pStyle w:val="Akapitzlist"/>
        <w:numPr>
          <w:ilvl w:val="0"/>
          <w:numId w:val="84"/>
        </w:numPr>
        <w:spacing w:after="0" w:line="276" w:lineRule="auto"/>
        <w:jc w:val="both"/>
        <w:rPr>
          <w:bCs/>
          <w:sz w:val="20"/>
          <w:szCs w:val="20"/>
        </w:rPr>
      </w:pPr>
      <w:r w:rsidRPr="00DA18AC">
        <w:rPr>
          <w:bCs/>
          <w:sz w:val="20"/>
          <w:szCs w:val="20"/>
        </w:rPr>
        <w:t>obraz „ścieżki krytycznej” oraz takie dodatkowe informacje, jakich może racjonalnie zażądać Zamawiający</w:t>
      </w:r>
    </w:p>
    <w:p w14:paraId="26040A54" w14:textId="77777777" w:rsidR="00294797" w:rsidRPr="00DA18AC" w:rsidRDefault="00294797" w:rsidP="006D6D07">
      <w:pPr>
        <w:pStyle w:val="Akapitzlist"/>
        <w:numPr>
          <w:ilvl w:val="0"/>
          <w:numId w:val="84"/>
        </w:numPr>
        <w:spacing w:after="0" w:line="276" w:lineRule="auto"/>
        <w:jc w:val="both"/>
        <w:rPr>
          <w:bCs/>
          <w:sz w:val="20"/>
          <w:szCs w:val="20"/>
        </w:rPr>
      </w:pPr>
      <w:r w:rsidRPr="00DA18AC">
        <w:rPr>
          <w:bCs/>
          <w:sz w:val="20"/>
          <w:szCs w:val="20"/>
        </w:rPr>
        <w:t>Wykonawca będzie wykonywał aktualizację harmonogramu prac projektowych/konsultacji z Zamawiającym na swój koszt. Zatwierdzenie prac projektowych przez Inwestora nie zwolni Wykonawcy ze zobowiązań umowy.</w:t>
      </w:r>
    </w:p>
    <w:p w14:paraId="040D015A" w14:textId="77777777" w:rsidR="00294797" w:rsidRPr="00906E2C" w:rsidRDefault="00294797" w:rsidP="00906E2C">
      <w:pPr>
        <w:spacing w:after="0" w:line="276" w:lineRule="auto"/>
        <w:jc w:val="both"/>
        <w:rPr>
          <w:bCs/>
          <w:sz w:val="20"/>
          <w:szCs w:val="20"/>
        </w:rPr>
      </w:pPr>
    </w:p>
    <w:p w14:paraId="5B1A4024" w14:textId="43AC9938" w:rsidR="00294797" w:rsidRPr="00DF07B8" w:rsidRDefault="00294797" w:rsidP="00906E2C">
      <w:pPr>
        <w:spacing w:after="0" w:line="276" w:lineRule="auto"/>
        <w:jc w:val="both"/>
        <w:rPr>
          <w:bCs/>
          <w:sz w:val="20"/>
          <w:szCs w:val="20"/>
        </w:rPr>
      </w:pPr>
      <w:r w:rsidRPr="00906E2C">
        <w:rPr>
          <w:bCs/>
          <w:sz w:val="20"/>
          <w:szCs w:val="20"/>
        </w:rPr>
        <w:t>Harmonogram musi mieścić się w terminie przewidzianym w specyfikacji przetarg</w:t>
      </w:r>
      <w:r w:rsidR="00DF07B8">
        <w:rPr>
          <w:bCs/>
          <w:sz w:val="20"/>
          <w:szCs w:val="20"/>
        </w:rPr>
        <w:t xml:space="preserve">owej na wykonanie tego zadania. </w:t>
      </w:r>
      <w:r w:rsidRPr="00906E2C">
        <w:rPr>
          <w:sz w:val="20"/>
          <w:szCs w:val="20"/>
        </w:rPr>
        <w:t>Wykonawca jest zobowiązany przedkładać Zamawiającemu do zatwierdzenia kolejne zaktualizowane Harmonogramy prac projektowych/konsultacji z Zamawiającym w terminie 7 dni od daty:</w:t>
      </w:r>
    </w:p>
    <w:p w14:paraId="191B915B" w14:textId="18C4DE9F" w:rsidR="00294797" w:rsidRPr="00DA18AC" w:rsidRDefault="00294797" w:rsidP="006D6D07">
      <w:pPr>
        <w:pStyle w:val="Akapitzlist"/>
        <w:numPr>
          <w:ilvl w:val="0"/>
          <w:numId w:val="85"/>
        </w:numPr>
        <w:spacing w:after="0" w:line="276" w:lineRule="auto"/>
        <w:jc w:val="both"/>
        <w:rPr>
          <w:sz w:val="20"/>
          <w:szCs w:val="20"/>
        </w:rPr>
      </w:pPr>
      <w:r w:rsidRPr="00DA18AC">
        <w:rPr>
          <w:sz w:val="20"/>
          <w:szCs w:val="20"/>
        </w:rPr>
        <w:t>polecenia Zamawiającego wydanego w przypadku, kiedy postęp prac przy wykonywaniu elementów projektowych nie będzie zgodny z Harmonogramem prac projektowych</w:t>
      </w:r>
    </w:p>
    <w:p w14:paraId="1C8FEBCA" w14:textId="601A8AE7" w:rsidR="00294797" w:rsidRPr="00DF07B8" w:rsidRDefault="00294797" w:rsidP="006D6D07">
      <w:pPr>
        <w:pStyle w:val="Akapitzlist"/>
        <w:numPr>
          <w:ilvl w:val="0"/>
          <w:numId w:val="85"/>
        </w:numPr>
        <w:spacing w:after="0" w:line="276" w:lineRule="auto"/>
        <w:jc w:val="both"/>
        <w:rPr>
          <w:sz w:val="20"/>
          <w:szCs w:val="20"/>
        </w:rPr>
      </w:pPr>
      <w:r w:rsidRPr="00DA18AC">
        <w:rPr>
          <w:sz w:val="20"/>
          <w:szCs w:val="20"/>
        </w:rPr>
        <w:t>wprowadzenia zmian w umowie.</w:t>
      </w:r>
    </w:p>
    <w:p w14:paraId="58555C81" w14:textId="77777777" w:rsidR="00294797" w:rsidRPr="00906E2C" w:rsidRDefault="00294797" w:rsidP="00906E2C">
      <w:pPr>
        <w:spacing w:after="0" w:line="276" w:lineRule="auto"/>
        <w:jc w:val="both"/>
        <w:rPr>
          <w:sz w:val="20"/>
          <w:szCs w:val="20"/>
        </w:rPr>
      </w:pPr>
      <w:r w:rsidRPr="00906E2C">
        <w:rPr>
          <w:sz w:val="20"/>
          <w:szCs w:val="20"/>
        </w:rPr>
        <w:t>Wykonawca wykona Harmonogram prac projektowych/konsultacji z Zamawiającym oraz jego aktualizacje na własny koszt.</w:t>
      </w:r>
    </w:p>
    <w:p w14:paraId="5DCA9C93" w14:textId="77777777" w:rsidR="00294797" w:rsidRPr="00906E2C" w:rsidRDefault="00294797" w:rsidP="00906E2C">
      <w:pPr>
        <w:spacing w:after="0" w:line="276" w:lineRule="auto"/>
        <w:jc w:val="both"/>
        <w:rPr>
          <w:sz w:val="20"/>
          <w:szCs w:val="20"/>
        </w:rPr>
      </w:pPr>
    </w:p>
    <w:p w14:paraId="40E599D4" w14:textId="77777777" w:rsidR="00294797" w:rsidRPr="00906E2C" w:rsidRDefault="00294797" w:rsidP="00906E2C">
      <w:pPr>
        <w:spacing w:after="0" w:line="276" w:lineRule="auto"/>
        <w:jc w:val="both"/>
        <w:rPr>
          <w:sz w:val="20"/>
          <w:szCs w:val="20"/>
        </w:rPr>
      </w:pPr>
      <w:r w:rsidRPr="00906E2C">
        <w:rPr>
          <w:sz w:val="20"/>
          <w:szCs w:val="20"/>
        </w:rPr>
        <w:t>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 tym zakresie jest dla Wykonawcy wiążące. Wszelkie koszty związane z opracowaniem i wdrożeniem programu naprawczego ponosi wykonawca.</w:t>
      </w:r>
    </w:p>
    <w:p w14:paraId="434B3F78" w14:textId="77777777" w:rsidR="00294797" w:rsidRPr="00906E2C" w:rsidRDefault="00294797" w:rsidP="00906E2C">
      <w:pPr>
        <w:spacing w:after="0" w:line="276" w:lineRule="auto"/>
        <w:jc w:val="both"/>
        <w:rPr>
          <w:sz w:val="20"/>
          <w:szCs w:val="20"/>
        </w:rPr>
      </w:pPr>
    </w:p>
    <w:p w14:paraId="38CEB630" w14:textId="13C61093" w:rsidR="00294797" w:rsidRPr="00906E2C" w:rsidRDefault="00294797" w:rsidP="001C6201">
      <w:pPr>
        <w:pStyle w:val="Nagwek3"/>
      </w:pPr>
      <w:bookmarkStart w:id="54" w:name="_Toc6217609"/>
      <w:r w:rsidRPr="00906E2C">
        <w:t>Wymagania do odbioru prac.</w:t>
      </w:r>
      <w:bookmarkEnd w:id="54"/>
    </w:p>
    <w:p w14:paraId="6D300FE0" w14:textId="1E4CF577"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Wykonawca zobowiązuje się do przekazywania Zamawiającemu jedynie takich dokumentacji 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 celu, któremu przedmiot Umowy ma służyć, tj. uzyskania decyzji administracyjnych umożliwiających realizację robót, rozstrzygnięcie procedury przetargowej i wykonania na jego podstawie obiektu budowlanego.</w:t>
      </w:r>
    </w:p>
    <w:p w14:paraId="67DDE64E" w14:textId="017B5F83"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 xml:space="preserve">Strony ustalają, że na co najmniej 14 dni przed złożeniem wniosku o wydanie decyzji </w:t>
      </w:r>
      <w:r w:rsidR="00D45DC8">
        <w:rPr>
          <w:sz w:val="20"/>
          <w:szCs w:val="20"/>
        </w:rPr>
        <w:t>ZRI</w:t>
      </w:r>
      <w:r w:rsidRPr="00D45DC8">
        <w:rPr>
          <w:sz w:val="20"/>
          <w:szCs w:val="20"/>
        </w:rPr>
        <w:t xml:space="preserve">D z rygorem natychmiastowej wykonalności, Wykonawca przedłoży Zamawiającemu do oceny dokumentację projektową wraz z materiałami opracowanymi do wniosku </w:t>
      </w:r>
      <w:r w:rsidR="00D45DC8">
        <w:rPr>
          <w:sz w:val="20"/>
          <w:szCs w:val="20"/>
        </w:rPr>
        <w:t>o wydanie decyzji ZRI</w:t>
      </w:r>
      <w:r w:rsidRPr="00D45DC8">
        <w:rPr>
          <w:sz w:val="20"/>
          <w:szCs w:val="20"/>
        </w:rPr>
        <w:t>D z rygorem.</w:t>
      </w:r>
    </w:p>
    <w:p w14:paraId="46D927C3" w14:textId="3C47850B"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Po dostarczeniu przez Wykonawcę przedmiotu umowy lub jego elementu, wymienionego w</w:t>
      </w:r>
      <w:r w:rsidR="00A610AF">
        <w:rPr>
          <w:sz w:val="20"/>
          <w:szCs w:val="20"/>
        </w:rPr>
        <w:t xml:space="preserve"> Tabeli Opracowań Projektowych</w:t>
      </w:r>
      <w:r w:rsidRPr="00D45DC8">
        <w:rPr>
          <w:sz w:val="20"/>
          <w:szCs w:val="20"/>
        </w:rPr>
        <w:t xml:space="preserve"> do siedziby Zamawiającego (za potwierdzeniem), Zamawiający w terminie 14 dni dokona: sprawdzenia materiałów – oceniając ich kompletność, poprawność techniczną, terminowość wykonania i zgodność z umową i przedstawi Wykonawcy zastrzeżenia do dokumentacji lub zaakceptuje ją w przypadku pozytywnego wyniku ww. sprawdzenia.Za termin należytego wykonania wyżej wymienionego elementu umowy (dzień odbioru) uznaje się dzień jego przekazania do odbioru, pod warunkiem niezgłoszenia przez Zamawiającego zastrzeżeń.</w:t>
      </w:r>
    </w:p>
    <w:p w14:paraId="13D72D1F" w14:textId="4A3FC9F0"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Termin odbioru przedmiotu umowy lub jego elementu, przez Zamawiającego rozpoczyna się w następnym dniu roboczym po dniu przekazania kompletnych materiałów w formie papierowej, a kończy się w dniu roboczym przesłania Wykonawcy uwag i zastrzeżeń do materiałów lub jej akceptacji.</w:t>
      </w:r>
    </w:p>
    <w:p w14:paraId="40EACA77" w14:textId="03A93D06"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Zamawiający zastrzega sobie możliwość przekazywania uwag i zastrzeżeń w formie elektronicznej.</w:t>
      </w:r>
    </w:p>
    <w:p w14:paraId="0A6606A8" w14:textId="77777777"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6.</w:t>
      </w:r>
      <w:r w:rsidRPr="00D45DC8">
        <w:rPr>
          <w:sz w:val="20"/>
          <w:szCs w:val="20"/>
        </w:rPr>
        <w:tab/>
        <w:t>W przypadku nienależytego wykonania przedmiotu umowy lub jego elementu, Zamawiający zobowiązuje się do pisemnego wskazania zastrzeżeń do opracowań przedstawionych przez Wykonawcę do odbioru. Jednocześnie Zamawiający zobowiąże Wykonawcę do usunięcia wszelkich niezgodności opracowań z umową         i ponownego przekazania danego elementu do odbioru we wskazanym terminie, nie dłuższym niż 14 dni, na co Wykonawca wyraża zgodę.</w:t>
      </w:r>
    </w:p>
    <w:p w14:paraId="071A2331" w14:textId="204A775B"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Wykonawca zobowiązuje się do niezwłocznego usuwania wskazanych w toku odbioru zastrzeżeń, wad i niezgodności i ponownego dostarczenia przedmiotu umowy lub jego elementu, do odbioru. Wykonawcy nie przysługuje dodatkowe wynagrodzenie z tytułu usunięcia stwierdzonych przez Zamawiającego niezgodności przedstawionych opracowań z umową.</w:t>
      </w:r>
    </w:p>
    <w:p w14:paraId="10C4BF35" w14:textId="559B8049"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 xml:space="preserve">Czas wprowadzania uzupełnień, usuwania wad jest ryzykiem Wykonawcy, który wlicza się w termin realizacji poszczególnych elementów umowy, wymienionych </w:t>
      </w:r>
      <w:r w:rsidR="00A610AF">
        <w:rPr>
          <w:sz w:val="20"/>
          <w:szCs w:val="20"/>
        </w:rPr>
        <w:t>w Tabeli Opracowań Projektowych.</w:t>
      </w:r>
    </w:p>
    <w:p w14:paraId="66E814C4" w14:textId="42DF6EAB"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Dla ponownego dostarczenia przedmiotu umowy lub jego elementu, stosuje się procedurę określoną w niniejszym paragrafie, aż do dostarczenia materiału zgodnego z wymaganiami niniejszej umowy, co Zamawiający potwierdzi protokołem odbioru.</w:t>
      </w:r>
    </w:p>
    <w:p w14:paraId="70718C1A" w14:textId="4C155012"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Potwierdzenie należytego wykonania przedmiotu umowy lub jego elementu, stanowić będzie protokół odbioru niezawierający uwag i zastrzeżeń Zamawiającego do przedłożonej dokumentacji projektowej. W protokole Strony określają wszystkie terminy, w których: Wykonawca przedłożył materiały do sprawdzenia/odbioru (dzień przekazania do odbioru), terminy przekazania uwag, ponownego przekazania materiałów i inne daty niezbędne do ustalenia rzeczywistych terminów wykonania materiałów Umowy oraz rzeczywisty termin ich odbioru.</w:t>
      </w:r>
    </w:p>
    <w:p w14:paraId="4F18A6AC" w14:textId="64CCE662" w:rsidR="00294797" w:rsidRPr="00D45DC8" w:rsidRDefault="00294797" w:rsidP="006D6D07">
      <w:pPr>
        <w:pStyle w:val="Akapitzlist"/>
        <w:numPr>
          <w:ilvl w:val="0"/>
          <w:numId w:val="86"/>
        </w:numPr>
        <w:tabs>
          <w:tab w:val="left" w:pos="456"/>
        </w:tabs>
        <w:autoSpaceDE w:val="0"/>
        <w:autoSpaceDN w:val="0"/>
        <w:adjustRightInd w:val="0"/>
        <w:spacing w:after="0" w:line="276" w:lineRule="auto"/>
        <w:jc w:val="both"/>
        <w:rPr>
          <w:sz w:val="20"/>
          <w:szCs w:val="20"/>
        </w:rPr>
      </w:pPr>
      <w:r w:rsidRPr="00D45DC8">
        <w:rPr>
          <w:sz w:val="20"/>
          <w:szCs w:val="20"/>
        </w:rPr>
        <w:t xml:space="preserve">Po odbiorze przedmiotu umowy, zgodnie z wymienionymi w Tabeli Opracowań Projektowych elementami, tj. elementów Etapu I wraz uzyskaniem </w:t>
      </w:r>
      <w:r w:rsidRPr="00D45DC8">
        <w:rPr>
          <w:bCs/>
          <w:sz w:val="20"/>
          <w:szCs w:val="20"/>
        </w:rPr>
        <w:t>decyzji ZRiD z rygorem natychmiastowej wykonalności</w:t>
      </w:r>
      <w:r w:rsidRPr="00D45DC8">
        <w:rPr>
          <w:sz w:val="20"/>
          <w:szCs w:val="20"/>
        </w:rPr>
        <w:t>, Strony sporządzają protokół odbioru końcowego, stanowiący potwierdzenie należytego wykonania przedmiotu umowy w zakresie Etapu I.</w:t>
      </w:r>
    </w:p>
    <w:p w14:paraId="7FBEFD9B"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Po zakończeniu prac Etapu II Strony sporządzają protokół odbioru końcowego, stanowiący potwierdzenie należytego wykonania przedmiotu umowy w zakresie Etapu II.</w:t>
      </w:r>
    </w:p>
    <w:p w14:paraId="5D141D71" w14:textId="77777777" w:rsidR="00294797" w:rsidRPr="00906E2C" w:rsidRDefault="00294797" w:rsidP="006D6D07">
      <w:pPr>
        <w:numPr>
          <w:ilvl w:val="0"/>
          <w:numId w:val="86"/>
        </w:numPr>
        <w:tabs>
          <w:tab w:val="left" w:pos="456"/>
        </w:tabs>
        <w:suppressAutoHyphens/>
        <w:spacing w:after="0" w:line="276" w:lineRule="auto"/>
        <w:jc w:val="both"/>
        <w:rPr>
          <w:sz w:val="20"/>
          <w:szCs w:val="20"/>
        </w:rPr>
      </w:pPr>
      <w:r w:rsidRPr="00906E2C">
        <w:rPr>
          <w:bCs/>
          <w:color w:val="000000" w:themeColor="text1"/>
          <w:sz w:val="20"/>
          <w:szCs w:val="20"/>
        </w:rPr>
        <w:t xml:space="preserve">Etap III nadzór autorski od dnia </w:t>
      </w:r>
      <w:r w:rsidRPr="00906E2C">
        <w:rPr>
          <w:sz w:val="20"/>
          <w:szCs w:val="20"/>
        </w:rPr>
        <w:t>uzyskanie prawomocnej decyzji ZRiD –</w:t>
      </w:r>
      <w:r w:rsidRPr="00906E2C">
        <w:rPr>
          <w:bCs/>
          <w:color w:val="000000" w:themeColor="text1"/>
          <w:sz w:val="20"/>
          <w:szCs w:val="20"/>
        </w:rPr>
        <w:t xml:space="preserve"> sprawowany </w:t>
      </w:r>
      <w:r w:rsidRPr="00906E2C">
        <w:rPr>
          <w:sz w:val="20"/>
          <w:szCs w:val="20"/>
        </w:rPr>
        <w:t xml:space="preserve">w trakcie wykonywania robót przez Wykonawcę robót budowlanych </w:t>
      </w:r>
      <w:r w:rsidRPr="00906E2C">
        <w:rPr>
          <w:bCs/>
          <w:color w:val="000000" w:themeColor="text1"/>
          <w:sz w:val="20"/>
          <w:szCs w:val="20"/>
        </w:rPr>
        <w:t xml:space="preserve">do czasu ich zrealizowania i odebrania protokołem odbioru końcowego bez uwag,  </w:t>
      </w:r>
      <w:r w:rsidRPr="00906E2C">
        <w:rPr>
          <w:color w:val="000000"/>
          <w:sz w:val="20"/>
          <w:szCs w:val="20"/>
        </w:rPr>
        <w:t>stanowiącego potwierdzenie należytego wykonania przedmiotu umowy Etapu III.</w:t>
      </w:r>
    </w:p>
    <w:p w14:paraId="67BA54E3" w14:textId="77777777" w:rsidR="00294797" w:rsidRPr="00906E2C" w:rsidRDefault="00294797" w:rsidP="006D6D07">
      <w:pPr>
        <w:numPr>
          <w:ilvl w:val="0"/>
          <w:numId w:val="86"/>
        </w:numPr>
        <w:tabs>
          <w:tab w:val="left" w:pos="456"/>
        </w:tabs>
        <w:suppressAutoHyphens/>
        <w:spacing w:after="0" w:line="276" w:lineRule="auto"/>
        <w:jc w:val="both"/>
        <w:rPr>
          <w:sz w:val="20"/>
          <w:szCs w:val="20"/>
        </w:rPr>
      </w:pPr>
      <w:r w:rsidRPr="00906E2C">
        <w:rPr>
          <w:sz w:val="20"/>
          <w:szCs w:val="20"/>
        </w:rPr>
        <w:t>Wykonawca wraz z dokumentacją przekaże Zamawiającemu na nośniku elektronicznym całość  dokumentacji.</w:t>
      </w:r>
    </w:p>
    <w:p w14:paraId="72576453"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Miejscem przekazania dokumentów jest siedziba Zamawiającego.</w:t>
      </w:r>
    </w:p>
    <w:p w14:paraId="1DB0B885"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Po zakończeniu okresu rękojmi za wady dla robót budowlanych realizowanych w oparciu o przedmiot Umowy, Strony sporządzają ponadto protokół odbioru ostatecznego, stanowiący potwierdzenie należytego wykonania całości zobowiązań wynikających z Umowy.</w:t>
      </w:r>
    </w:p>
    <w:p w14:paraId="1FA37D3E"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Wykonawca dołączy do opracowania:</w:t>
      </w:r>
    </w:p>
    <w:p w14:paraId="5E086C78" w14:textId="69484EF0" w:rsidR="00294797" w:rsidRPr="003B1120" w:rsidRDefault="00294797" w:rsidP="006D6D07">
      <w:pPr>
        <w:pStyle w:val="Akapitzlist"/>
        <w:numPr>
          <w:ilvl w:val="0"/>
          <w:numId w:val="87"/>
        </w:numPr>
        <w:tabs>
          <w:tab w:val="left" w:pos="798"/>
        </w:tabs>
        <w:spacing w:after="0" w:line="276" w:lineRule="auto"/>
        <w:jc w:val="both"/>
        <w:rPr>
          <w:sz w:val="20"/>
          <w:szCs w:val="20"/>
        </w:rPr>
      </w:pPr>
      <w:r w:rsidRPr="003B1120">
        <w:rPr>
          <w:sz w:val="20"/>
          <w:szCs w:val="20"/>
        </w:rPr>
        <w:t xml:space="preserve">Oświadczenie, że opracowanie jest wykonane zgodnie z umową, obowiązującymi przepisami </w:t>
      </w:r>
      <w:r w:rsidR="003B1120" w:rsidRPr="003B1120">
        <w:rPr>
          <w:sz w:val="20"/>
          <w:szCs w:val="20"/>
        </w:rPr>
        <w:t xml:space="preserve">  </w:t>
      </w:r>
      <w:proofErr w:type="spellStart"/>
      <w:r w:rsidRPr="003B1120">
        <w:rPr>
          <w:sz w:val="20"/>
          <w:szCs w:val="20"/>
        </w:rPr>
        <w:t>techniczno</w:t>
      </w:r>
      <w:proofErr w:type="spellEnd"/>
      <w:r w:rsidRPr="003B1120">
        <w:rPr>
          <w:sz w:val="20"/>
          <w:szCs w:val="20"/>
        </w:rPr>
        <w:t xml:space="preserve"> - budowlanymi, normami i wytycznymi oraz, że zostało wykonane w stanie kompletnym z punktu widzenia celu, któremu ma służyć.</w:t>
      </w:r>
    </w:p>
    <w:p w14:paraId="0436133C" w14:textId="421D4FC6" w:rsidR="00294797" w:rsidRPr="003B1120" w:rsidRDefault="00294797" w:rsidP="006D6D07">
      <w:pPr>
        <w:pStyle w:val="Akapitzlist"/>
        <w:numPr>
          <w:ilvl w:val="0"/>
          <w:numId w:val="87"/>
        </w:numPr>
        <w:tabs>
          <w:tab w:val="left" w:pos="798"/>
          <w:tab w:val="left" w:pos="855"/>
        </w:tabs>
        <w:spacing w:after="0" w:line="276" w:lineRule="auto"/>
        <w:jc w:val="both"/>
        <w:rPr>
          <w:sz w:val="20"/>
          <w:szCs w:val="20"/>
        </w:rPr>
      </w:pPr>
      <w:r w:rsidRPr="003B1120">
        <w:rPr>
          <w:sz w:val="20"/>
          <w:szCs w:val="20"/>
        </w:rPr>
        <w:t>Oświadczenie o zgodności rozwiązań projektowych z Kosztorysem Inwestorskim, Przedmiarem Robót i Kosztorysem Ofertowym. Kosztorys Inwestorski, Przedmiar Robót i Formularz Kosztorysu Ofertowego winny być sprawdzone i podpisane przez projektanta/projektantów.</w:t>
      </w:r>
    </w:p>
    <w:p w14:paraId="298C9DE5" w14:textId="50FFF112" w:rsidR="00294797" w:rsidRPr="003B1120" w:rsidRDefault="00294797" w:rsidP="006D6D07">
      <w:pPr>
        <w:pStyle w:val="Akapitzlist"/>
        <w:numPr>
          <w:ilvl w:val="0"/>
          <w:numId w:val="87"/>
        </w:numPr>
        <w:tabs>
          <w:tab w:val="left" w:pos="798"/>
        </w:tabs>
        <w:spacing w:after="0" w:line="276" w:lineRule="auto"/>
        <w:jc w:val="both"/>
        <w:rPr>
          <w:sz w:val="20"/>
          <w:szCs w:val="20"/>
        </w:rPr>
      </w:pPr>
      <w:r w:rsidRPr="003B1120">
        <w:rPr>
          <w:sz w:val="20"/>
          <w:szCs w:val="20"/>
        </w:rPr>
        <w:t>Oświadczenie, że zawartość wersji elektronicznej projektu jest zgodna (identyczna) z wersją papierową.</w:t>
      </w:r>
    </w:p>
    <w:p w14:paraId="12921D68" w14:textId="6FC089D8" w:rsidR="00294797" w:rsidRPr="003B1120" w:rsidRDefault="00294797" w:rsidP="006D6D07">
      <w:pPr>
        <w:pStyle w:val="Akapitzlist"/>
        <w:numPr>
          <w:ilvl w:val="0"/>
          <w:numId w:val="87"/>
        </w:numPr>
        <w:tabs>
          <w:tab w:val="left" w:pos="798"/>
        </w:tabs>
        <w:spacing w:after="0" w:line="276" w:lineRule="auto"/>
        <w:jc w:val="both"/>
        <w:rPr>
          <w:sz w:val="20"/>
          <w:szCs w:val="20"/>
        </w:rPr>
      </w:pPr>
      <w:r w:rsidRPr="003B1120">
        <w:rPr>
          <w:sz w:val="20"/>
          <w:szCs w:val="20"/>
        </w:rPr>
        <w:t>Oświadczenie, że dokumentacja projektowa została opisana w sposób zgodny z art. 29 oraz 30 ustawy - Prawo zamówień publicznych, tj.</w:t>
      </w:r>
    </w:p>
    <w:p w14:paraId="0A7ECFA3" w14:textId="1453DC4D"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jednoznacznie i wyczerpująco, za pomocą dostatecznie dokładnych i zrozumiałych określeń, uwzględniając wszystkie wymagania i okoliczności mogące mieć wpływ na sporządzenie oferty;</w:t>
      </w:r>
    </w:p>
    <w:p w14:paraId="3DF0642D" w14:textId="20981757"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zapewniający zachowanie uczciwej konkurencji;</w:t>
      </w:r>
    </w:p>
    <w:p w14:paraId="4A3FE285" w14:textId="07A0921E"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bez wskazywania znaków towarowych, patentów lub pochodzenia, źródła lub szczególnego procesu, który charakteryzuje produkty lub usługi dostarczane przez konkretnego wykonawcę, jeżeli mogłoby to doprowadzić do uprzywilejowania lub wyeliminowania niektórych wykonawców lub produktów;</w:t>
      </w:r>
    </w:p>
    <w:p w14:paraId="0FE1EFCC" w14:textId="6B09E878"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z uwzględnieniem odrębnych przepisów technicznych:</w:t>
      </w:r>
    </w:p>
    <w:p w14:paraId="69B912AA" w14:textId="77777777" w:rsidR="00294797" w:rsidRPr="00906E2C" w:rsidRDefault="00294797" w:rsidP="003B1120">
      <w:pPr>
        <w:tabs>
          <w:tab w:val="left" w:pos="1653"/>
        </w:tabs>
        <w:spacing w:after="0" w:line="276" w:lineRule="auto"/>
        <w:ind w:left="2013" w:hanging="513"/>
        <w:jc w:val="both"/>
        <w:rPr>
          <w:sz w:val="20"/>
          <w:szCs w:val="20"/>
        </w:rPr>
      </w:pPr>
      <w:r w:rsidRPr="00906E2C">
        <w:rPr>
          <w:sz w:val="20"/>
          <w:szCs w:val="20"/>
        </w:rPr>
        <w:t>d1)</w:t>
      </w:r>
      <w:r w:rsidRPr="00906E2C">
        <w:rPr>
          <w:sz w:val="20"/>
          <w:szCs w:val="20"/>
        </w:rPr>
        <w:tab/>
        <w:t>przez określenie wymagań dotyczących wydajności lub funkcjonalności, w tym wymagań środowiskowych, pod warunkiem, że podane parametry są dostatecznie precyzyjne, aby umożliwić wykonawcom ustalenie przedmiotu zamówienia, a Zamawiającemu udzielenie zamówienia;</w:t>
      </w:r>
    </w:p>
    <w:p w14:paraId="7C0DEE61" w14:textId="77777777" w:rsidR="00294797" w:rsidRPr="00906E2C" w:rsidRDefault="00294797" w:rsidP="003B1120">
      <w:pPr>
        <w:tabs>
          <w:tab w:val="left" w:pos="1653"/>
        </w:tabs>
        <w:spacing w:after="0" w:line="276" w:lineRule="auto"/>
        <w:ind w:left="2013" w:hanging="513"/>
        <w:jc w:val="both"/>
        <w:rPr>
          <w:sz w:val="20"/>
          <w:szCs w:val="20"/>
        </w:rPr>
      </w:pPr>
      <w:r w:rsidRPr="00906E2C">
        <w:rPr>
          <w:sz w:val="20"/>
          <w:szCs w:val="20"/>
        </w:rPr>
        <w:t>d2)</w:t>
      </w:r>
      <w:r w:rsidRPr="00906E2C">
        <w:rPr>
          <w:sz w:val="20"/>
          <w:szCs w:val="20"/>
        </w:rPr>
        <w:tab/>
        <w:t>przez odniesienie się w kolejności preferencji do:</w:t>
      </w:r>
    </w:p>
    <w:p w14:paraId="3D7EEB49" w14:textId="3F1C2344"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Polskich Norm przenoszących normy europejskie,</w:t>
      </w:r>
    </w:p>
    <w:p w14:paraId="491526A9" w14:textId="221D770D"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norm innych państw członkowskich Europejskiego Obszaru Gospodarczego przenoszących normy europejskie,</w:t>
      </w:r>
    </w:p>
    <w:p w14:paraId="4B7904C0" w14:textId="34EFCB9F"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 xml:space="preserve">europejskich ocen technicznych, rozumianych jako udokumentowane oceny działania wyrobu budowlanego względem jego podstawowych cech, zgodnie z odpowiednim europejskim dokumentem oceny, w rozumieniu art. 2 pkt 12 rozporządzenia Parlamentu Europejskiego i Rady (UE) nr 305/2011 z dnia 9 marca 2011 r. ustanawiającego zharmonizowane warunki wprowadzania do obrotu wyrobów budowlanych i uchylającego dyrektywę Rady 89/106/EWG (Dz. Urz. UE L 88 z 04.04.2011, str. 5, z </w:t>
      </w:r>
      <w:proofErr w:type="spellStart"/>
      <w:r w:rsidRPr="003B1120">
        <w:rPr>
          <w:sz w:val="20"/>
          <w:szCs w:val="20"/>
        </w:rPr>
        <w:t>pózn</w:t>
      </w:r>
      <w:proofErr w:type="spellEnd"/>
      <w:r w:rsidRPr="003B1120">
        <w:rPr>
          <w:sz w:val="20"/>
          <w:szCs w:val="20"/>
        </w:rPr>
        <w:t>. zm.),</w:t>
      </w:r>
    </w:p>
    <w:p w14:paraId="7CB80E0A" w14:textId="6C28F089" w:rsidR="00294797" w:rsidRPr="003B1120" w:rsidRDefault="00294797" w:rsidP="006D6D07">
      <w:pPr>
        <w:pStyle w:val="Akapitzlist"/>
        <w:numPr>
          <w:ilvl w:val="0"/>
          <w:numId w:val="89"/>
        </w:numPr>
        <w:tabs>
          <w:tab w:val="left" w:pos="456"/>
          <w:tab w:val="left" w:pos="1881"/>
        </w:tabs>
        <w:spacing w:after="0" w:line="276" w:lineRule="auto"/>
        <w:jc w:val="both"/>
        <w:rPr>
          <w:sz w:val="20"/>
          <w:szCs w:val="20"/>
        </w:rPr>
      </w:pPr>
      <w:r w:rsidRPr="003B1120">
        <w:rPr>
          <w:sz w:val="20"/>
          <w:szCs w:val="20"/>
        </w:rPr>
        <w:t>wspólnych specyfikacji technicznych, rozumianych jako specyfikacje techniczne w 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BFFA319" w14:textId="7B253AD8" w:rsidR="00294797" w:rsidRPr="003B1120" w:rsidRDefault="00294797" w:rsidP="006D6D07">
      <w:pPr>
        <w:pStyle w:val="Akapitzlist"/>
        <w:numPr>
          <w:ilvl w:val="0"/>
          <w:numId w:val="89"/>
        </w:numPr>
        <w:tabs>
          <w:tab w:val="left" w:pos="456"/>
          <w:tab w:val="left" w:pos="1881"/>
        </w:tabs>
        <w:spacing w:after="0" w:line="276" w:lineRule="auto"/>
        <w:jc w:val="both"/>
        <w:rPr>
          <w:sz w:val="20"/>
          <w:szCs w:val="20"/>
        </w:rPr>
      </w:pPr>
      <w:r w:rsidRPr="003B1120">
        <w:rPr>
          <w:sz w:val="20"/>
          <w:szCs w:val="20"/>
        </w:rPr>
        <w:t>norm międzynarodowych,</w:t>
      </w:r>
    </w:p>
    <w:p w14:paraId="5920CD86" w14:textId="20D8F7DE" w:rsidR="00294797" w:rsidRPr="003B1120" w:rsidRDefault="00294797" w:rsidP="006D6D07">
      <w:pPr>
        <w:pStyle w:val="Akapitzlist"/>
        <w:numPr>
          <w:ilvl w:val="0"/>
          <w:numId w:val="89"/>
        </w:numPr>
        <w:tabs>
          <w:tab w:val="left" w:pos="456"/>
          <w:tab w:val="left" w:pos="1881"/>
        </w:tabs>
        <w:spacing w:after="0" w:line="276" w:lineRule="auto"/>
        <w:jc w:val="both"/>
        <w:rPr>
          <w:sz w:val="20"/>
          <w:szCs w:val="20"/>
        </w:rPr>
      </w:pPr>
      <w:r w:rsidRPr="003B1120">
        <w:rPr>
          <w:sz w:val="20"/>
          <w:szCs w:val="20"/>
        </w:rPr>
        <w:t>specyfikacji technicznych, których przestrzeganie nie jest obowiązkowe, przyjętych przez instytucję normalizacyjną, wyspecjalizowaną w opracowywaniu specyfikacji technicznych w celu powtarzalnego i stałego stosowania w dziedzinach obronności i bezpieczeństwa,</w:t>
      </w:r>
    </w:p>
    <w:p w14:paraId="5A79668B" w14:textId="7C219AC1"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innych systemów referencji technicznych ustanowionych przez europejskie organizacje normalizacyjne;</w:t>
      </w:r>
    </w:p>
    <w:p w14:paraId="7E5FCCAA" w14:textId="77777777" w:rsidR="00294797" w:rsidRPr="00906E2C" w:rsidRDefault="00294797" w:rsidP="003B1120">
      <w:pPr>
        <w:tabs>
          <w:tab w:val="left" w:pos="1653"/>
        </w:tabs>
        <w:spacing w:after="0" w:line="276" w:lineRule="auto"/>
        <w:ind w:left="1931" w:hanging="513"/>
        <w:jc w:val="both"/>
        <w:rPr>
          <w:sz w:val="20"/>
          <w:szCs w:val="20"/>
        </w:rPr>
      </w:pPr>
      <w:r w:rsidRPr="00906E2C">
        <w:rPr>
          <w:sz w:val="20"/>
          <w:szCs w:val="20"/>
        </w:rPr>
        <w:t>d3)</w:t>
      </w:r>
      <w:r w:rsidRPr="00906E2C">
        <w:rPr>
          <w:sz w:val="20"/>
          <w:szCs w:val="20"/>
        </w:rPr>
        <w:tab/>
        <w:t xml:space="preserve">przez odniesienie do norm, europejskich ocen technicznych, specyfikacji technicznych i systemów referencji technicznych, o których mowa w lit. d2), oraz przez odniesienie do wymagań dotyczących wydajności </w:t>
      </w:r>
      <w:r w:rsidRPr="00906E2C">
        <w:rPr>
          <w:sz w:val="20"/>
          <w:szCs w:val="20"/>
        </w:rPr>
        <w:br/>
        <w:t>lub funkcjonalności, o których mowa w lit. d1), w zakresie wybranych cech;</w:t>
      </w:r>
    </w:p>
    <w:p w14:paraId="3C3BA4B9" w14:textId="77777777" w:rsidR="00294797" w:rsidRPr="00906E2C" w:rsidRDefault="00294797" w:rsidP="003B1120">
      <w:pPr>
        <w:tabs>
          <w:tab w:val="left" w:pos="1653"/>
        </w:tabs>
        <w:spacing w:after="0" w:line="276" w:lineRule="auto"/>
        <w:ind w:left="1931" w:hanging="513"/>
        <w:jc w:val="both"/>
        <w:rPr>
          <w:sz w:val="20"/>
          <w:szCs w:val="20"/>
        </w:rPr>
      </w:pPr>
      <w:r w:rsidRPr="00906E2C">
        <w:rPr>
          <w:sz w:val="20"/>
          <w:szCs w:val="20"/>
        </w:rPr>
        <w:t>d4)</w:t>
      </w:r>
      <w:r w:rsidRPr="00906E2C">
        <w:rPr>
          <w:sz w:val="20"/>
          <w:szCs w:val="20"/>
        </w:rPr>
        <w:tab/>
        <w:t>przez odniesienie do kategorii wymagań dotyczących wydajności lub funkcjonalności, o których mowa w lit. d1), i przez odniesienie do norm, europejskich ocen technicznych, specyfikacji technicznych i systemów referencji technicznych, o których mowa w lit. d2), stanowiących środek domniemania zgodności z tego rodzaju wymaganiami dotyczącymi wydajności lub funkcjonalności.</w:t>
      </w:r>
    </w:p>
    <w:p w14:paraId="572B1690" w14:textId="77777777" w:rsidR="00294797" w:rsidRPr="00906E2C" w:rsidRDefault="00294797" w:rsidP="00906E2C">
      <w:pPr>
        <w:spacing w:after="0" w:line="276" w:lineRule="auto"/>
        <w:ind w:left="1140"/>
        <w:jc w:val="both"/>
        <w:rPr>
          <w:sz w:val="20"/>
          <w:szCs w:val="20"/>
        </w:rPr>
      </w:pPr>
      <w:r w:rsidRPr="00906E2C">
        <w:rPr>
          <w:sz w:val="20"/>
          <w:szCs w:val="20"/>
        </w:rPr>
        <w:t>Przy odniesieniu do norm, europejskich ocen technicznych, aprobat, specyfikacji technicznych i systemów referencji technicznych, o których mowa w lit. d2) i d3) należy wskazać, że dopuszczone są rozwiązania równoważne opisywanym, a odniesieniu takiemu towarzyszą wyrazy „lub równoważne”;</w:t>
      </w:r>
    </w:p>
    <w:p w14:paraId="2B0D657C" w14:textId="249A0037" w:rsidR="00294797" w:rsidRPr="003B1120" w:rsidRDefault="00294797" w:rsidP="006D6D07">
      <w:pPr>
        <w:pStyle w:val="Akapitzlist"/>
        <w:numPr>
          <w:ilvl w:val="0"/>
          <w:numId w:val="86"/>
        </w:numPr>
        <w:tabs>
          <w:tab w:val="left" w:pos="456"/>
        </w:tabs>
        <w:spacing w:after="0" w:line="276" w:lineRule="auto"/>
        <w:jc w:val="both"/>
        <w:rPr>
          <w:sz w:val="20"/>
          <w:szCs w:val="20"/>
        </w:rPr>
      </w:pPr>
      <w:r w:rsidRPr="003B1120">
        <w:rPr>
          <w:sz w:val="20"/>
          <w:szCs w:val="20"/>
        </w:rPr>
        <w:t>Oświadczenia, o których mowa w ust. 17, ważne są bezterminowo.</w:t>
      </w:r>
    </w:p>
    <w:p w14:paraId="3BFB115A" w14:textId="77777777" w:rsidR="00294797" w:rsidRPr="00906E2C" w:rsidRDefault="00294797" w:rsidP="00906E2C">
      <w:pPr>
        <w:spacing w:after="0" w:line="276" w:lineRule="auto"/>
        <w:ind w:left="720"/>
        <w:jc w:val="both"/>
        <w:rPr>
          <w:sz w:val="20"/>
          <w:szCs w:val="20"/>
        </w:rPr>
      </w:pPr>
    </w:p>
    <w:p w14:paraId="29D5723A" w14:textId="56234C40" w:rsidR="00294797" w:rsidRPr="00906E2C" w:rsidRDefault="00294797" w:rsidP="00A208CA">
      <w:pPr>
        <w:pStyle w:val="Nagwek2"/>
      </w:pPr>
      <w:bookmarkStart w:id="55" w:name="_Toc6217610"/>
      <w:r w:rsidRPr="00906E2C">
        <w:t>Materiały przetargowe i Specyfikacja Techniczna Wykonania i Odbioru Robót Budowlanych (</w:t>
      </w:r>
      <w:proofErr w:type="spellStart"/>
      <w:r w:rsidRPr="00906E2C">
        <w:t>STWiORB</w:t>
      </w:r>
      <w:proofErr w:type="spellEnd"/>
      <w:r w:rsidRPr="00906E2C">
        <w:t>)</w:t>
      </w:r>
      <w:bookmarkEnd w:id="55"/>
      <w:r w:rsidRPr="00906E2C">
        <w:t xml:space="preserve"> </w:t>
      </w:r>
    </w:p>
    <w:p w14:paraId="7C8BEE50" w14:textId="5DACE00E" w:rsidR="00294797" w:rsidRPr="00906E2C" w:rsidRDefault="00294797" w:rsidP="001C6201">
      <w:pPr>
        <w:pStyle w:val="Nagwek3"/>
      </w:pPr>
      <w:bookmarkStart w:id="56" w:name="_Toc6217611"/>
      <w:r w:rsidRPr="00906E2C">
        <w:t>Dokumentacja przetargowa</w:t>
      </w:r>
      <w:bookmarkEnd w:id="56"/>
    </w:p>
    <w:p w14:paraId="1F426BB3" w14:textId="77777777" w:rsidR="00294797" w:rsidRPr="00906E2C" w:rsidRDefault="00294797" w:rsidP="00906E2C">
      <w:pPr>
        <w:spacing w:after="0" w:line="276" w:lineRule="auto"/>
        <w:jc w:val="both"/>
        <w:rPr>
          <w:bCs/>
          <w:sz w:val="20"/>
          <w:szCs w:val="20"/>
        </w:rPr>
      </w:pPr>
      <w:r w:rsidRPr="00906E2C">
        <w:rPr>
          <w:bCs/>
          <w:sz w:val="20"/>
          <w:szCs w:val="20"/>
        </w:rPr>
        <w:t>Dokumentacja przetargowa jest wykorzystywana w przetargach przeprowadzonych zgodnie z ustawą Prawo Zamówień Publicznych. Dokumentacja przetargowa jest częścią Specyfikacji Istotnych Warunków Zamówienia służąca do opisu przedmiotu zamówienia w postępowaniach o zamówienie publiczne na roboty budowlane przeprowadzanych zgodnie z ustawą .</w:t>
      </w:r>
    </w:p>
    <w:p w14:paraId="522A7696" w14:textId="77777777" w:rsidR="00294797" w:rsidRPr="00906E2C" w:rsidRDefault="00294797" w:rsidP="00906E2C">
      <w:pPr>
        <w:spacing w:after="0" w:line="276" w:lineRule="auto"/>
        <w:jc w:val="both"/>
        <w:rPr>
          <w:bCs/>
          <w:sz w:val="20"/>
          <w:szCs w:val="20"/>
        </w:rPr>
      </w:pPr>
    </w:p>
    <w:p w14:paraId="42143A0D" w14:textId="467A1518" w:rsidR="00294797" w:rsidRPr="00906E2C" w:rsidRDefault="00294797" w:rsidP="001C6201">
      <w:pPr>
        <w:pStyle w:val="Nagwek3"/>
      </w:pPr>
      <w:bookmarkStart w:id="57" w:name="_Toc6217612"/>
      <w:r w:rsidRPr="00906E2C">
        <w:t>Specyfikacja Techniczna Wykonania i Odbioru Robót Budowlanych</w:t>
      </w:r>
      <w:bookmarkEnd w:id="57"/>
      <w:r w:rsidRPr="00906E2C">
        <w:t xml:space="preserve"> </w:t>
      </w:r>
    </w:p>
    <w:p w14:paraId="1D03CB3C" w14:textId="77777777" w:rsidR="00294797" w:rsidRPr="00906E2C" w:rsidRDefault="00294797" w:rsidP="00906E2C">
      <w:pPr>
        <w:spacing w:after="0" w:line="276" w:lineRule="auto"/>
        <w:jc w:val="both"/>
        <w:rPr>
          <w:bCs/>
          <w:sz w:val="20"/>
          <w:szCs w:val="20"/>
        </w:rPr>
      </w:pPr>
      <w:r w:rsidRPr="00906E2C">
        <w:rPr>
          <w:bCs/>
          <w:sz w:val="20"/>
          <w:szCs w:val="20"/>
        </w:rPr>
        <w:t xml:space="preserve">Specyfikacje mają być ściśle powiązane z Dokumentacją projektową, Przedmiarem robót i Kosztorysem ofertowym, a także opracowane zgodnie z wymaganiami Zamawiającego dla wszystkich branż i asortymentów robót. </w:t>
      </w:r>
      <w:proofErr w:type="spellStart"/>
      <w:r w:rsidRPr="00906E2C">
        <w:rPr>
          <w:bCs/>
          <w:sz w:val="20"/>
          <w:szCs w:val="20"/>
        </w:rPr>
        <w:t>STWiORB</w:t>
      </w:r>
      <w:proofErr w:type="spellEnd"/>
      <w:r w:rsidRPr="00906E2C">
        <w:rPr>
          <w:bCs/>
          <w:sz w:val="20"/>
          <w:szCs w:val="20"/>
        </w:rPr>
        <w:t xml:space="preserve"> powinny zawierać m.in. wytyczne i wymagania do projektów technologicznych wykonania robót budowlanych. Należy je opracować w układzie stosowanym w jednostkach podległych GDDKiA obejmujące wszystkie występujące w przedmiocie zamówienia roboty.</w:t>
      </w:r>
    </w:p>
    <w:p w14:paraId="35986D5A" w14:textId="77777777" w:rsidR="00294797" w:rsidRPr="00906E2C" w:rsidRDefault="00294797" w:rsidP="00906E2C">
      <w:pPr>
        <w:spacing w:after="0" w:line="276" w:lineRule="auto"/>
        <w:jc w:val="both"/>
        <w:rPr>
          <w:sz w:val="20"/>
          <w:szCs w:val="20"/>
        </w:rPr>
      </w:pPr>
    </w:p>
    <w:p w14:paraId="33A7E425" w14:textId="5ABB10CF" w:rsidR="00294797" w:rsidRPr="00906E2C" w:rsidRDefault="00294797" w:rsidP="00A208CA">
      <w:pPr>
        <w:pStyle w:val="Nagwek2"/>
      </w:pPr>
      <w:bookmarkStart w:id="58" w:name="_Toc6217613"/>
      <w:r w:rsidRPr="00906E2C">
        <w:t>Wymagane terminy realizacji zamówienia</w:t>
      </w:r>
      <w:bookmarkEnd w:id="58"/>
    </w:p>
    <w:p w14:paraId="4AE84019" w14:textId="39D20559" w:rsidR="00294797" w:rsidRPr="00906E2C" w:rsidRDefault="00294797" w:rsidP="00906E2C">
      <w:pPr>
        <w:autoSpaceDE w:val="0"/>
        <w:autoSpaceDN w:val="0"/>
        <w:adjustRightInd w:val="0"/>
        <w:spacing w:after="0" w:line="276" w:lineRule="auto"/>
        <w:jc w:val="both"/>
        <w:rPr>
          <w:sz w:val="20"/>
          <w:szCs w:val="20"/>
        </w:rPr>
      </w:pPr>
      <w:r w:rsidRPr="00906E2C">
        <w:rPr>
          <w:sz w:val="20"/>
          <w:szCs w:val="20"/>
        </w:rPr>
        <w:t xml:space="preserve">Etap I - </w:t>
      </w:r>
      <w:r w:rsidRPr="00906E2C">
        <w:rPr>
          <w:bCs/>
          <w:sz w:val="20"/>
          <w:szCs w:val="20"/>
        </w:rPr>
        <w:t>zrealizowanie całego zakresu do</w:t>
      </w:r>
      <w:r w:rsidR="003B1120">
        <w:rPr>
          <w:bCs/>
          <w:sz w:val="20"/>
          <w:szCs w:val="20"/>
        </w:rPr>
        <w:t xml:space="preserve">kumentacji projektowej Etapu I </w:t>
      </w:r>
      <w:proofErr w:type="spellStart"/>
      <w:r w:rsidR="003B1120">
        <w:rPr>
          <w:bCs/>
          <w:sz w:val="20"/>
          <w:szCs w:val="20"/>
        </w:rPr>
        <w:t>i</w:t>
      </w:r>
      <w:proofErr w:type="spellEnd"/>
      <w:r w:rsidRPr="00906E2C">
        <w:rPr>
          <w:sz w:val="20"/>
          <w:szCs w:val="20"/>
        </w:rPr>
        <w:t xml:space="preserve"> u</w:t>
      </w:r>
      <w:r w:rsidR="003B1120">
        <w:rPr>
          <w:sz w:val="20"/>
          <w:szCs w:val="20"/>
        </w:rPr>
        <w:t>zyskanie prawomocnej decyzji ZRI</w:t>
      </w:r>
      <w:r w:rsidRPr="00906E2C">
        <w:rPr>
          <w:sz w:val="20"/>
          <w:szCs w:val="20"/>
        </w:rPr>
        <w:t>D z rygorem natychmiastowej wykonalności,</w:t>
      </w:r>
    </w:p>
    <w:p w14:paraId="4AEFE50F" w14:textId="200C83DD" w:rsidR="00294797" w:rsidRPr="00906E2C" w:rsidRDefault="00294797" w:rsidP="00906E2C">
      <w:pPr>
        <w:autoSpaceDE w:val="0"/>
        <w:autoSpaceDN w:val="0"/>
        <w:adjustRightInd w:val="0"/>
        <w:spacing w:after="0" w:line="276" w:lineRule="auto"/>
        <w:jc w:val="both"/>
        <w:rPr>
          <w:sz w:val="20"/>
          <w:szCs w:val="20"/>
        </w:rPr>
      </w:pPr>
      <w:r w:rsidRPr="00906E2C">
        <w:rPr>
          <w:sz w:val="20"/>
          <w:szCs w:val="20"/>
        </w:rPr>
        <w:t xml:space="preserve">Etap II </w:t>
      </w:r>
      <w:r w:rsidR="003B1120">
        <w:rPr>
          <w:sz w:val="20"/>
          <w:szCs w:val="20"/>
        </w:rPr>
        <w:t xml:space="preserve">- </w:t>
      </w:r>
      <w:r w:rsidRPr="00906E2C">
        <w:rPr>
          <w:sz w:val="20"/>
          <w:szCs w:val="20"/>
        </w:rPr>
        <w:t>ujawnienie zmian w ewidencji gruntów i budynków oraz wyniesienie punktów geodezyjnych w terenie.</w:t>
      </w:r>
    </w:p>
    <w:p w14:paraId="70335274" w14:textId="0007E647" w:rsidR="00294797" w:rsidRPr="00906E2C" w:rsidRDefault="00294797" w:rsidP="00906E2C">
      <w:pPr>
        <w:spacing w:after="0" w:line="276" w:lineRule="auto"/>
        <w:jc w:val="both"/>
        <w:rPr>
          <w:color w:val="000000" w:themeColor="text1"/>
          <w:sz w:val="20"/>
          <w:szCs w:val="20"/>
        </w:rPr>
      </w:pPr>
      <w:r w:rsidRPr="00906E2C">
        <w:rPr>
          <w:bCs/>
          <w:color w:val="000000" w:themeColor="text1"/>
          <w:sz w:val="20"/>
          <w:szCs w:val="20"/>
        </w:rPr>
        <w:t xml:space="preserve">Etap III </w:t>
      </w:r>
      <w:r w:rsidR="003B1120">
        <w:rPr>
          <w:bCs/>
          <w:color w:val="000000" w:themeColor="text1"/>
          <w:sz w:val="20"/>
          <w:szCs w:val="20"/>
        </w:rPr>
        <w:t xml:space="preserve">- </w:t>
      </w:r>
      <w:r w:rsidRPr="00906E2C">
        <w:rPr>
          <w:bCs/>
          <w:color w:val="000000" w:themeColor="text1"/>
          <w:sz w:val="20"/>
          <w:szCs w:val="20"/>
        </w:rPr>
        <w:t xml:space="preserve">nadzór autorski od dnia </w:t>
      </w:r>
      <w:r w:rsidRPr="00906E2C">
        <w:rPr>
          <w:sz w:val="20"/>
          <w:szCs w:val="20"/>
        </w:rPr>
        <w:t>u</w:t>
      </w:r>
      <w:r w:rsidR="003B1120">
        <w:rPr>
          <w:sz w:val="20"/>
          <w:szCs w:val="20"/>
        </w:rPr>
        <w:t>zyskanie prawomocnej decyzji ZRI</w:t>
      </w:r>
      <w:r w:rsidRPr="00906E2C">
        <w:rPr>
          <w:sz w:val="20"/>
          <w:szCs w:val="20"/>
        </w:rPr>
        <w:t>D –</w:t>
      </w:r>
      <w:r w:rsidRPr="00906E2C">
        <w:rPr>
          <w:bCs/>
          <w:color w:val="000000" w:themeColor="text1"/>
          <w:sz w:val="20"/>
          <w:szCs w:val="20"/>
        </w:rPr>
        <w:t xml:space="preserve"> sprawowany </w:t>
      </w:r>
      <w:r w:rsidRPr="00906E2C">
        <w:rPr>
          <w:sz w:val="20"/>
          <w:szCs w:val="20"/>
        </w:rPr>
        <w:t xml:space="preserve">w trakcie wykonywania robót przez Wykonawcę robót budowlanych </w:t>
      </w:r>
      <w:r w:rsidRPr="00906E2C">
        <w:rPr>
          <w:bCs/>
          <w:color w:val="000000" w:themeColor="text1"/>
          <w:sz w:val="20"/>
          <w:szCs w:val="20"/>
        </w:rPr>
        <w:t>do czasu ich zrealizowania i odebrania protokołem odbioru końcowego bez uwag.</w:t>
      </w:r>
    </w:p>
    <w:p w14:paraId="7BEF1C74" w14:textId="77777777" w:rsidR="00294797" w:rsidRPr="00906E2C" w:rsidRDefault="00294797" w:rsidP="00906E2C">
      <w:pPr>
        <w:autoSpaceDE w:val="0"/>
        <w:autoSpaceDN w:val="0"/>
        <w:adjustRightInd w:val="0"/>
        <w:spacing w:after="0" w:line="276" w:lineRule="auto"/>
        <w:jc w:val="both"/>
        <w:rPr>
          <w:sz w:val="20"/>
          <w:szCs w:val="20"/>
        </w:rPr>
      </w:pPr>
    </w:p>
    <w:p w14:paraId="1F239923" w14:textId="77777777" w:rsidR="00294797" w:rsidRPr="003B1120" w:rsidRDefault="00294797" w:rsidP="00906E2C">
      <w:pPr>
        <w:autoSpaceDE w:val="0"/>
        <w:autoSpaceDN w:val="0"/>
        <w:adjustRightInd w:val="0"/>
        <w:spacing w:after="0" w:line="276" w:lineRule="auto"/>
        <w:jc w:val="both"/>
        <w:rPr>
          <w:color w:val="FF0000"/>
          <w:sz w:val="20"/>
          <w:szCs w:val="20"/>
        </w:rPr>
      </w:pPr>
      <w:r w:rsidRPr="003B1120">
        <w:rPr>
          <w:color w:val="FF0000"/>
          <w:sz w:val="20"/>
          <w:szCs w:val="20"/>
        </w:rPr>
        <w:t>Termin realizacji zamówienia:</w:t>
      </w:r>
    </w:p>
    <w:p w14:paraId="33B68518" w14:textId="72EB7BC0" w:rsidR="00294797" w:rsidRPr="003B1120" w:rsidRDefault="00294797" w:rsidP="00906E2C">
      <w:pPr>
        <w:autoSpaceDE w:val="0"/>
        <w:autoSpaceDN w:val="0"/>
        <w:adjustRightInd w:val="0"/>
        <w:spacing w:after="0" w:line="276" w:lineRule="auto"/>
        <w:jc w:val="both"/>
        <w:rPr>
          <w:color w:val="FF0000"/>
          <w:sz w:val="20"/>
          <w:szCs w:val="20"/>
        </w:rPr>
      </w:pPr>
      <w:r w:rsidRPr="003B1120">
        <w:rPr>
          <w:color w:val="FF0000"/>
          <w:sz w:val="20"/>
          <w:szCs w:val="20"/>
        </w:rPr>
        <w:t>Etap I – od dni</w:t>
      </w:r>
      <w:r w:rsidR="005B4221">
        <w:rPr>
          <w:color w:val="FF0000"/>
          <w:sz w:val="20"/>
          <w:szCs w:val="20"/>
        </w:rPr>
        <w:t>a podpisania umowy do dnia 15.06</w:t>
      </w:r>
      <w:r w:rsidRPr="003B1120">
        <w:rPr>
          <w:color w:val="FF0000"/>
          <w:sz w:val="20"/>
          <w:szCs w:val="20"/>
        </w:rPr>
        <w:t>.20</w:t>
      </w:r>
      <w:r w:rsidR="005B4221">
        <w:rPr>
          <w:color w:val="FF0000"/>
          <w:sz w:val="20"/>
          <w:szCs w:val="20"/>
        </w:rPr>
        <w:t>20</w:t>
      </w:r>
      <w:r w:rsidRPr="003B1120">
        <w:rPr>
          <w:color w:val="FF0000"/>
          <w:sz w:val="20"/>
          <w:szCs w:val="20"/>
        </w:rPr>
        <w:t>r.</w:t>
      </w:r>
    </w:p>
    <w:p w14:paraId="7C1CB817" w14:textId="05EC5591" w:rsidR="00294797" w:rsidRPr="003B1120" w:rsidRDefault="00294797" w:rsidP="00906E2C">
      <w:pPr>
        <w:autoSpaceDE w:val="0"/>
        <w:autoSpaceDN w:val="0"/>
        <w:adjustRightInd w:val="0"/>
        <w:spacing w:after="0" w:line="276" w:lineRule="auto"/>
        <w:jc w:val="both"/>
        <w:rPr>
          <w:color w:val="FF0000"/>
          <w:sz w:val="20"/>
          <w:szCs w:val="20"/>
        </w:rPr>
      </w:pPr>
      <w:r w:rsidRPr="003B1120">
        <w:rPr>
          <w:color w:val="FF0000"/>
          <w:sz w:val="20"/>
          <w:szCs w:val="20"/>
        </w:rPr>
        <w:t xml:space="preserve">Etap II – od </w:t>
      </w:r>
      <w:r w:rsidR="005B4221">
        <w:rPr>
          <w:color w:val="FF0000"/>
          <w:sz w:val="20"/>
          <w:szCs w:val="20"/>
        </w:rPr>
        <w:t>dnia podpisania umowy do dnia 30</w:t>
      </w:r>
      <w:r w:rsidRPr="003B1120">
        <w:rPr>
          <w:color w:val="FF0000"/>
          <w:sz w:val="20"/>
          <w:szCs w:val="20"/>
        </w:rPr>
        <w:t>.0</w:t>
      </w:r>
      <w:r w:rsidR="005B4221">
        <w:rPr>
          <w:color w:val="FF0000"/>
          <w:sz w:val="20"/>
          <w:szCs w:val="20"/>
        </w:rPr>
        <w:t>9</w:t>
      </w:r>
      <w:r w:rsidRPr="003B1120">
        <w:rPr>
          <w:color w:val="FF0000"/>
          <w:sz w:val="20"/>
          <w:szCs w:val="20"/>
        </w:rPr>
        <w:t>.2020r.</w:t>
      </w:r>
    </w:p>
    <w:p w14:paraId="74CF4A68" w14:textId="4C8E468C" w:rsidR="00294797" w:rsidRPr="003B1120" w:rsidRDefault="00294797" w:rsidP="00906E2C">
      <w:pPr>
        <w:spacing w:after="0" w:line="276" w:lineRule="auto"/>
        <w:jc w:val="both"/>
        <w:rPr>
          <w:bCs/>
          <w:color w:val="FF0000"/>
          <w:sz w:val="20"/>
          <w:szCs w:val="20"/>
        </w:rPr>
      </w:pPr>
      <w:r w:rsidRPr="003B1120">
        <w:rPr>
          <w:color w:val="FF0000"/>
          <w:sz w:val="20"/>
          <w:szCs w:val="20"/>
        </w:rPr>
        <w:t xml:space="preserve">Etap III - od dnia podpisania umowy </w:t>
      </w:r>
      <w:r w:rsidR="005B4221">
        <w:rPr>
          <w:bCs/>
          <w:color w:val="FF0000"/>
          <w:sz w:val="20"/>
          <w:szCs w:val="20"/>
        </w:rPr>
        <w:t>do 15 grudnia 2021</w:t>
      </w:r>
      <w:r w:rsidRPr="003B1120">
        <w:rPr>
          <w:bCs/>
          <w:color w:val="FF0000"/>
          <w:sz w:val="20"/>
          <w:szCs w:val="20"/>
        </w:rPr>
        <w:t xml:space="preserve"> r. (z zastrzeżeniem, iż nadzór autorski będzie sprawowany </w:t>
      </w:r>
      <w:r w:rsidRPr="003B1120">
        <w:rPr>
          <w:color w:val="FF0000"/>
          <w:sz w:val="20"/>
          <w:szCs w:val="20"/>
        </w:rPr>
        <w:t>w trakcie wykonywania robót przez Wykonawcę robót budowlanych</w:t>
      </w:r>
      <w:r w:rsidRPr="003B1120">
        <w:rPr>
          <w:bCs/>
          <w:color w:val="FF0000"/>
          <w:sz w:val="20"/>
          <w:szCs w:val="20"/>
        </w:rPr>
        <w:t xml:space="preserve"> do czasu ich zrealizowania i odebrania protokołem odbioru końcowego bez uwag. Jest to termin szacunkowy i zależy od okresów wszczęcia i trwania procedury przetargowej oraz realizacji robót budowlanych, nad którymi sprawowany będzie nadzór autorski i w związku z tym, może ulec wydłużeniu lub skróceniu).</w:t>
      </w:r>
    </w:p>
    <w:p w14:paraId="4F6661F4" w14:textId="77777777" w:rsidR="00294797" w:rsidRPr="00906E2C" w:rsidRDefault="00294797" w:rsidP="00906E2C">
      <w:pPr>
        <w:autoSpaceDE w:val="0"/>
        <w:autoSpaceDN w:val="0"/>
        <w:adjustRightInd w:val="0"/>
        <w:spacing w:after="0" w:line="276" w:lineRule="auto"/>
        <w:jc w:val="both"/>
        <w:rPr>
          <w:sz w:val="20"/>
          <w:szCs w:val="20"/>
        </w:rPr>
      </w:pPr>
    </w:p>
    <w:p w14:paraId="25C8B651" w14:textId="0BED4767" w:rsidR="00294797" w:rsidRPr="00906E2C" w:rsidRDefault="00294797" w:rsidP="00A208CA">
      <w:pPr>
        <w:pStyle w:val="Nagwek2"/>
      </w:pPr>
      <w:bookmarkStart w:id="59" w:name="_Toc6217614"/>
      <w:r w:rsidRPr="00906E2C">
        <w:t>Rozliczenie opracowań projektowych</w:t>
      </w:r>
      <w:bookmarkEnd w:id="59"/>
    </w:p>
    <w:p w14:paraId="200711C0" w14:textId="77777777" w:rsidR="00294797" w:rsidRPr="00906E2C" w:rsidRDefault="00294797" w:rsidP="00906E2C">
      <w:pPr>
        <w:spacing w:after="0" w:line="276" w:lineRule="auto"/>
        <w:jc w:val="both"/>
        <w:rPr>
          <w:bCs/>
          <w:sz w:val="20"/>
          <w:szCs w:val="20"/>
        </w:rPr>
      </w:pPr>
      <w:r w:rsidRPr="00906E2C">
        <w:rPr>
          <w:bCs/>
          <w:sz w:val="20"/>
          <w:szCs w:val="20"/>
        </w:rPr>
        <w:t xml:space="preserve">Całkowita wartość prac projektowych jest sumą pozycji wartości poszczególnych elementów dokumentacji projektowej podanych w załączniku o nazwie „Tabela opracowań projektowych”. W przypadku braku konieczności wykonania któregokolwiek z wyszczególnionych pozycji Projektant nie otrzyma przewidzianego w niej wynagrodzenia. </w:t>
      </w:r>
    </w:p>
    <w:p w14:paraId="4A40C1CD" w14:textId="77777777" w:rsidR="00294797" w:rsidRPr="00906E2C" w:rsidRDefault="00294797" w:rsidP="00906E2C">
      <w:pPr>
        <w:spacing w:after="0" w:line="276" w:lineRule="auto"/>
        <w:jc w:val="both"/>
        <w:rPr>
          <w:bCs/>
          <w:sz w:val="20"/>
          <w:szCs w:val="20"/>
        </w:rPr>
      </w:pPr>
    </w:p>
    <w:p w14:paraId="3157A127" w14:textId="4B218196" w:rsidR="00294797" w:rsidRPr="00906E2C" w:rsidRDefault="00294797" w:rsidP="00A208CA">
      <w:pPr>
        <w:pStyle w:val="Nagwek2"/>
        <w:rPr>
          <w:bCs/>
        </w:rPr>
      </w:pPr>
      <w:bookmarkStart w:id="60" w:name="_Toc6217615"/>
      <w:r w:rsidRPr="00906E2C">
        <w:t>Odbiór  opracowań projektowych</w:t>
      </w:r>
      <w:bookmarkEnd w:id="60"/>
    </w:p>
    <w:p w14:paraId="09CE1A2E" w14:textId="628C288E" w:rsidR="00294797" w:rsidRPr="00906E2C" w:rsidRDefault="00294797" w:rsidP="001C6201">
      <w:pPr>
        <w:pStyle w:val="Nagwek3"/>
      </w:pPr>
      <w:bookmarkStart w:id="61" w:name="_Toc6217616"/>
      <w:r w:rsidRPr="00906E2C">
        <w:t>Rodzaje odbiorów opracowań projektowych</w:t>
      </w:r>
      <w:bookmarkEnd w:id="61"/>
    </w:p>
    <w:p w14:paraId="42CF155A" w14:textId="77777777" w:rsidR="00294797" w:rsidRPr="00906E2C" w:rsidRDefault="00294797" w:rsidP="00906E2C">
      <w:pPr>
        <w:spacing w:after="0" w:line="276" w:lineRule="auto"/>
        <w:jc w:val="both"/>
        <w:rPr>
          <w:bCs/>
          <w:sz w:val="20"/>
          <w:szCs w:val="20"/>
        </w:rPr>
      </w:pPr>
      <w:r w:rsidRPr="00906E2C">
        <w:rPr>
          <w:bCs/>
          <w:sz w:val="20"/>
          <w:szCs w:val="20"/>
        </w:rPr>
        <w:t>Opracowania projektowe podlegają następującym odbiorom:</w:t>
      </w:r>
    </w:p>
    <w:p w14:paraId="1D72F1D8" w14:textId="77777777" w:rsidR="00294797" w:rsidRPr="00906E2C" w:rsidRDefault="00294797" w:rsidP="006D6D07">
      <w:pPr>
        <w:numPr>
          <w:ilvl w:val="0"/>
          <w:numId w:val="40"/>
        </w:numPr>
        <w:spacing w:after="0" w:line="276" w:lineRule="auto"/>
        <w:ind w:left="0" w:firstLine="0"/>
        <w:jc w:val="both"/>
        <w:rPr>
          <w:bCs/>
          <w:sz w:val="20"/>
          <w:szCs w:val="20"/>
        </w:rPr>
      </w:pPr>
      <w:r w:rsidRPr="00906E2C">
        <w:rPr>
          <w:bCs/>
          <w:sz w:val="20"/>
          <w:szCs w:val="20"/>
        </w:rPr>
        <w:t xml:space="preserve">Odbiór z przekazania dokumentacji do sprawdzenia </w:t>
      </w:r>
    </w:p>
    <w:p w14:paraId="5DB49E45" w14:textId="77777777" w:rsidR="00294797" w:rsidRPr="00906E2C" w:rsidRDefault="00294797" w:rsidP="006D6D07">
      <w:pPr>
        <w:numPr>
          <w:ilvl w:val="0"/>
          <w:numId w:val="40"/>
        </w:numPr>
        <w:spacing w:after="0" w:line="276" w:lineRule="auto"/>
        <w:ind w:left="0" w:firstLine="0"/>
        <w:jc w:val="both"/>
        <w:rPr>
          <w:bCs/>
          <w:sz w:val="20"/>
          <w:szCs w:val="20"/>
        </w:rPr>
      </w:pPr>
      <w:r w:rsidRPr="00906E2C">
        <w:rPr>
          <w:bCs/>
          <w:sz w:val="20"/>
          <w:szCs w:val="20"/>
        </w:rPr>
        <w:t>Odbiór końcowy</w:t>
      </w:r>
    </w:p>
    <w:p w14:paraId="75289CBF" w14:textId="77777777" w:rsidR="00294797" w:rsidRPr="00906E2C" w:rsidRDefault="00294797" w:rsidP="00906E2C">
      <w:pPr>
        <w:spacing w:after="0" w:line="276" w:lineRule="auto"/>
        <w:ind w:left="1418"/>
        <w:jc w:val="both"/>
        <w:rPr>
          <w:bCs/>
          <w:sz w:val="20"/>
          <w:szCs w:val="20"/>
        </w:rPr>
      </w:pPr>
    </w:p>
    <w:p w14:paraId="321249DE" w14:textId="217F38BD" w:rsidR="00294797" w:rsidRPr="00906E2C" w:rsidRDefault="00294797" w:rsidP="001C6201">
      <w:pPr>
        <w:pStyle w:val="Nagwek3"/>
      </w:pPr>
      <w:bookmarkStart w:id="62" w:name="_Toc6217617"/>
      <w:r w:rsidRPr="00906E2C">
        <w:t>Odbiór z przekazania dokumentacji do sprawdzenia i odbiór końcowy</w:t>
      </w:r>
      <w:bookmarkEnd w:id="62"/>
    </w:p>
    <w:p w14:paraId="02A89482" w14:textId="77777777" w:rsidR="00294797" w:rsidRPr="00906E2C" w:rsidRDefault="00294797" w:rsidP="00906E2C">
      <w:pPr>
        <w:spacing w:after="0" w:line="276" w:lineRule="auto"/>
        <w:jc w:val="both"/>
        <w:rPr>
          <w:bCs/>
          <w:sz w:val="20"/>
          <w:szCs w:val="20"/>
        </w:rPr>
      </w:pPr>
      <w:r w:rsidRPr="00906E2C">
        <w:rPr>
          <w:bCs/>
          <w:sz w:val="20"/>
          <w:szCs w:val="20"/>
        </w:rPr>
        <w:t>Odbiór z przekazania dokumentacji do sprawdzenia jest wykonywany dla opracowań, które są przekazywane w celu weryfikacji przez Zamawiającego przed złożeniem wniosku o wydanie decyzji pozwolenia na budowę lub przyjęcia zgłoszenia robót budowlanych bez zastrzeżeń. Zamawiający zastrzega sobie prawo weryfikacji każdego opracowania projektowego.</w:t>
      </w:r>
    </w:p>
    <w:p w14:paraId="1855DDF3" w14:textId="77777777" w:rsidR="00294797" w:rsidRPr="00906E2C" w:rsidRDefault="00294797" w:rsidP="00906E2C">
      <w:pPr>
        <w:spacing w:after="0" w:line="276" w:lineRule="auto"/>
        <w:jc w:val="both"/>
        <w:rPr>
          <w:bCs/>
          <w:sz w:val="20"/>
          <w:szCs w:val="20"/>
        </w:rPr>
      </w:pPr>
      <w:r w:rsidRPr="00906E2C">
        <w:rPr>
          <w:bCs/>
          <w:sz w:val="20"/>
          <w:szCs w:val="20"/>
        </w:rPr>
        <w:t>Odbiór końcowy jest wykonywany dla wszystkich opracowań projektowych.</w:t>
      </w:r>
    </w:p>
    <w:p w14:paraId="313078E4" w14:textId="77777777" w:rsidR="00294797" w:rsidRPr="00906E2C" w:rsidRDefault="00294797" w:rsidP="00906E2C">
      <w:pPr>
        <w:spacing w:after="0" w:line="276" w:lineRule="auto"/>
        <w:ind w:left="1080"/>
        <w:jc w:val="both"/>
        <w:rPr>
          <w:bCs/>
          <w:sz w:val="20"/>
          <w:szCs w:val="20"/>
        </w:rPr>
      </w:pPr>
    </w:p>
    <w:p w14:paraId="2B9A837E" w14:textId="64D50655" w:rsidR="00294797" w:rsidRPr="00906E2C" w:rsidRDefault="00294797" w:rsidP="001C6201">
      <w:pPr>
        <w:pStyle w:val="Nagwek3"/>
      </w:pPr>
      <w:bookmarkStart w:id="63" w:name="_Toc6217618"/>
      <w:r w:rsidRPr="00906E2C">
        <w:t>Procedura odbioru z przekazanych dokumentacji do sprawdzenia i odbioru końcowego</w:t>
      </w:r>
      <w:bookmarkEnd w:id="63"/>
    </w:p>
    <w:p w14:paraId="61B3493F" w14:textId="77777777" w:rsidR="00294797" w:rsidRPr="00906E2C" w:rsidRDefault="00294797" w:rsidP="00906E2C">
      <w:pPr>
        <w:spacing w:after="0" w:line="276" w:lineRule="auto"/>
        <w:jc w:val="both"/>
        <w:rPr>
          <w:bCs/>
          <w:sz w:val="20"/>
          <w:szCs w:val="20"/>
        </w:rPr>
      </w:pPr>
      <w:r w:rsidRPr="00906E2C">
        <w:rPr>
          <w:bCs/>
          <w:sz w:val="20"/>
          <w:szCs w:val="20"/>
        </w:rPr>
        <w:t>Odbioru dokonuje Zamawiający, na podstawie dokumentów do odbioru sporządzonych i dostarczonych przez Wykonawcę. W trakcie odbioru Zamawiający sprawdza zgodność dokumentów do odbioru oraz zgodność opracowań projektowych z wymaganiami umowy.</w:t>
      </w:r>
    </w:p>
    <w:p w14:paraId="360DD2E0" w14:textId="77777777" w:rsidR="00294797" w:rsidRPr="00906E2C" w:rsidRDefault="00294797" w:rsidP="00906E2C">
      <w:pPr>
        <w:spacing w:after="0" w:line="276" w:lineRule="auto"/>
        <w:jc w:val="both"/>
        <w:rPr>
          <w:bCs/>
          <w:sz w:val="20"/>
          <w:szCs w:val="20"/>
        </w:rPr>
      </w:pPr>
      <w:r w:rsidRPr="00906E2C">
        <w:rPr>
          <w:bCs/>
          <w:sz w:val="20"/>
          <w:szCs w:val="20"/>
        </w:rPr>
        <w:t xml:space="preserve">W trakcie odbioru Zamawiający ma prawo do podjęcia decyzji: </w:t>
      </w:r>
    </w:p>
    <w:p w14:paraId="4B5F9ECF" w14:textId="77777777" w:rsidR="00294797" w:rsidRPr="00227967" w:rsidRDefault="00294797" w:rsidP="006D6D07">
      <w:pPr>
        <w:pStyle w:val="Akapitzlist"/>
        <w:numPr>
          <w:ilvl w:val="0"/>
          <w:numId w:val="90"/>
        </w:numPr>
        <w:spacing w:after="0" w:line="276" w:lineRule="auto"/>
        <w:jc w:val="both"/>
        <w:rPr>
          <w:bCs/>
          <w:sz w:val="20"/>
          <w:szCs w:val="20"/>
        </w:rPr>
      </w:pPr>
      <w:r w:rsidRPr="00227967">
        <w:rPr>
          <w:bCs/>
          <w:sz w:val="20"/>
          <w:szCs w:val="20"/>
        </w:rPr>
        <w:t>Wyznaczeniu Wykonawcy terminu nie dłuższego niż 14 dni, przeznaczonego na:</w:t>
      </w:r>
    </w:p>
    <w:p w14:paraId="2E5C5752" w14:textId="3847A122"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przeanalizowaniu uwag zgłoszonych przez Zamawiającego oraz wad przez niego stwierdzonych,</w:t>
      </w:r>
    </w:p>
    <w:p w14:paraId="278EC2C0" w14:textId="7919A74B"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przeprowadzenie konsultacji w sprawie uwag i wad zgłoszonych przez Zamawiającego,</w:t>
      </w:r>
    </w:p>
    <w:p w14:paraId="2AD2110C" w14:textId="03B3AF8E"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wprowadzenie do opracowań uzgodnionych poprawek i uzupełnień oraz likwidację szkód</w:t>
      </w:r>
    </w:p>
    <w:p w14:paraId="57E4D645" w14:textId="03D66E93"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przekazanie poprawionych opracowań do Zamawiającego</w:t>
      </w:r>
    </w:p>
    <w:p w14:paraId="00FCF7E7" w14:textId="77777777" w:rsidR="00294797" w:rsidRPr="00227967" w:rsidRDefault="00294797" w:rsidP="006D6D07">
      <w:pPr>
        <w:pStyle w:val="Akapitzlist"/>
        <w:numPr>
          <w:ilvl w:val="0"/>
          <w:numId w:val="90"/>
        </w:numPr>
        <w:spacing w:after="0" w:line="276" w:lineRule="auto"/>
        <w:jc w:val="both"/>
        <w:rPr>
          <w:bCs/>
          <w:sz w:val="20"/>
          <w:szCs w:val="20"/>
        </w:rPr>
      </w:pPr>
      <w:r w:rsidRPr="00227967">
        <w:rPr>
          <w:bCs/>
          <w:sz w:val="20"/>
          <w:szCs w:val="20"/>
        </w:rPr>
        <w:t>Odmowie odebrania tych opracowań, które zdaniem Zamawiającego zasadniczo nie są zgodne z umową</w:t>
      </w:r>
    </w:p>
    <w:p w14:paraId="50E70BE9" w14:textId="69D87380" w:rsidR="00294797" w:rsidRPr="00906E2C" w:rsidRDefault="00294797" w:rsidP="00906E2C">
      <w:pPr>
        <w:spacing w:after="0" w:line="276" w:lineRule="auto"/>
        <w:jc w:val="both"/>
        <w:rPr>
          <w:bCs/>
          <w:sz w:val="20"/>
          <w:szCs w:val="20"/>
        </w:rPr>
      </w:pPr>
      <w:r w:rsidRPr="00906E2C">
        <w:rPr>
          <w:bCs/>
          <w:sz w:val="20"/>
          <w:szCs w:val="20"/>
        </w:rPr>
        <w:t xml:space="preserve">W toku odbioru końcowego Zamawiający oceni również realizację ustaleń przyjętych </w:t>
      </w:r>
      <w:r w:rsidR="00227967">
        <w:rPr>
          <w:bCs/>
          <w:sz w:val="20"/>
          <w:szCs w:val="20"/>
        </w:rPr>
        <w:t>w trakcie odbiorów częściowych.</w:t>
      </w:r>
    </w:p>
    <w:p w14:paraId="6110B490" w14:textId="3D846A0E" w:rsidR="00294797" w:rsidRPr="00906E2C" w:rsidRDefault="00294797" w:rsidP="00906E2C">
      <w:pPr>
        <w:spacing w:after="0" w:line="276" w:lineRule="auto"/>
        <w:jc w:val="both"/>
        <w:rPr>
          <w:bCs/>
          <w:sz w:val="20"/>
          <w:szCs w:val="20"/>
        </w:rPr>
      </w:pPr>
      <w:r w:rsidRPr="00906E2C">
        <w:rPr>
          <w:bCs/>
          <w:sz w:val="20"/>
          <w:szCs w:val="20"/>
        </w:rPr>
        <w:t>Wykonawca na własny koszt usunie wady i wprowadzi uzgodnione poprawki i</w:t>
      </w:r>
      <w:r w:rsidR="00227967">
        <w:rPr>
          <w:bCs/>
          <w:sz w:val="20"/>
          <w:szCs w:val="20"/>
        </w:rPr>
        <w:t xml:space="preserve"> uzupełnienia.</w:t>
      </w:r>
    </w:p>
    <w:p w14:paraId="6B6842A3" w14:textId="5F2B834D" w:rsidR="00294797" w:rsidRDefault="00294797" w:rsidP="00227967">
      <w:pPr>
        <w:spacing w:after="0" w:line="276" w:lineRule="auto"/>
        <w:jc w:val="both"/>
        <w:rPr>
          <w:bCs/>
          <w:sz w:val="20"/>
          <w:szCs w:val="20"/>
        </w:rPr>
      </w:pPr>
      <w:r w:rsidRPr="00906E2C">
        <w:rPr>
          <w:bCs/>
          <w:sz w:val="20"/>
          <w:szCs w:val="20"/>
        </w:rPr>
        <w:t>Jeżeli Zamawiający uzna, że przekazane do odbioru opracowania projektowe wraz z innymi dokumentami do odbioru są zgodne z wymaganiami umowy, to po zakończeniu czynności odbioru podpisze Protokół zdawczo-odbiorczy. Podpisanie protokołu zdawczo-odbiorczego przez Zamawiającego kończy</w:t>
      </w:r>
      <w:r w:rsidR="00227967">
        <w:rPr>
          <w:bCs/>
          <w:sz w:val="20"/>
          <w:szCs w:val="20"/>
        </w:rPr>
        <w:t xml:space="preserve"> odbiór opracowań projektowych.</w:t>
      </w:r>
    </w:p>
    <w:p w14:paraId="2358FAD0" w14:textId="77777777" w:rsidR="00227967" w:rsidRPr="00227967" w:rsidRDefault="00227967" w:rsidP="00227967">
      <w:pPr>
        <w:spacing w:after="0" w:line="276" w:lineRule="auto"/>
        <w:jc w:val="both"/>
        <w:rPr>
          <w:bCs/>
          <w:sz w:val="20"/>
          <w:szCs w:val="20"/>
        </w:rPr>
      </w:pPr>
    </w:p>
    <w:p w14:paraId="0FC1797C" w14:textId="0AD06C21" w:rsidR="00294797" w:rsidRPr="00227967" w:rsidRDefault="00294797" w:rsidP="001C6201">
      <w:pPr>
        <w:pStyle w:val="Nagwek3"/>
      </w:pPr>
      <w:bookmarkStart w:id="64" w:name="_Toc6217619"/>
      <w:r w:rsidRPr="00294797">
        <w:t>Dokumenty do odbioru końcowego</w:t>
      </w:r>
      <w:bookmarkEnd w:id="64"/>
    </w:p>
    <w:p w14:paraId="0C5E355C" w14:textId="77777777" w:rsidR="00294797" w:rsidRPr="00294797" w:rsidRDefault="00294797" w:rsidP="00294797">
      <w:pPr>
        <w:spacing w:line="276" w:lineRule="auto"/>
        <w:jc w:val="both"/>
        <w:rPr>
          <w:b/>
          <w:bCs/>
          <w:sz w:val="20"/>
          <w:szCs w:val="20"/>
          <w:u w:val="single"/>
        </w:rPr>
      </w:pPr>
      <w:r w:rsidRPr="00294797">
        <w:rPr>
          <w:b/>
          <w:bCs/>
          <w:sz w:val="20"/>
          <w:szCs w:val="20"/>
          <w:u w:val="single"/>
        </w:rPr>
        <w:t>Podstawowym dokumentem do wykonania odbioru z przekazania do sprawdzenia i odbioru końcowego jest Protokół zdawczo-odbiorczy.</w:t>
      </w:r>
    </w:p>
    <w:p w14:paraId="1531BD73" w14:textId="77777777" w:rsidR="00294797" w:rsidRPr="00D32FA9" w:rsidRDefault="00294797" w:rsidP="00D32FA9">
      <w:pPr>
        <w:spacing w:after="0" w:line="276" w:lineRule="auto"/>
        <w:jc w:val="both"/>
        <w:rPr>
          <w:bCs/>
          <w:sz w:val="20"/>
          <w:szCs w:val="20"/>
        </w:rPr>
      </w:pPr>
    </w:p>
    <w:p w14:paraId="303DB301" w14:textId="36E2C5CD" w:rsidR="00294797" w:rsidRPr="00D32FA9" w:rsidRDefault="00294797" w:rsidP="00A208CA">
      <w:pPr>
        <w:pStyle w:val="Nagwek2"/>
      </w:pPr>
      <w:bookmarkStart w:id="65" w:name="_Toc6217620"/>
      <w:r w:rsidRPr="00D32FA9">
        <w:t>Płatność za opracowania projektowe</w:t>
      </w:r>
      <w:bookmarkEnd w:id="65"/>
    </w:p>
    <w:p w14:paraId="4A08F91E" w14:textId="6BA1E0E7" w:rsidR="00294797" w:rsidRPr="00D32FA9" w:rsidRDefault="00294797" w:rsidP="001C6201">
      <w:pPr>
        <w:pStyle w:val="Nagwek3"/>
      </w:pPr>
      <w:bookmarkStart w:id="66" w:name="_Toc6217621"/>
      <w:r w:rsidRPr="00D32FA9">
        <w:t>Ogólne warunki dotyczące podstawy płatności</w:t>
      </w:r>
      <w:bookmarkEnd w:id="66"/>
    </w:p>
    <w:p w14:paraId="5549BFE0" w14:textId="77777777" w:rsidR="00294797" w:rsidRPr="00D32FA9" w:rsidRDefault="00294797" w:rsidP="00D32FA9">
      <w:pPr>
        <w:spacing w:after="0" w:line="276" w:lineRule="auto"/>
        <w:jc w:val="both"/>
        <w:rPr>
          <w:bCs/>
          <w:sz w:val="20"/>
          <w:szCs w:val="20"/>
        </w:rPr>
      </w:pPr>
      <w:r w:rsidRPr="00D32FA9">
        <w:rPr>
          <w:bCs/>
          <w:sz w:val="20"/>
          <w:szCs w:val="20"/>
        </w:rPr>
        <w:t>Podstawę do wystawienia faktury obejmującej wynagrodzenie umowne stanowi protokół  z odbioru przedmiotu umowy.</w:t>
      </w:r>
    </w:p>
    <w:p w14:paraId="0952D543" w14:textId="77777777" w:rsidR="00294797" w:rsidRPr="00D32FA9" w:rsidRDefault="00294797" w:rsidP="00D32FA9">
      <w:pPr>
        <w:spacing w:after="0" w:line="276" w:lineRule="auto"/>
        <w:ind w:left="1440"/>
        <w:jc w:val="both"/>
        <w:rPr>
          <w:bCs/>
          <w:sz w:val="20"/>
          <w:szCs w:val="20"/>
        </w:rPr>
      </w:pPr>
    </w:p>
    <w:p w14:paraId="49CC197F" w14:textId="1E67FB82" w:rsidR="00294797" w:rsidRPr="00D32FA9" w:rsidRDefault="00294797" w:rsidP="001C6201">
      <w:pPr>
        <w:pStyle w:val="Nagwek3"/>
      </w:pPr>
      <w:bookmarkStart w:id="67" w:name="_Toc6217622"/>
      <w:r w:rsidRPr="00D32FA9">
        <w:t>Cena wykonania opracowań projektowych obejmuje:</w:t>
      </w:r>
      <w:bookmarkEnd w:id="67"/>
    </w:p>
    <w:p w14:paraId="35FAF2C8" w14:textId="5F54B347" w:rsidR="00294797" w:rsidRPr="0069385E" w:rsidRDefault="00294797" w:rsidP="006D6D07">
      <w:pPr>
        <w:pStyle w:val="Akapitzlist"/>
        <w:numPr>
          <w:ilvl w:val="0"/>
          <w:numId w:val="90"/>
        </w:numPr>
        <w:rPr>
          <w:sz w:val="20"/>
          <w:szCs w:val="20"/>
        </w:rPr>
      </w:pPr>
      <w:r w:rsidRPr="0069385E">
        <w:rPr>
          <w:sz w:val="20"/>
          <w:szCs w:val="20"/>
        </w:rPr>
        <w:t>analizę materiałów wyjściowych dostarczonych przez Zmawiającego,</w:t>
      </w:r>
    </w:p>
    <w:p w14:paraId="7740ADBB" w14:textId="759AC873"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wykonanie inwentaryzacji zdjęciowej istniejącego terenu,</w:t>
      </w:r>
    </w:p>
    <w:p w14:paraId="0755DF4A" w14:textId="399A24F2"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przeprowadzenie konsultacji społecznych,</w:t>
      </w:r>
    </w:p>
    <w:p w14:paraId="0463D335" w14:textId="67D4A1FC"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zebranie przez Wykonawcę materiałów archiwalnych i warunków, które są w posiadaniu odpowiednich instytucji,</w:t>
      </w:r>
    </w:p>
    <w:p w14:paraId="04AA4A03" w14:textId="4CF52DDA"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wykonanie niezbędnych pomiarów i badań (inwentaryzacji) potrzebnych do wykonania opracowań projektowych,</w:t>
      </w:r>
    </w:p>
    <w:p w14:paraId="73BBA1B7" w14:textId="77777777" w:rsidR="0069385E" w:rsidRDefault="00294797" w:rsidP="006D6D07">
      <w:pPr>
        <w:pStyle w:val="Akapitzlist"/>
        <w:numPr>
          <w:ilvl w:val="0"/>
          <w:numId w:val="90"/>
        </w:numPr>
        <w:spacing w:after="0" w:line="276" w:lineRule="auto"/>
        <w:jc w:val="both"/>
        <w:rPr>
          <w:bCs/>
          <w:sz w:val="20"/>
          <w:szCs w:val="20"/>
        </w:rPr>
      </w:pPr>
      <w:r w:rsidRPr="00D32FA9">
        <w:rPr>
          <w:bCs/>
          <w:sz w:val="20"/>
          <w:szCs w:val="20"/>
        </w:rPr>
        <w:t>wykonanie opisów, obliczeń, kosztorysów i rysunków oraz oprawę opracowań projektowych dla potrzeb uzgodnień,</w:t>
      </w:r>
    </w:p>
    <w:p w14:paraId="78A48E36" w14:textId="7519A429" w:rsidR="00294797" w:rsidRPr="0069385E" w:rsidRDefault="00294797" w:rsidP="006D6D07">
      <w:pPr>
        <w:pStyle w:val="Akapitzlist"/>
        <w:numPr>
          <w:ilvl w:val="0"/>
          <w:numId w:val="90"/>
        </w:numPr>
        <w:spacing w:after="0" w:line="276" w:lineRule="auto"/>
        <w:jc w:val="both"/>
        <w:rPr>
          <w:bCs/>
          <w:sz w:val="20"/>
          <w:szCs w:val="20"/>
        </w:rPr>
      </w:pPr>
      <w:r w:rsidRPr="0069385E">
        <w:rPr>
          <w:bCs/>
          <w:sz w:val="20"/>
          <w:szCs w:val="20"/>
        </w:rPr>
        <w:t>uzyskanie wymaganych uzgodnień PB, PW,</w:t>
      </w:r>
    </w:p>
    <w:p w14:paraId="5BF09996" w14:textId="6EBC8B43"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udział w spotkaniach zwoływanych przez Zamawiającego,</w:t>
      </w:r>
    </w:p>
    <w:p w14:paraId="384105F4" w14:textId="78FE4A2D"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udział w procesie uzyskiwania decyzji ZR</w:t>
      </w:r>
      <w:r w:rsidR="00D32FA9">
        <w:rPr>
          <w:bCs/>
          <w:sz w:val="20"/>
          <w:szCs w:val="20"/>
        </w:rPr>
        <w:t>I</w:t>
      </w:r>
      <w:r w:rsidRPr="00D32FA9">
        <w:rPr>
          <w:bCs/>
          <w:sz w:val="20"/>
          <w:szCs w:val="20"/>
        </w:rPr>
        <w:t>D wydawanej przez organ administracyjny,</w:t>
      </w:r>
    </w:p>
    <w:p w14:paraId="5F935680" w14:textId="77777777" w:rsidR="0069385E" w:rsidRDefault="00294797" w:rsidP="006D6D07">
      <w:pPr>
        <w:pStyle w:val="Akapitzlist"/>
        <w:numPr>
          <w:ilvl w:val="0"/>
          <w:numId w:val="90"/>
        </w:numPr>
        <w:spacing w:after="0" w:line="276" w:lineRule="auto"/>
        <w:jc w:val="both"/>
        <w:rPr>
          <w:bCs/>
          <w:sz w:val="20"/>
          <w:szCs w:val="20"/>
        </w:rPr>
      </w:pPr>
      <w:r w:rsidRPr="00D32FA9">
        <w:rPr>
          <w:bCs/>
          <w:sz w:val="20"/>
          <w:szCs w:val="20"/>
        </w:rPr>
        <w:t>uzyskanie w imieniu Zamawiającego decyzji ZR</w:t>
      </w:r>
      <w:r w:rsidR="00D32FA9">
        <w:rPr>
          <w:bCs/>
          <w:sz w:val="20"/>
          <w:szCs w:val="20"/>
        </w:rPr>
        <w:t>I</w:t>
      </w:r>
      <w:r w:rsidRPr="00D32FA9">
        <w:rPr>
          <w:bCs/>
          <w:sz w:val="20"/>
          <w:szCs w:val="20"/>
        </w:rPr>
        <w:t>D - wykonanie uzupełnień i poprawek wynikłych w procesie przygotowywania PB, PW,</w:t>
      </w:r>
    </w:p>
    <w:p w14:paraId="398C83D9" w14:textId="083B21FB" w:rsidR="00294797" w:rsidRPr="0069385E" w:rsidRDefault="00294797" w:rsidP="006D6D07">
      <w:pPr>
        <w:pStyle w:val="Akapitzlist"/>
        <w:numPr>
          <w:ilvl w:val="0"/>
          <w:numId w:val="90"/>
        </w:numPr>
        <w:spacing w:after="0" w:line="276" w:lineRule="auto"/>
        <w:jc w:val="both"/>
        <w:rPr>
          <w:bCs/>
          <w:sz w:val="20"/>
          <w:szCs w:val="20"/>
        </w:rPr>
      </w:pPr>
      <w:r w:rsidRPr="0069385E">
        <w:rPr>
          <w:bCs/>
          <w:sz w:val="20"/>
          <w:szCs w:val="20"/>
        </w:rPr>
        <w:t>wykonanie i dostarczenie do Zamawiającego kompletnych  PB, PW,</w:t>
      </w:r>
    </w:p>
    <w:p w14:paraId="5EAADFB7" w14:textId="3785996D"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wykonanie i dostarczenie Zamawiającemu kompletnych opracowań w wymaganej szacie graficznej i w wymaganej ilości egzemplarzy,</w:t>
      </w:r>
    </w:p>
    <w:p w14:paraId="5C555F0C" w14:textId="354EAC25" w:rsidR="00294797" w:rsidRPr="00D32FA9" w:rsidRDefault="00294797" w:rsidP="006D6D07">
      <w:pPr>
        <w:pStyle w:val="Akapitzlist"/>
        <w:numPr>
          <w:ilvl w:val="0"/>
          <w:numId w:val="90"/>
        </w:numPr>
        <w:spacing w:after="0" w:line="276" w:lineRule="auto"/>
        <w:jc w:val="both"/>
        <w:rPr>
          <w:bCs/>
          <w:sz w:val="20"/>
          <w:szCs w:val="20"/>
        </w:rPr>
      </w:pPr>
      <w:r w:rsidRPr="00D32FA9">
        <w:rPr>
          <w:sz w:val="20"/>
          <w:szCs w:val="20"/>
        </w:rPr>
        <w:t>uzyskanie w imieniu Zamawiającego wszystkich wymaganych na etapie projektowania w ramach przedmiotowego zlecenia decyzji, uzgodnień i pozwoleń oraz ewentualnych odstępstw od przepisów i warunków technicznych,</w:t>
      </w:r>
    </w:p>
    <w:p w14:paraId="522C3AF5" w14:textId="77777777" w:rsidR="00294797" w:rsidRPr="00D32FA9" w:rsidRDefault="00294797" w:rsidP="00D32FA9">
      <w:pPr>
        <w:spacing w:after="0" w:line="276" w:lineRule="auto"/>
        <w:jc w:val="both"/>
        <w:rPr>
          <w:bCs/>
          <w:sz w:val="20"/>
          <w:szCs w:val="20"/>
        </w:rPr>
      </w:pPr>
    </w:p>
    <w:p w14:paraId="48289501" w14:textId="5F07B69F" w:rsidR="00294797" w:rsidRPr="00D32FA9" w:rsidRDefault="00294797" w:rsidP="00D32FA9">
      <w:pPr>
        <w:spacing w:after="0" w:line="276" w:lineRule="auto"/>
        <w:jc w:val="both"/>
        <w:rPr>
          <w:bCs/>
          <w:sz w:val="20"/>
          <w:szCs w:val="20"/>
        </w:rPr>
      </w:pPr>
      <w:r w:rsidRPr="00D32FA9">
        <w:rPr>
          <w:bCs/>
          <w:sz w:val="20"/>
          <w:szCs w:val="20"/>
        </w:rPr>
        <w:t>Cena obejmuje wykonanie wszystkich niezbędnych materiałów i czynności skutecznie pozwalających</w:t>
      </w:r>
      <w:r w:rsidR="00730A42">
        <w:rPr>
          <w:bCs/>
          <w:sz w:val="20"/>
          <w:szCs w:val="20"/>
        </w:rPr>
        <w:t xml:space="preserve"> na prawidłowe wykonanie umowy.</w:t>
      </w:r>
    </w:p>
    <w:p w14:paraId="57E921A7" w14:textId="77777777" w:rsidR="00294797" w:rsidRPr="00D32FA9" w:rsidRDefault="00294797" w:rsidP="00D32FA9">
      <w:pPr>
        <w:spacing w:after="0" w:line="276" w:lineRule="auto"/>
        <w:jc w:val="both"/>
        <w:rPr>
          <w:bCs/>
          <w:sz w:val="20"/>
          <w:szCs w:val="20"/>
        </w:rPr>
      </w:pPr>
      <w:r w:rsidRPr="00D32FA9">
        <w:rPr>
          <w:bCs/>
          <w:sz w:val="20"/>
          <w:szCs w:val="20"/>
        </w:rPr>
        <w:t>Zamawiający zastrzega sobie możliwość rezygnacji z opracowań objętych zamówieniem, których (w toku dokumentacji) nie trzeba będzie wykonywać. Dotyczy to również zmniejszenia wynagrodzenia za te pozycje.</w:t>
      </w:r>
    </w:p>
    <w:p w14:paraId="25BCD8CA" w14:textId="77777777" w:rsidR="00294797" w:rsidRPr="00D32FA9" w:rsidRDefault="00294797" w:rsidP="00D32FA9">
      <w:pPr>
        <w:spacing w:after="0" w:line="276" w:lineRule="auto"/>
        <w:jc w:val="both"/>
        <w:rPr>
          <w:bCs/>
          <w:sz w:val="20"/>
          <w:szCs w:val="20"/>
        </w:rPr>
      </w:pPr>
    </w:p>
    <w:p w14:paraId="58D57E0B" w14:textId="565BDB4F" w:rsidR="00294797" w:rsidRPr="00D32FA9" w:rsidRDefault="00294797" w:rsidP="00A208CA">
      <w:pPr>
        <w:pStyle w:val="Nagwek2"/>
      </w:pPr>
      <w:bookmarkStart w:id="68" w:name="_Toc6217623"/>
      <w:r w:rsidRPr="00D32FA9">
        <w:t>Sposób płatności</w:t>
      </w:r>
      <w:bookmarkEnd w:id="68"/>
    </w:p>
    <w:p w14:paraId="115162D6" w14:textId="77777777" w:rsidR="00294797" w:rsidRPr="00D32FA9" w:rsidRDefault="00294797" w:rsidP="00D32FA9">
      <w:pPr>
        <w:spacing w:after="0" w:line="276" w:lineRule="auto"/>
        <w:jc w:val="both"/>
        <w:rPr>
          <w:bCs/>
          <w:sz w:val="20"/>
          <w:szCs w:val="20"/>
        </w:rPr>
      </w:pPr>
      <w:r w:rsidRPr="00D32FA9">
        <w:rPr>
          <w:bCs/>
          <w:sz w:val="20"/>
          <w:szCs w:val="20"/>
        </w:rPr>
        <w:t xml:space="preserve">Płatność za: </w:t>
      </w:r>
    </w:p>
    <w:p w14:paraId="7A49625D" w14:textId="7681F8A7" w:rsidR="00294797" w:rsidRPr="001C0F99" w:rsidRDefault="00294797" w:rsidP="006D6D07">
      <w:pPr>
        <w:pStyle w:val="Akapitzlist"/>
        <w:numPr>
          <w:ilvl w:val="0"/>
          <w:numId w:val="92"/>
        </w:numPr>
        <w:spacing w:after="0" w:line="276" w:lineRule="auto"/>
        <w:jc w:val="both"/>
        <w:rPr>
          <w:sz w:val="20"/>
          <w:szCs w:val="20"/>
        </w:rPr>
      </w:pPr>
      <w:r w:rsidRPr="001C0F99">
        <w:rPr>
          <w:bCs/>
          <w:sz w:val="20"/>
          <w:szCs w:val="20"/>
        </w:rPr>
        <w:t xml:space="preserve">Etap I – płatność jednorazową po zrealizowaniu całego zakresu dokumentacji projektowej Etapu I </w:t>
      </w:r>
      <w:proofErr w:type="spellStart"/>
      <w:r w:rsidRPr="001C0F99">
        <w:rPr>
          <w:bCs/>
          <w:sz w:val="20"/>
          <w:szCs w:val="20"/>
        </w:rPr>
        <w:t>i</w:t>
      </w:r>
      <w:proofErr w:type="spellEnd"/>
      <w:r w:rsidRPr="001C0F99">
        <w:rPr>
          <w:bCs/>
          <w:sz w:val="20"/>
          <w:szCs w:val="20"/>
        </w:rPr>
        <w:t xml:space="preserve"> po u</w:t>
      </w:r>
      <w:r w:rsidR="001C0F99">
        <w:rPr>
          <w:bCs/>
          <w:sz w:val="20"/>
          <w:szCs w:val="20"/>
        </w:rPr>
        <w:t>zyskaniu prawomocnej decyzji ZRI</w:t>
      </w:r>
      <w:r w:rsidRPr="001C0F99">
        <w:rPr>
          <w:bCs/>
          <w:sz w:val="20"/>
          <w:szCs w:val="20"/>
        </w:rPr>
        <w:t xml:space="preserve">D, </w:t>
      </w:r>
      <w:r w:rsidRPr="001C0F99">
        <w:rPr>
          <w:color w:val="000000"/>
          <w:sz w:val="20"/>
          <w:szCs w:val="20"/>
        </w:rPr>
        <w:t xml:space="preserve">po odebraniu przez Zamawiającego zakresu Etapu I oraz </w:t>
      </w:r>
      <w:r w:rsidRPr="001C0F99">
        <w:rPr>
          <w:sz w:val="20"/>
          <w:szCs w:val="20"/>
        </w:rPr>
        <w:t>sporządzeniu i podpisaniu przez strony protokołu odbioru końcowego bez uwag, stanowiącego potwierdzenie należytego wykonania przedmiotu umowy.</w:t>
      </w:r>
    </w:p>
    <w:p w14:paraId="6C4F7395" w14:textId="452708D2" w:rsidR="00294797" w:rsidRPr="001C0F99" w:rsidRDefault="00294797" w:rsidP="006D6D07">
      <w:pPr>
        <w:pStyle w:val="Akapitzlist"/>
        <w:numPr>
          <w:ilvl w:val="0"/>
          <w:numId w:val="92"/>
        </w:numPr>
        <w:spacing w:after="0" w:line="276" w:lineRule="auto"/>
        <w:jc w:val="both"/>
        <w:rPr>
          <w:bCs/>
          <w:sz w:val="20"/>
          <w:szCs w:val="20"/>
        </w:rPr>
      </w:pPr>
      <w:r w:rsidRPr="001C0F99">
        <w:rPr>
          <w:bCs/>
          <w:sz w:val="20"/>
          <w:szCs w:val="20"/>
        </w:rPr>
        <w:t>Etap II – ujawnienie zmian w ewidencji gruntó</w:t>
      </w:r>
      <w:r w:rsidR="001C0F99">
        <w:rPr>
          <w:bCs/>
          <w:sz w:val="20"/>
          <w:szCs w:val="20"/>
        </w:rPr>
        <w:t>w i budynków oraz po wyniesienie</w:t>
      </w:r>
      <w:r w:rsidRPr="001C0F99">
        <w:rPr>
          <w:bCs/>
          <w:sz w:val="20"/>
          <w:szCs w:val="20"/>
        </w:rPr>
        <w:t xml:space="preserve"> punktów geodezyjnych w terenie.</w:t>
      </w:r>
    </w:p>
    <w:p w14:paraId="3F120740" w14:textId="19734308" w:rsidR="00294797" w:rsidRPr="001C0F99" w:rsidRDefault="00294797" w:rsidP="006D6D07">
      <w:pPr>
        <w:pStyle w:val="Akapitzlist"/>
        <w:numPr>
          <w:ilvl w:val="0"/>
          <w:numId w:val="92"/>
        </w:numPr>
        <w:spacing w:after="0" w:line="276" w:lineRule="auto"/>
        <w:jc w:val="both"/>
        <w:rPr>
          <w:bCs/>
          <w:color w:val="000000"/>
          <w:sz w:val="20"/>
          <w:szCs w:val="20"/>
        </w:rPr>
      </w:pPr>
      <w:r w:rsidRPr="001C0F99">
        <w:rPr>
          <w:bCs/>
          <w:color w:val="000000"/>
          <w:sz w:val="20"/>
          <w:szCs w:val="20"/>
        </w:rPr>
        <w:t>Etap III –</w:t>
      </w:r>
      <w:r w:rsidR="001C0F99">
        <w:rPr>
          <w:bCs/>
          <w:color w:val="000000"/>
          <w:sz w:val="20"/>
          <w:szCs w:val="20"/>
        </w:rPr>
        <w:t xml:space="preserve"> </w:t>
      </w:r>
      <w:r w:rsidRPr="001C0F99">
        <w:rPr>
          <w:bCs/>
          <w:color w:val="000000"/>
          <w:sz w:val="20"/>
          <w:szCs w:val="20"/>
        </w:rPr>
        <w:t>sprawowanie nadzoru autorskiego w trakcie realizacji robót budowlanych - po zrealizowaniu robót budowlanych przez wykonawcę wyłonionego w drodze przetargu oraz po ich odebraniu bez uwag protokołem odbioru końcowego (robót budowlanych).</w:t>
      </w:r>
    </w:p>
    <w:p w14:paraId="1A08A45C" w14:textId="77777777" w:rsidR="001C0F99" w:rsidRPr="00D32FA9" w:rsidRDefault="001C0F99" w:rsidP="00D32FA9">
      <w:pPr>
        <w:spacing w:after="0" w:line="276" w:lineRule="auto"/>
        <w:jc w:val="both"/>
        <w:rPr>
          <w:bCs/>
          <w:color w:val="000000"/>
          <w:sz w:val="20"/>
          <w:szCs w:val="20"/>
        </w:rPr>
      </w:pPr>
    </w:p>
    <w:p w14:paraId="31AD0049" w14:textId="6FFA2C9C" w:rsidR="00294797" w:rsidRPr="00D32FA9" w:rsidRDefault="00294797" w:rsidP="00D32FA9">
      <w:pPr>
        <w:autoSpaceDE w:val="0"/>
        <w:autoSpaceDN w:val="0"/>
        <w:adjustRightInd w:val="0"/>
        <w:spacing w:after="0" w:line="276" w:lineRule="auto"/>
        <w:jc w:val="both"/>
        <w:rPr>
          <w:sz w:val="20"/>
          <w:szCs w:val="20"/>
        </w:rPr>
      </w:pPr>
      <w:r w:rsidRPr="00D32FA9">
        <w:rPr>
          <w:sz w:val="20"/>
          <w:szCs w:val="20"/>
        </w:rPr>
        <w:t xml:space="preserve">Etap III </w:t>
      </w:r>
      <w:r w:rsidR="0034731E">
        <w:rPr>
          <w:sz w:val="20"/>
          <w:szCs w:val="20"/>
        </w:rPr>
        <w:t>– C</w:t>
      </w:r>
      <w:r w:rsidRPr="00D32FA9">
        <w:rPr>
          <w:sz w:val="20"/>
          <w:szCs w:val="20"/>
        </w:rPr>
        <w:t>ena</w:t>
      </w:r>
      <w:r w:rsidR="0034731E">
        <w:rPr>
          <w:sz w:val="20"/>
          <w:szCs w:val="20"/>
        </w:rPr>
        <w:t xml:space="preserve"> </w:t>
      </w:r>
      <w:r w:rsidRPr="00D32FA9">
        <w:rPr>
          <w:sz w:val="20"/>
          <w:szCs w:val="20"/>
        </w:rPr>
        <w:t>za sprawowanie nadzoru autorskiego będzie uwzględniać wszystkie czynności i wymagania składające się na wykonanie nadzoru autorskiego, w tym w szczególności:</w:t>
      </w:r>
    </w:p>
    <w:p w14:paraId="54F0C8C9" w14:textId="707AB0DA" w:rsidR="00294797" w:rsidRPr="002E4885" w:rsidRDefault="00294797" w:rsidP="006D6D07">
      <w:pPr>
        <w:pStyle w:val="Akapitzlist"/>
        <w:numPr>
          <w:ilvl w:val="0"/>
          <w:numId w:val="93"/>
        </w:numPr>
        <w:autoSpaceDE w:val="0"/>
        <w:autoSpaceDN w:val="0"/>
        <w:adjustRightInd w:val="0"/>
        <w:spacing w:after="0" w:line="276" w:lineRule="auto"/>
        <w:jc w:val="both"/>
        <w:rPr>
          <w:sz w:val="20"/>
          <w:szCs w:val="20"/>
        </w:rPr>
      </w:pPr>
      <w:r w:rsidRPr="002E4885">
        <w:rPr>
          <w:sz w:val="20"/>
          <w:szCs w:val="20"/>
        </w:rPr>
        <w:t>dostosowanie się Wykonawcy do wymagań war</w:t>
      </w:r>
      <w:r w:rsidR="009F51C6">
        <w:rPr>
          <w:sz w:val="20"/>
          <w:szCs w:val="20"/>
        </w:rPr>
        <w:t>unków Umowy, w tym wymagań SIWZ</w:t>
      </w:r>
    </w:p>
    <w:p w14:paraId="34539FD0" w14:textId="77777777" w:rsidR="00294797" w:rsidRPr="002E4885" w:rsidRDefault="00294797" w:rsidP="006D6D07">
      <w:pPr>
        <w:pStyle w:val="Akapitzlist"/>
        <w:numPr>
          <w:ilvl w:val="0"/>
          <w:numId w:val="93"/>
        </w:numPr>
        <w:autoSpaceDE w:val="0"/>
        <w:autoSpaceDN w:val="0"/>
        <w:adjustRightInd w:val="0"/>
        <w:spacing w:after="0" w:line="276" w:lineRule="auto"/>
        <w:jc w:val="both"/>
        <w:rPr>
          <w:sz w:val="20"/>
          <w:szCs w:val="20"/>
        </w:rPr>
      </w:pPr>
      <w:r w:rsidRPr="002E4885">
        <w:rPr>
          <w:sz w:val="20"/>
          <w:szCs w:val="20"/>
        </w:rPr>
        <w:t>robociznę bezpośrednią wraz z towarzyszącymi kosztami, m.in. takimi jak koszty dojazdu, delegacji, materiałów niezbędnych do sporządzenia opinii, analiz, dokumentacji itp.</w:t>
      </w:r>
    </w:p>
    <w:p w14:paraId="16756D43" w14:textId="77777777" w:rsidR="002E4885" w:rsidRDefault="002E4885" w:rsidP="002E4885">
      <w:pPr>
        <w:tabs>
          <w:tab w:val="left" w:pos="284"/>
        </w:tabs>
        <w:suppressAutoHyphens/>
        <w:spacing w:after="0" w:line="276" w:lineRule="auto"/>
        <w:ind w:right="51"/>
        <w:jc w:val="both"/>
        <w:rPr>
          <w:bCs/>
          <w:color w:val="000000" w:themeColor="text1"/>
          <w:sz w:val="20"/>
          <w:szCs w:val="20"/>
        </w:rPr>
      </w:pPr>
    </w:p>
    <w:p w14:paraId="0726AB68" w14:textId="64A7DA7A" w:rsidR="00294797" w:rsidRPr="002E4885" w:rsidRDefault="00294797" w:rsidP="002E4885">
      <w:pPr>
        <w:tabs>
          <w:tab w:val="left" w:pos="284"/>
        </w:tabs>
        <w:suppressAutoHyphens/>
        <w:spacing w:after="0" w:line="276" w:lineRule="auto"/>
        <w:ind w:right="51"/>
        <w:jc w:val="both"/>
        <w:rPr>
          <w:color w:val="000000" w:themeColor="text1"/>
          <w:sz w:val="20"/>
          <w:szCs w:val="20"/>
        </w:rPr>
      </w:pPr>
      <w:r w:rsidRPr="002E4885">
        <w:rPr>
          <w:bCs/>
          <w:color w:val="000000" w:themeColor="text1"/>
          <w:sz w:val="20"/>
          <w:szCs w:val="20"/>
        </w:rPr>
        <w:t>Zmiany wprowadzone do dokumentacji projektowej w czasie wykonywania robót budowlanych i na etapie przetargu, Wykonawca  dokumentować będzie nieodpłatnie przez:</w:t>
      </w:r>
    </w:p>
    <w:p w14:paraId="718A7B23" w14:textId="77777777" w:rsidR="00294797" w:rsidRPr="00D32FA9" w:rsidRDefault="00294797" w:rsidP="006D6D07">
      <w:pPr>
        <w:pStyle w:val="Akapitzlist"/>
        <w:numPr>
          <w:ilvl w:val="0"/>
          <w:numId w:val="24"/>
        </w:numPr>
        <w:tabs>
          <w:tab w:val="left" w:pos="851"/>
        </w:tabs>
        <w:suppressAutoHyphens/>
        <w:spacing w:after="0" w:line="276" w:lineRule="auto"/>
        <w:ind w:right="51"/>
        <w:contextualSpacing w:val="0"/>
        <w:jc w:val="both"/>
        <w:rPr>
          <w:color w:val="000000" w:themeColor="text1"/>
          <w:sz w:val="20"/>
          <w:szCs w:val="20"/>
        </w:rPr>
      </w:pPr>
      <w:r w:rsidRPr="00D32FA9">
        <w:rPr>
          <w:color w:val="000000" w:themeColor="text1"/>
          <w:sz w:val="20"/>
          <w:szCs w:val="20"/>
        </w:rPr>
        <w:t>zapisy na rysunkach wchodzących w skład dokumentacji projektowej,</w:t>
      </w:r>
    </w:p>
    <w:p w14:paraId="68A2DD0E" w14:textId="77777777" w:rsidR="00294797" w:rsidRPr="00D32FA9" w:rsidRDefault="00294797" w:rsidP="006D6D07">
      <w:pPr>
        <w:pStyle w:val="Akapitzlist"/>
        <w:numPr>
          <w:ilvl w:val="0"/>
          <w:numId w:val="24"/>
        </w:numPr>
        <w:tabs>
          <w:tab w:val="left" w:pos="851"/>
        </w:tabs>
        <w:suppressAutoHyphens/>
        <w:spacing w:after="0" w:line="276" w:lineRule="auto"/>
        <w:ind w:right="51"/>
        <w:contextualSpacing w:val="0"/>
        <w:jc w:val="both"/>
        <w:rPr>
          <w:color w:val="000000" w:themeColor="text1"/>
          <w:sz w:val="20"/>
          <w:szCs w:val="20"/>
        </w:rPr>
      </w:pPr>
      <w:r w:rsidRPr="00D32FA9">
        <w:rPr>
          <w:color w:val="000000" w:themeColor="text1"/>
          <w:sz w:val="20"/>
          <w:szCs w:val="20"/>
        </w:rPr>
        <w:t>rysunki zamienne, szkice lub nowe projekty opatrzone datą, podpisem oraz informacją, jaki element dokumentacji zastępują,</w:t>
      </w:r>
    </w:p>
    <w:p w14:paraId="4B075F4A" w14:textId="77777777" w:rsidR="00294797" w:rsidRPr="00D32FA9" w:rsidRDefault="00294797" w:rsidP="006D6D07">
      <w:pPr>
        <w:pStyle w:val="Akapitzlist"/>
        <w:numPr>
          <w:ilvl w:val="0"/>
          <w:numId w:val="24"/>
        </w:numPr>
        <w:tabs>
          <w:tab w:val="left" w:pos="851"/>
        </w:tabs>
        <w:suppressAutoHyphens/>
        <w:spacing w:after="0" w:line="276" w:lineRule="auto"/>
        <w:ind w:right="51"/>
        <w:contextualSpacing w:val="0"/>
        <w:jc w:val="both"/>
        <w:rPr>
          <w:color w:val="000000" w:themeColor="text1"/>
          <w:sz w:val="20"/>
          <w:szCs w:val="20"/>
        </w:rPr>
      </w:pPr>
      <w:r w:rsidRPr="00D32FA9">
        <w:rPr>
          <w:color w:val="000000" w:themeColor="text1"/>
          <w:sz w:val="20"/>
          <w:szCs w:val="20"/>
        </w:rPr>
        <w:t>wpisy do Dziennika Budowy,</w:t>
      </w:r>
    </w:p>
    <w:p w14:paraId="01B6D71E" w14:textId="77777777" w:rsidR="002E4885" w:rsidRPr="002E4885" w:rsidRDefault="00294797" w:rsidP="006D6D07">
      <w:pPr>
        <w:pStyle w:val="Akapitzlist"/>
        <w:numPr>
          <w:ilvl w:val="0"/>
          <w:numId w:val="24"/>
        </w:numPr>
        <w:tabs>
          <w:tab w:val="left" w:pos="851"/>
        </w:tabs>
        <w:suppressAutoHyphens/>
        <w:spacing w:after="0" w:line="276" w:lineRule="auto"/>
        <w:ind w:right="51"/>
        <w:contextualSpacing w:val="0"/>
        <w:jc w:val="both"/>
        <w:rPr>
          <w:bCs/>
          <w:color w:val="000000" w:themeColor="text1"/>
          <w:sz w:val="20"/>
          <w:szCs w:val="20"/>
          <w:u w:val="single"/>
        </w:rPr>
      </w:pPr>
      <w:r w:rsidRPr="00D32FA9">
        <w:rPr>
          <w:color w:val="000000" w:themeColor="text1"/>
          <w:sz w:val="20"/>
          <w:szCs w:val="20"/>
        </w:rPr>
        <w:t>protokoły lub notatki służbowe podpisane przez strony niniejszej umowy i załączane do Dziennika Budowy.</w:t>
      </w:r>
    </w:p>
    <w:p w14:paraId="7DCF8F78" w14:textId="77777777" w:rsidR="002E4885" w:rsidRDefault="002E4885" w:rsidP="002E4885">
      <w:pPr>
        <w:tabs>
          <w:tab w:val="left" w:pos="851"/>
        </w:tabs>
        <w:suppressAutoHyphens/>
        <w:spacing w:after="0" w:line="276" w:lineRule="auto"/>
        <w:ind w:right="51"/>
        <w:jc w:val="both"/>
        <w:rPr>
          <w:color w:val="000000" w:themeColor="text1"/>
          <w:sz w:val="20"/>
          <w:szCs w:val="20"/>
        </w:rPr>
      </w:pPr>
    </w:p>
    <w:p w14:paraId="3E66CF59" w14:textId="4CEEBCD8" w:rsidR="00294797" w:rsidRPr="002E4885" w:rsidRDefault="00294797" w:rsidP="002E4885">
      <w:pPr>
        <w:tabs>
          <w:tab w:val="left" w:pos="851"/>
        </w:tabs>
        <w:suppressAutoHyphens/>
        <w:spacing w:after="0" w:line="276" w:lineRule="auto"/>
        <w:ind w:right="51"/>
        <w:jc w:val="both"/>
        <w:rPr>
          <w:bCs/>
          <w:color w:val="000000" w:themeColor="text1"/>
          <w:sz w:val="20"/>
          <w:szCs w:val="20"/>
          <w:u w:val="single"/>
        </w:rPr>
      </w:pPr>
      <w:r w:rsidRPr="002E4885">
        <w:rPr>
          <w:color w:val="000000" w:themeColor="text1"/>
          <w:sz w:val="20"/>
          <w:szCs w:val="20"/>
        </w:rPr>
        <w:t>Wykonawcy nie będzie przysługiwało podwyższenie wynagrodzenia lub odrębne wynagrodzenie z tytułu:</w:t>
      </w:r>
    </w:p>
    <w:p w14:paraId="092D6F03" w14:textId="77777777" w:rsidR="00294797" w:rsidRPr="00D32FA9" w:rsidRDefault="00294797" w:rsidP="006D6D07">
      <w:pPr>
        <w:pStyle w:val="Akapitzlist"/>
        <w:numPr>
          <w:ilvl w:val="0"/>
          <w:numId w:val="94"/>
        </w:numPr>
        <w:autoSpaceDE w:val="0"/>
        <w:autoSpaceDN w:val="0"/>
        <w:adjustRightInd w:val="0"/>
        <w:spacing w:after="0" w:line="276" w:lineRule="auto"/>
        <w:contextualSpacing w:val="0"/>
        <w:jc w:val="both"/>
        <w:rPr>
          <w:color w:val="000000" w:themeColor="text1"/>
          <w:sz w:val="20"/>
          <w:szCs w:val="20"/>
        </w:rPr>
      </w:pPr>
      <w:r w:rsidRPr="00D32FA9">
        <w:rPr>
          <w:color w:val="000000" w:themeColor="text1"/>
          <w:sz w:val="20"/>
          <w:szCs w:val="20"/>
        </w:rPr>
        <w:t>pełnienia nadzoru autorskiego w dni ustawowo wolne od pracy oraz za pracę w godzinach nadliczbowych,</w:t>
      </w:r>
    </w:p>
    <w:p w14:paraId="2F088C39" w14:textId="77777777" w:rsidR="00294797" w:rsidRPr="00D32FA9" w:rsidRDefault="00294797" w:rsidP="006D6D07">
      <w:pPr>
        <w:numPr>
          <w:ilvl w:val="0"/>
          <w:numId w:val="94"/>
        </w:numPr>
        <w:autoSpaceDE w:val="0"/>
        <w:autoSpaceDN w:val="0"/>
        <w:adjustRightInd w:val="0"/>
        <w:spacing w:after="0" w:line="276" w:lineRule="auto"/>
        <w:jc w:val="both"/>
        <w:rPr>
          <w:color w:val="000000" w:themeColor="text1"/>
          <w:sz w:val="20"/>
          <w:szCs w:val="20"/>
        </w:rPr>
      </w:pPr>
      <w:r w:rsidRPr="00D32FA9">
        <w:rPr>
          <w:color w:val="000000" w:themeColor="text1"/>
          <w:sz w:val="20"/>
          <w:szCs w:val="20"/>
        </w:rPr>
        <w:t>pełnienia nadzoru autorskiego polegającego na sprawdzeniu zgodności robót budowlanych z dodatkowymi lub zamiennymi opracowaniami, o których mowa  w projekcie umowy,</w:t>
      </w:r>
    </w:p>
    <w:p w14:paraId="75F84124" w14:textId="77777777" w:rsidR="00294797" w:rsidRPr="00D32FA9" w:rsidRDefault="00294797" w:rsidP="006D6D07">
      <w:pPr>
        <w:numPr>
          <w:ilvl w:val="0"/>
          <w:numId w:val="94"/>
        </w:numPr>
        <w:autoSpaceDE w:val="0"/>
        <w:autoSpaceDN w:val="0"/>
        <w:adjustRightInd w:val="0"/>
        <w:spacing w:after="0" w:line="276" w:lineRule="auto"/>
        <w:jc w:val="both"/>
        <w:rPr>
          <w:color w:val="000000" w:themeColor="text1"/>
          <w:sz w:val="20"/>
          <w:szCs w:val="20"/>
        </w:rPr>
      </w:pPr>
      <w:r w:rsidRPr="00D32FA9">
        <w:rPr>
          <w:color w:val="000000" w:themeColor="text1"/>
          <w:sz w:val="20"/>
          <w:szCs w:val="20"/>
        </w:rPr>
        <w:t>przedłużenia terminu pełnienia nadzoru autorskiego.</w:t>
      </w:r>
    </w:p>
    <w:p w14:paraId="4FE80B7F" w14:textId="77777777" w:rsidR="00294797" w:rsidRPr="00D32FA9" w:rsidRDefault="00294797" w:rsidP="00D32FA9">
      <w:pPr>
        <w:spacing w:after="0" w:line="276" w:lineRule="auto"/>
        <w:jc w:val="both"/>
        <w:rPr>
          <w:color w:val="000000" w:themeColor="text1"/>
          <w:sz w:val="20"/>
          <w:szCs w:val="20"/>
        </w:rPr>
      </w:pPr>
    </w:p>
    <w:p w14:paraId="140DE613" w14:textId="77777777" w:rsidR="00294797" w:rsidRPr="00D32FA9" w:rsidRDefault="00294797" w:rsidP="00D32FA9">
      <w:pPr>
        <w:autoSpaceDE w:val="0"/>
        <w:autoSpaceDN w:val="0"/>
        <w:adjustRightInd w:val="0"/>
        <w:spacing w:after="0" w:line="276" w:lineRule="auto"/>
        <w:jc w:val="both"/>
        <w:rPr>
          <w:bCs/>
          <w:sz w:val="20"/>
          <w:szCs w:val="20"/>
        </w:rPr>
      </w:pPr>
      <w:r w:rsidRPr="00D32FA9">
        <w:rPr>
          <w:color w:val="000000"/>
          <w:sz w:val="20"/>
          <w:szCs w:val="20"/>
        </w:rPr>
        <w:t xml:space="preserve">Płatność za dokumentację projektową - etapu I – </w:t>
      </w:r>
      <w:r w:rsidRPr="00D32FA9">
        <w:rPr>
          <w:bCs/>
          <w:sz w:val="20"/>
          <w:szCs w:val="20"/>
        </w:rPr>
        <w:t>płatność jednorazowa:</w:t>
      </w:r>
    </w:p>
    <w:p w14:paraId="74401FB2" w14:textId="377B2F0D" w:rsidR="00294797" w:rsidRPr="00D32FA9" w:rsidRDefault="00294797" w:rsidP="00D32FA9">
      <w:pPr>
        <w:autoSpaceDE w:val="0"/>
        <w:autoSpaceDN w:val="0"/>
        <w:adjustRightInd w:val="0"/>
        <w:spacing w:after="0" w:line="276" w:lineRule="auto"/>
        <w:jc w:val="both"/>
        <w:rPr>
          <w:color w:val="000000"/>
          <w:sz w:val="20"/>
          <w:szCs w:val="20"/>
        </w:rPr>
      </w:pPr>
      <w:r w:rsidRPr="00D32FA9">
        <w:rPr>
          <w:color w:val="000000"/>
          <w:sz w:val="20"/>
          <w:szCs w:val="20"/>
        </w:rPr>
        <w:t>Płatność za całościową dokumentację projektową określoną dla etapu I</w:t>
      </w:r>
      <w:r w:rsidRPr="00D32FA9">
        <w:rPr>
          <w:bCs/>
          <w:sz w:val="20"/>
          <w:szCs w:val="20"/>
        </w:rPr>
        <w:t xml:space="preserve"> </w:t>
      </w:r>
      <w:proofErr w:type="spellStart"/>
      <w:r w:rsidRPr="00D32FA9">
        <w:rPr>
          <w:bCs/>
          <w:sz w:val="20"/>
          <w:szCs w:val="20"/>
        </w:rPr>
        <w:t>i</w:t>
      </w:r>
      <w:proofErr w:type="spellEnd"/>
      <w:r w:rsidRPr="00D32FA9">
        <w:rPr>
          <w:bCs/>
          <w:sz w:val="20"/>
          <w:szCs w:val="20"/>
        </w:rPr>
        <w:t xml:space="preserve"> po uzyskaniu prawomocnej </w:t>
      </w:r>
      <w:r w:rsidRPr="00D32FA9">
        <w:rPr>
          <w:bCs/>
          <w:color w:val="000000"/>
          <w:sz w:val="20"/>
          <w:szCs w:val="20"/>
        </w:rPr>
        <w:t xml:space="preserve">decyzji </w:t>
      </w:r>
      <w:r w:rsidRPr="006B46BB">
        <w:rPr>
          <w:bCs/>
          <w:color w:val="000000"/>
          <w:sz w:val="20"/>
          <w:szCs w:val="20"/>
        </w:rPr>
        <w:t>ZRID</w:t>
      </w:r>
      <w:r w:rsidRPr="006B46BB">
        <w:rPr>
          <w:color w:val="000000"/>
          <w:sz w:val="20"/>
          <w:szCs w:val="20"/>
        </w:rPr>
        <w:t xml:space="preserve"> </w:t>
      </w:r>
      <w:r w:rsidR="0034731E">
        <w:rPr>
          <w:color w:val="000000"/>
          <w:sz w:val="20"/>
          <w:szCs w:val="20"/>
        </w:rPr>
        <w:t>- w terminie 21</w:t>
      </w:r>
      <w:r w:rsidRPr="00D32FA9">
        <w:rPr>
          <w:color w:val="000000"/>
          <w:sz w:val="20"/>
          <w:szCs w:val="20"/>
        </w:rPr>
        <w:t xml:space="preserve"> dni od daty wpływu  prawidłowo wystawionej faktury po protokolarnym odebraniu przedmiotu umowy wraz uzyskaniem decyzji zezwalającej na realizację inwestycji drogowej lub </w:t>
      </w:r>
      <w:r w:rsidRPr="00D32FA9">
        <w:rPr>
          <w:bCs/>
          <w:color w:val="000000"/>
          <w:sz w:val="20"/>
          <w:szCs w:val="20"/>
        </w:rPr>
        <w:t>decyzji pozwolenia na budowę bez zastrzeżeń</w:t>
      </w:r>
      <w:r w:rsidRPr="00D32FA9">
        <w:rPr>
          <w:color w:val="000000"/>
          <w:sz w:val="20"/>
          <w:szCs w:val="20"/>
        </w:rPr>
        <w:t>, oraz sporządzeniu protokołu odbioru końcowego bez uwag, stanowiącego potwierdzenie należytego wykonania przedmiotu umowy etapu I.</w:t>
      </w:r>
    </w:p>
    <w:p w14:paraId="5B0CE3BA" w14:textId="77777777" w:rsidR="00294797" w:rsidRPr="00D32FA9" w:rsidRDefault="00294797" w:rsidP="00D32FA9">
      <w:pPr>
        <w:autoSpaceDE w:val="0"/>
        <w:autoSpaceDN w:val="0"/>
        <w:adjustRightInd w:val="0"/>
        <w:spacing w:after="0" w:line="276" w:lineRule="auto"/>
        <w:ind w:left="851"/>
        <w:jc w:val="both"/>
        <w:rPr>
          <w:color w:val="000000"/>
          <w:sz w:val="20"/>
          <w:szCs w:val="20"/>
        </w:rPr>
      </w:pPr>
    </w:p>
    <w:p w14:paraId="18893E59" w14:textId="45D02575" w:rsidR="00294797" w:rsidRPr="00D32FA9" w:rsidRDefault="00294797" w:rsidP="00D32FA9">
      <w:pPr>
        <w:autoSpaceDE w:val="0"/>
        <w:autoSpaceDN w:val="0"/>
        <w:adjustRightInd w:val="0"/>
        <w:spacing w:after="0" w:line="276" w:lineRule="auto"/>
        <w:jc w:val="both"/>
        <w:rPr>
          <w:color w:val="000000"/>
          <w:sz w:val="20"/>
          <w:szCs w:val="20"/>
        </w:rPr>
      </w:pPr>
      <w:r w:rsidRPr="00D32FA9">
        <w:rPr>
          <w:color w:val="000000"/>
          <w:sz w:val="20"/>
          <w:szCs w:val="20"/>
        </w:rPr>
        <w:t>Płatność etap II -</w:t>
      </w:r>
      <w:r w:rsidR="006B46BB">
        <w:rPr>
          <w:color w:val="000000"/>
          <w:sz w:val="20"/>
          <w:szCs w:val="20"/>
        </w:rPr>
        <w:t xml:space="preserve"> </w:t>
      </w:r>
      <w:r w:rsidRPr="00D32FA9">
        <w:rPr>
          <w:color w:val="000000"/>
          <w:sz w:val="20"/>
          <w:szCs w:val="20"/>
        </w:rPr>
        <w:t xml:space="preserve">po </w:t>
      </w:r>
      <w:r w:rsidRPr="00D32FA9">
        <w:rPr>
          <w:bCs/>
          <w:color w:val="000000"/>
          <w:sz w:val="20"/>
          <w:szCs w:val="20"/>
        </w:rPr>
        <w:t>ujawnienie zmian w ewidencji gruntów i budynków oraz po wyniesieniu punktów geodezyjnych w terenie -</w:t>
      </w:r>
      <w:r w:rsidR="006B46BB">
        <w:rPr>
          <w:color w:val="000000"/>
          <w:sz w:val="20"/>
          <w:szCs w:val="20"/>
        </w:rPr>
        <w:t xml:space="preserve"> </w:t>
      </w:r>
      <w:r w:rsidRPr="00D32FA9">
        <w:rPr>
          <w:color w:val="000000"/>
          <w:sz w:val="20"/>
          <w:szCs w:val="20"/>
        </w:rPr>
        <w:t>w terminie 21 dni od daty wpływu prawidłowo wystawionej faktury po protokolarnym odebraniu przedmiotu umowy, oraz sporządzeniu protokołu odbioru końcowego bez uwag, stanowiącego potwierdzenie należytego wykonania przedmiotu umowy etapu II.</w:t>
      </w:r>
    </w:p>
    <w:p w14:paraId="6429A5C3" w14:textId="77777777" w:rsidR="00294797" w:rsidRPr="00D32FA9" w:rsidRDefault="00294797" w:rsidP="00D32FA9">
      <w:pPr>
        <w:autoSpaceDE w:val="0"/>
        <w:autoSpaceDN w:val="0"/>
        <w:adjustRightInd w:val="0"/>
        <w:spacing w:after="0" w:line="276" w:lineRule="auto"/>
        <w:jc w:val="both"/>
        <w:rPr>
          <w:color w:val="000000"/>
          <w:sz w:val="20"/>
          <w:szCs w:val="20"/>
        </w:rPr>
      </w:pPr>
    </w:p>
    <w:p w14:paraId="2CC903FB" w14:textId="16ED4E0C" w:rsidR="00294797" w:rsidRPr="00D32FA9" w:rsidRDefault="00294797" w:rsidP="00D32FA9">
      <w:pPr>
        <w:autoSpaceDE w:val="0"/>
        <w:autoSpaceDN w:val="0"/>
        <w:adjustRightInd w:val="0"/>
        <w:spacing w:after="0" w:line="276" w:lineRule="auto"/>
        <w:jc w:val="both"/>
        <w:rPr>
          <w:color w:val="000000"/>
          <w:sz w:val="20"/>
          <w:szCs w:val="20"/>
        </w:rPr>
      </w:pPr>
      <w:r w:rsidRPr="00D32FA9">
        <w:rPr>
          <w:color w:val="000000"/>
          <w:sz w:val="20"/>
          <w:szCs w:val="20"/>
        </w:rPr>
        <w:t xml:space="preserve">Płatność etapu III </w:t>
      </w:r>
      <w:r w:rsidR="006B46BB">
        <w:rPr>
          <w:color w:val="000000"/>
          <w:sz w:val="20"/>
          <w:szCs w:val="20"/>
        </w:rPr>
        <w:t xml:space="preserve">- </w:t>
      </w:r>
      <w:r w:rsidRPr="00D32FA9">
        <w:rPr>
          <w:color w:val="000000"/>
          <w:sz w:val="20"/>
          <w:szCs w:val="20"/>
        </w:rPr>
        <w:t xml:space="preserve">po </w:t>
      </w:r>
      <w:r w:rsidRPr="00D32FA9">
        <w:rPr>
          <w:bCs/>
          <w:color w:val="000000"/>
          <w:sz w:val="20"/>
          <w:szCs w:val="20"/>
        </w:rPr>
        <w:t>zrealizowaniu robót budowlanych przez wykonawcę tych robót wyłonionego w drodze przetargu -</w:t>
      </w:r>
      <w:r w:rsidR="0034731E">
        <w:rPr>
          <w:color w:val="000000"/>
          <w:sz w:val="20"/>
          <w:szCs w:val="20"/>
        </w:rPr>
        <w:t xml:space="preserve"> w terminie 21</w:t>
      </w:r>
      <w:r w:rsidRPr="00D32FA9">
        <w:rPr>
          <w:color w:val="000000"/>
          <w:sz w:val="20"/>
          <w:szCs w:val="20"/>
        </w:rPr>
        <w:t xml:space="preserve"> dni od daty wpływu prawidłowo wystawionej faktury po protokolarnym odebraniu przedmiotu umowy, oraz sporządzeniu protokołu odbioru końcowego robót budowlanych bez uwag, stanowiącego potwierdzenie należytego wykonania przedmiotu umowy etapu III.</w:t>
      </w:r>
    </w:p>
    <w:p w14:paraId="36AA7B5E" w14:textId="77777777" w:rsidR="00294797" w:rsidRPr="00D32FA9" w:rsidRDefault="00294797" w:rsidP="00D32FA9">
      <w:pPr>
        <w:spacing w:after="0" w:line="276" w:lineRule="auto"/>
        <w:jc w:val="both"/>
        <w:rPr>
          <w:bCs/>
          <w:sz w:val="20"/>
          <w:szCs w:val="20"/>
        </w:rPr>
      </w:pPr>
    </w:p>
    <w:p w14:paraId="454B8E0E" w14:textId="5A4C6B35" w:rsidR="00294797" w:rsidRPr="00D32FA9" w:rsidRDefault="00294797" w:rsidP="00A208CA">
      <w:pPr>
        <w:pStyle w:val="Nagwek2"/>
      </w:pPr>
      <w:bookmarkStart w:id="69" w:name="_Toc6217624"/>
      <w:r w:rsidRPr="00D32FA9">
        <w:t>Inne ustalenia</w:t>
      </w:r>
      <w:bookmarkEnd w:id="69"/>
    </w:p>
    <w:p w14:paraId="7E957ECE" w14:textId="10D7747B"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Szczegółowe specyfikacje techniczne, przyjęcie konstrukcji nawierzchni na odcinkach przebudowy, obliczenia wzmocnienia konstrukcji i technologia robót muszą być zaakceptowane przez Zamawiającego.</w:t>
      </w:r>
    </w:p>
    <w:p w14:paraId="482EAF3A" w14:textId="599C5657"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W przedmiarze robót należy ująć następujące założenia: materiały pełnowartościowe i nieuszkodzone powstałe w wyniku prac rozbiórkowych nawierzchni drogowych należą do Zamawiającego i podlegają powtórnemu wbudowaniu lub dostarczeniu na miejsce wskazane przez Zamawiającego. Materiały nienadające się do ponownego zagospodarowania powstałe w trakcie prac budowlanych, przechodzą na własność Wykonawcy, co należy rozumieć, że w przedmiarze robót nie należy ujmować ich odwiezienia z placu budowy.</w:t>
      </w:r>
    </w:p>
    <w:p w14:paraId="420530CB" w14:textId="35A15729"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Do dokumentacji wykonawczej dołączyć protokoły z Rad Technicznych.</w:t>
      </w:r>
    </w:p>
    <w:p w14:paraId="5C2DA4BA" w14:textId="7DA7124B"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Po rozeznaniu przedmiotu zamówienia i rozpoczęciu prac projektowych Wykonawca winien zorganizować, co najmniej trzy Rady Techniczne celem omówienia postępu prac projektowych i ewentualnych problemów związanych z realizacją zamówienia.</w:t>
      </w:r>
    </w:p>
    <w:p w14:paraId="71CECC3F" w14:textId="00882E89" w:rsidR="00294797" w:rsidRDefault="00294797" w:rsidP="006D6D07">
      <w:pPr>
        <w:pStyle w:val="Akapitzlist"/>
        <w:numPr>
          <w:ilvl w:val="0"/>
          <w:numId w:val="95"/>
        </w:numPr>
        <w:spacing w:after="0" w:line="276" w:lineRule="auto"/>
        <w:jc w:val="both"/>
        <w:rPr>
          <w:bCs/>
          <w:sz w:val="20"/>
          <w:szCs w:val="20"/>
        </w:rPr>
      </w:pPr>
      <w:r w:rsidRPr="00B2566E">
        <w:rPr>
          <w:bCs/>
          <w:sz w:val="20"/>
          <w:szCs w:val="20"/>
        </w:rPr>
        <w:t xml:space="preserve">Wykonawca ma obowiązek przeprowadzić minimum </w:t>
      </w:r>
      <w:r w:rsidR="00D91E9A">
        <w:rPr>
          <w:bCs/>
          <w:sz w:val="20"/>
          <w:szCs w:val="20"/>
        </w:rPr>
        <w:t>dwukrotnie</w:t>
      </w:r>
      <w:r w:rsidRPr="00B2566E">
        <w:rPr>
          <w:bCs/>
          <w:sz w:val="20"/>
          <w:szCs w:val="20"/>
        </w:rPr>
        <w:t xml:space="preserve"> Konsultacje Społeczne Projektu - spotkania z mieszkańcami</w:t>
      </w:r>
      <w:r w:rsidR="00B2566E">
        <w:rPr>
          <w:bCs/>
          <w:sz w:val="20"/>
          <w:szCs w:val="20"/>
        </w:rPr>
        <w:t xml:space="preserve"> m. Wilczków,</w:t>
      </w:r>
      <w:r w:rsidRPr="00B2566E">
        <w:rPr>
          <w:bCs/>
          <w:sz w:val="20"/>
          <w:szCs w:val="20"/>
        </w:rPr>
        <w:t xml:space="preserve"> mające na celu przedstawienie społeczności lokalnej rozwiązań projektowych i wysłuchania ich opinii i wskazówek.</w:t>
      </w:r>
    </w:p>
    <w:p w14:paraId="4F52B250" w14:textId="5FCE71EA" w:rsidR="00F56B00" w:rsidRDefault="00F56B00" w:rsidP="00F56B00">
      <w:pPr>
        <w:spacing w:after="0" w:line="276" w:lineRule="auto"/>
        <w:jc w:val="both"/>
        <w:rPr>
          <w:bCs/>
          <w:sz w:val="20"/>
          <w:szCs w:val="20"/>
        </w:rPr>
      </w:pPr>
    </w:p>
    <w:p w14:paraId="0DF51034" w14:textId="77777777" w:rsidR="00F56B00" w:rsidRPr="00F56B00" w:rsidRDefault="00F56B00" w:rsidP="00F56B00">
      <w:pPr>
        <w:spacing w:after="0" w:line="276" w:lineRule="auto"/>
        <w:jc w:val="both"/>
        <w:rPr>
          <w:bCs/>
          <w:sz w:val="20"/>
          <w:szCs w:val="20"/>
        </w:rPr>
      </w:pPr>
    </w:p>
    <w:p w14:paraId="257E79E9" w14:textId="77777777" w:rsidR="00294797" w:rsidRPr="00294797" w:rsidRDefault="00294797" w:rsidP="00294797">
      <w:pPr>
        <w:spacing w:line="276" w:lineRule="auto"/>
        <w:jc w:val="both"/>
        <w:rPr>
          <w:bCs/>
          <w:sz w:val="20"/>
          <w:szCs w:val="20"/>
        </w:rPr>
      </w:pPr>
      <w:r w:rsidRPr="00294797">
        <w:rPr>
          <w:bCs/>
          <w:sz w:val="20"/>
          <w:szCs w:val="20"/>
        </w:rPr>
        <w:t xml:space="preserve">II. CZĘŚĆ INFORMACYJNA </w:t>
      </w:r>
    </w:p>
    <w:p w14:paraId="00179E37" w14:textId="26EBB2F2" w:rsidR="00294797" w:rsidRPr="00F1727B" w:rsidRDefault="00294797" w:rsidP="00803579">
      <w:pPr>
        <w:pStyle w:val="Nagwek1"/>
      </w:pPr>
      <w:bookmarkStart w:id="70" w:name="_Toc6217625"/>
      <w:r w:rsidRPr="00F1727B">
        <w:t>Dokumenty potwierdzające zgodność zamierzenia budowlanego z wymaganiami wynikającymi z odrębnych przepisów</w:t>
      </w:r>
      <w:bookmarkEnd w:id="70"/>
    </w:p>
    <w:p w14:paraId="251D4ACC" w14:textId="77777777" w:rsidR="00294797" w:rsidRPr="00F1727B" w:rsidRDefault="00294797" w:rsidP="00F1727B">
      <w:pPr>
        <w:spacing w:after="0" w:line="276" w:lineRule="auto"/>
        <w:jc w:val="both"/>
        <w:rPr>
          <w:bCs/>
          <w:sz w:val="20"/>
          <w:szCs w:val="20"/>
        </w:rPr>
      </w:pPr>
      <w:r w:rsidRPr="00F1727B">
        <w:rPr>
          <w:bCs/>
          <w:sz w:val="20"/>
          <w:szCs w:val="20"/>
        </w:rPr>
        <w:t>Wykonawca we własnym zakresie pozyska wszelkie niezbędne dokumenty potwierdzające zgodność zamierzenia budowlanego wymaganiami wynikającymi z odrębnych przepisów.</w:t>
      </w:r>
    </w:p>
    <w:p w14:paraId="6FCB2B08" w14:textId="77777777" w:rsidR="00294797" w:rsidRPr="00F1727B" w:rsidRDefault="00294797" w:rsidP="00F1727B">
      <w:pPr>
        <w:spacing w:after="0" w:line="276" w:lineRule="auto"/>
        <w:jc w:val="both"/>
        <w:rPr>
          <w:bCs/>
          <w:sz w:val="20"/>
          <w:szCs w:val="20"/>
        </w:rPr>
      </w:pPr>
    </w:p>
    <w:p w14:paraId="64C0E958" w14:textId="77C8621F" w:rsidR="00F1727B" w:rsidRPr="00F1727B" w:rsidRDefault="00294797" w:rsidP="00803579">
      <w:pPr>
        <w:pStyle w:val="Nagwek1"/>
      </w:pPr>
      <w:bookmarkStart w:id="71" w:name="_Toc6217626"/>
      <w:r w:rsidRPr="00F1727B">
        <w:t>Przepisy prawne i normy związane z projektowaniem i wykonaniem zamierzenia budowlanego.</w:t>
      </w:r>
      <w:bookmarkEnd w:id="71"/>
      <w:r w:rsidRPr="00F1727B">
        <w:t xml:space="preserve"> </w:t>
      </w:r>
    </w:p>
    <w:p w14:paraId="603EBEDA" w14:textId="0E441406" w:rsidR="00294797" w:rsidRPr="00F1727B" w:rsidRDefault="00294797" w:rsidP="00F1727B">
      <w:pPr>
        <w:spacing w:after="0" w:line="276" w:lineRule="auto"/>
        <w:jc w:val="both"/>
        <w:rPr>
          <w:bCs/>
          <w:sz w:val="20"/>
          <w:szCs w:val="20"/>
        </w:rPr>
      </w:pPr>
      <w:r w:rsidRPr="00F1727B">
        <w:rPr>
          <w:bCs/>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10882227" w:rsidR="00294797" w:rsidRPr="00F1727B" w:rsidRDefault="00294797" w:rsidP="006D6D07">
      <w:pPr>
        <w:pStyle w:val="Akapitzlist"/>
        <w:numPr>
          <w:ilvl w:val="0"/>
          <w:numId w:val="96"/>
        </w:numPr>
        <w:spacing w:after="0" w:line="276" w:lineRule="auto"/>
        <w:jc w:val="both"/>
        <w:rPr>
          <w:bCs/>
          <w:sz w:val="20"/>
          <w:szCs w:val="20"/>
        </w:rPr>
      </w:pPr>
      <w:r w:rsidRPr="00F1727B">
        <w:rPr>
          <w:bCs/>
          <w:sz w:val="20"/>
          <w:szCs w:val="20"/>
        </w:rPr>
        <w:t xml:space="preserve">normę krajową wdrażającą normę europejską </w:t>
      </w:r>
    </w:p>
    <w:p w14:paraId="627FA2B3" w14:textId="1BB3DFBC" w:rsidR="00294797" w:rsidRPr="00F1727B" w:rsidRDefault="00294797" w:rsidP="006D6D07">
      <w:pPr>
        <w:pStyle w:val="Akapitzlist"/>
        <w:numPr>
          <w:ilvl w:val="0"/>
          <w:numId w:val="96"/>
        </w:numPr>
        <w:spacing w:after="0" w:line="276" w:lineRule="auto"/>
        <w:jc w:val="both"/>
        <w:rPr>
          <w:bCs/>
          <w:sz w:val="20"/>
          <w:szCs w:val="20"/>
        </w:rPr>
      </w:pPr>
      <w:r w:rsidRPr="00F1727B">
        <w:rPr>
          <w:bCs/>
          <w:sz w:val="20"/>
          <w:szCs w:val="20"/>
        </w:rPr>
        <w:t>europejską aprobatę techniczną albo</w:t>
      </w:r>
    </w:p>
    <w:p w14:paraId="559185D1" w14:textId="2E5E80CD" w:rsidR="00294797" w:rsidRDefault="00294797" w:rsidP="006D6D07">
      <w:pPr>
        <w:pStyle w:val="Akapitzlist"/>
        <w:numPr>
          <w:ilvl w:val="0"/>
          <w:numId w:val="96"/>
        </w:numPr>
        <w:spacing w:after="0" w:line="276" w:lineRule="auto"/>
        <w:jc w:val="both"/>
        <w:rPr>
          <w:bCs/>
          <w:sz w:val="20"/>
          <w:szCs w:val="20"/>
        </w:rPr>
      </w:pPr>
      <w:r w:rsidRPr="00F1727B">
        <w:rPr>
          <w:bCs/>
          <w:sz w:val="20"/>
          <w:szCs w:val="20"/>
        </w:rPr>
        <w:t xml:space="preserve">wspólną specyfikację techniczną tj. specyfikację mającą na celu ujednolicenie stosowania we wszystkich państwach członkowskich Unii Europejskiej. </w:t>
      </w:r>
    </w:p>
    <w:p w14:paraId="7A800EDD" w14:textId="77777777" w:rsidR="00F1727B" w:rsidRPr="00F1727B" w:rsidRDefault="00F1727B" w:rsidP="00F1727B">
      <w:pPr>
        <w:spacing w:after="0" w:line="276" w:lineRule="auto"/>
        <w:jc w:val="both"/>
        <w:rPr>
          <w:bCs/>
          <w:sz w:val="20"/>
          <w:szCs w:val="20"/>
        </w:rPr>
      </w:pPr>
    </w:p>
    <w:p w14:paraId="4AC78621" w14:textId="5D37086E" w:rsidR="00294797" w:rsidRPr="00F1727B" w:rsidRDefault="00294797" w:rsidP="00A208CA">
      <w:pPr>
        <w:pStyle w:val="Nagwek2"/>
      </w:pPr>
      <w:bookmarkStart w:id="72" w:name="_Toc6217627"/>
      <w:r w:rsidRPr="00F1727B">
        <w:t>Przepisy prawne</w:t>
      </w:r>
      <w:bookmarkEnd w:id="72"/>
    </w:p>
    <w:p w14:paraId="63718CB5" w14:textId="583AED40"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07.07.1994r.- Prawo budowlane (tekst jednolity Dz. U. z 20</w:t>
      </w:r>
      <w:r w:rsidR="00B4598B" w:rsidRPr="009517AC">
        <w:rPr>
          <w:bCs/>
          <w:sz w:val="20"/>
          <w:szCs w:val="20"/>
        </w:rPr>
        <w:t>18</w:t>
      </w:r>
      <w:r w:rsidRPr="009517AC">
        <w:rPr>
          <w:bCs/>
          <w:sz w:val="20"/>
          <w:szCs w:val="20"/>
        </w:rPr>
        <w:t xml:space="preserve">r. </w:t>
      </w:r>
      <w:r w:rsidR="00B4598B" w:rsidRPr="009517AC">
        <w:rPr>
          <w:bCs/>
          <w:sz w:val="20"/>
          <w:szCs w:val="20"/>
        </w:rPr>
        <w:t>poz. 1202</w:t>
      </w:r>
      <w:r w:rsidRPr="009517AC">
        <w:rPr>
          <w:bCs/>
          <w:sz w:val="20"/>
          <w:szCs w:val="20"/>
        </w:rPr>
        <w:t xml:space="preserve"> z późn. zm.);</w:t>
      </w:r>
    </w:p>
    <w:p w14:paraId="162FEB1A" w14:textId="792D89B2"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w:t>
      </w:r>
      <w:r w:rsidR="00B4598B" w:rsidRPr="009517AC">
        <w:rPr>
          <w:bCs/>
          <w:sz w:val="20"/>
          <w:szCs w:val="20"/>
        </w:rPr>
        <w:t xml:space="preserve">Ministra Infrastruktury z dnia 25 kwietnia 2012 r. </w:t>
      </w:r>
      <w:r w:rsidRPr="009517AC">
        <w:rPr>
          <w:bCs/>
          <w:sz w:val="20"/>
          <w:szCs w:val="20"/>
        </w:rPr>
        <w:t>w sprawie szczegółowego zakresu i formy p</w:t>
      </w:r>
      <w:r w:rsidR="00B4598B" w:rsidRPr="009517AC">
        <w:rPr>
          <w:bCs/>
          <w:sz w:val="20"/>
          <w:szCs w:val="20"/>
        </w:rPr>
        <w:t xml:space="preserve">rojektu budowlanego (Dz.U. z 2018 </w:t>
      </w:r>
      <w:r w:rsidRPr="009517AC">
        <w:rPr>
          <w:bCs/>
          <w:sz w:val="20"/>
          <w:szCs w:val="20"/>
        </w:rPr>
        <w:t>r.</w:t>
      </w:r>
      <w:r w:rsidR="00B4598B" w:rsidRPr="009517AC">
        <w:rPr>
          <w:bCs/>
          <w:sz w:val="20"/>
          <w:szCs w:val="20"/>
        </w:rPr>
        <w:t xml:space="preserve"> poz. 1935</w:t>
      </w:r>
      <w:r w:rsidRPr="009517AC">
        <w:rPr>
          <w:bCs/>
          <w:sz w:val="20"/>
          <w:szCs w:val="20"/>
        </w:rPr>
        <w:t>);</w:t>
      </w:r>
    </w:p>
    <w:p w14:paraId="076D2FD7" w14:textId="32BB325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Gospodarki Przestrzennej i Budownictwa w sprawie rodzajów i zakresu opracowań geodezyjno-kartograficznych oraz czynności geodezyjnych obowiązujących w budownictwie (Dz.U. z 1995r. Nr 25, poz. 133);</w:t>
      </w:r>
    </w:p>
    <w:p w14:paraId="02D111C4" w14:textId="5B9230A8"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Spraw Wewnętrznych i Administracji z dnia 24.09.1998r. w sprawie ustalania geotechnicznych warunków posadowienia ob</w:t>
      </w:r>
      <w:r w:rsidR="002E69C7" w:rsidRPr="009517AC">
        <w:rPr>
          <w:bCs/>
          <w:sz w:val="20"/>
          <w:szCs w:val="20"/>
        </w:rPr>
        <w:t>iektów budowlanych (Dz.U. 2012 poz. 463)</w:t>
      </w:r>
      <w:r w:rsidRPr="009517AC">
        <w:rPr>
          <w:bCs/>
          <w:sz w:val="20"/>
          <w:szCs w:val="20"/>
        </w:rPr>
        <w:t>;</w:t>
      </w:r>
    </w:p>
    <w:p w14:paraId="29A34AB2" w14:textId="48C09ED8" w:rsidR="00294797" w:rsidRPr="009517AC" w:rsidRDefault="00B4598B" w:rsidP="00536B48">
      <w:pPr>
        <w:pStyle w:val="Akapitzlist"/>
        <w:numPr>
          <w:ilvl w:val="0"/>
          <w:numId w:val="103"/>
        </w:numPr>
        <w:spacing w:after="0" w:line="276" w:lineRule="auto"/>
        <w:jc w:val="both"/>
        <w:rPr>
          <w:bCs/>
          <w:sz w:val="20"/>
          <w:szCs w:val="20"/>
        </w:rPr>
      </w:pPr>
      <w:r w:rsidRPr="009517AC">
        <w:rPr>
          <w:bCs/>
          <w:sz w:val="20"/>
          <w:szCs w:val="20"/>
        </w:rPr>
        <w:t>R</w:t>
      </w:r>
      <w:r w:rsidR="00294797" w:rsidRPr="009517AC">
        <w:rPr>
          <w:bCs/>
          <w:sz w:val="20"/>
          <w:szCs w:val="20"/>
        </w:rPr>
        <w:t xml:space="preserve">ozporządzenie Ministra Transportu i Gospodarki Morskiej z 2.03.1999r. W sprawie warunków technicznych, jakim powinny odpowiadać drogi publiczne i ich usytuowanie (Dz.U. </w:t>
      </w:r>
      <w:r w:rsidR="00586238" w:rsidRPr="009517AC">
        <w:rPr>
          <w:bCs/>
          <w:sz w:val="20"/>
          <w:szCs w:val="20"/>
        </w:rPr>
        <w:t>2016 poz. 124</w:t>
      </w:r>
      <w:r w:rsidR="00294797" w:rsidRPr="009517AC">
        <w:rPr>
          <w:bCs/>
          <w:sz w:val="20"/>
          <w:szCs w:val="20"/>
        </w:rPr>
        <w:t>);</w:t>
      </w:r>
    </w:p>
    <w:p w14:paraId="787554DF" w14:textId="6B6D4615"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Transportu i Gospodarki Morskiej z 30.05.2000r. W sprawie warunków technicznym, jakim powinny odpowiadać drogowe obiekty inżynierskie i ich </w:t>
      </w:r>
      <w:r w:rsidR="001E657A" w:rsidRPr="009517AC">
        <w:rPr>
          <w:bCs/>
          <w:sz w:val="20"/>
          <w:szCs w:val="20"/>
        </w:rPr>
        <w:t xml:space="preserve">                                         </w:t>
      </w:r>
      <w:r w:rsidRPr="009517AC">
        <w:rPr>
          <w:bCs/>
          <w:sz w:val="20"/>
          <w:szCs w:val="20"/>
        </w:rPr>
        <w:t>usytuowanie (</w:t>
      </w:r>
      <w:r w:rsidR="001E657A" w:rsidRPr="009517AC">
        <w:rPr>
          <w:bCs/>
          <w:sz w:val="20"/>
          <w:szCs w:val="20"/>
        </w:rPr>
        <w:t>Dz.U. z 2000r. Nr 63, poz. 735);</w:t>
      </w:r>
    </w:p>
    <w:p w14:paraId="4845E76C" w14:textId="071450AD"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Infrastruktury z dnia 23.06.2003r. w sprawie informacji dotyczącej bezpieczeństwa i ochrony zdrowia oraz planu bezpieczeństwa i ochrony zdrowia (Dz. U. 2003r. Nr 120, poz. 1126 z późn. zm.);</w:t>
      </w:r>
    </w:p>
    <w:p w14:paraId="3CCBF02D" w14:textId="11ED24E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Infrastruktury z dnia </w:t>
      </w:r>
      <w:r w:rsidR="00E87FD1" w:rsidRPr="009517AC">
        <w:rPr>
          <w:bCs/>
          <w:sz w:val="20"/>
          <w:szCs w:val="20"/>
        </w:rPr>
        <w:t>24 sierpnia 2016 r.</w:t>
      </w:r>
      <w:r w:rsidRPr="009517AC">
        <w:rPr>
          <w:bCs/>
          <w:sz w:val="20"/>
          <w:szCs w:val="20"/>
        </w:rPr>
        <w:t xml:space="preserve"> w sprawie wzorów: wniosku o pozwolenie na budowę</w:t>
      </w:r>
      <w:r w:rsidR="00E87FD1" w:rsidRPr="009517AC">
        <w:rPr>
          <w:bCs/>
          <w:sz w:val="20"/>
          <w:szCs w:val="20"/>
        </w:rPr>
        <w:t xml:space="preserve"> lub rozbiórkę</w:t>
      </w:r>
      <w:r w:rsidRPr="009517AC">
        <w:rPr>
          <w:bCs/>
          <w:sz w:val="20"/>
          <w:szCs w:val="20"/>
        </w:rPr>
        <w:t xml:space="preserve">, </w:t>
      </w:r>
      <w:r w:rsidR="00E87FD1" w:rsidRPr="009517AC">
        <w:rPr>
          <w:bCs/>
          <w:sz w:val="20"/>
          <w:szCs w:val="20"/>
        </w:rPr>
        <w:t xml:space="preserve">zgłoszenia budowy i przebudowy budynku mieszkalnego jednorodzinnego, </w:t>
      </w:r>
      <w:r w:rsidRPr="009517AC">
        <w:rPr>
          <w:bCs/>
          <w:sz w:val="20"/>
          <w:szCs w:val="20"/>
        </w:rPr>
        <w:t>oświadczenia o posiadanym prawie do dysponowania nieruchomością na cele budowlane i decyzji o pozwoleniu na budowę</w:t>
      </w:r>
      <w:r w:rsidR="00E87FD1" w:rsidRPr="009517AC">
        <w:rPr>
          <w:bCs/>
          <w:sz w:val="20"/>
          <w:szCs w:val="20"/>
        </w:rPr>
        <w:t xml:space="preserve"> lub rozbiórkę</w:t>
      </w:r>
      <w:r w:rsidRPr="009517AC">
        <w:rPr>
          <w:bCs/>
          <w:sz w:val="20"/>
          <w:szCs w:val="20"/>
        </w:rPr>
        <w:t xml:space="preserve"> (Dz. U. </w:t>
      </w:r>
      <w:r w:rsidR="00E87FD1" w:rsidRPr="009517AC">
        <w:rPr>
          <w:bCs/>
          <w:sz w:val="20"/>
          <w:szCs w:val="20"/>
        </w:rPr>
        <w:t>2016 poz. 1493);</w:t>
      </w:r>
    </w:p>
    <w:p w14:paraId="76C9D54C" w14:textId="76C3061A"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29.02.2004r.</w:t>
      </w:r>
      <w:r w:rsidR="001E657A" w:rsidRPr="009517AC">
        <w:rPr>
          <w:bCs/>
          <w:sz w:val="20"/>
          <w:szCs w:val="20"/>
        </w:rPr>
        <w:t xml:space="preserve"> –</w:t>
      </w:r>
      <w:r w:rsidRPr="009517AC">
        <w:rPr>
          <w:bCs/>
          <w:sz w:val="20"/>
          <w:szCs w:val="20"/>
        </w:rPr>
        <w:t xml:space="preserve"> Prawo</w:t>
      </w:r>
      <w:r w:rsidR="001E657A" w:rsidRPr="009517AC">
        <w:rPr>
          <w:bCs/>
          <w:sz w:val="20"/>
          <w:szCs w:val="20"/>
        </w:rPr>
        <w:t xml:space="preserve"> </w:t>
      </w:r>
      <w:r w:rsidRPr="009517AC">
        <w:rPr>
          <w:bCs/>
          <w:sz w:val="20"/>
          <w:szCs w:val="20"/>
        </w:rPr>
        <w:t xml:space="preserve">zamówień publicznych (Dz.U. z </w:t>
      </w:r>
      <w:r w:rsidR="00E87FD1" w:rsidRPr="009517AC">
        <w:rPr>
          <w:bCs/>
          <w:sz w:val="20"/>
          <w:szCs w:val="20"/>
        </w:rPr>
        <w:t>2019 r. poz. 1986 z późn. zm.</w:t>
      </w:r>
      <w:r w:rsidRPr="009517AC">
        <w:rPr>
          <w:bCs/>
          <w:sz w:val="20"/>
          <w:szCs w:val="20"/>
        </w:rPr>
        <w:t>);.</w:t>
      </w:r>
    </w:p>
    <w:p w14:paraId="3808B47A" w14:textId="0E1FA86A" w:rsidR="00294797" w:rsidRPr="009517AC" w:rsidRDefault="00586238" w:rsidP="00536B48">
      <w:pPr>
        <w:pStyle w:val="Akapitzlist"/>
        <w:numPr>
          <w:ilvl w:val="0"/>
          <w:numId w:val="103"/>
        </w:numPr>
        <w:spacing w:after="0" w:line="276" w:lineRule="auto"/>
        <w:jc w:val="both"/>
        <w:rPr>
          <w:bCs/>
          <w:sz w:val="20"/>
          <w:szCs w:val="20"/>
        </w:rPr>
      </w:pPr>
      <w:r w:rsidRPr="009517AC">
        <w:rPr>
          <w:bCs/>
          <w:sz w:val="20"/>
          <w:szCs w:val="20"/>
        </w:rPr>
        <w:t>R</w:t>
      </w:r>
      <w:r w:rsidR="00294797" w:rsidRPr="009517AC">
        <w:rPr>
          <w:bCs/>
          <w:sz w:val="20"/>
          <w:szCs w:val="20"/>
        </w:rPr>
        <w:t xml:space="preserve">ozporządzenie Ministra Infrastruktury z dnia 18 maja 2004r. w sprawie określenia metod i podstaw sporządzania kosztorysu inwestorskiego, obliczenia planowanych kosztów prac projektowych oraz planowanych kosztów robót budowlanych określonych w </w:t>
      </w:r>
      <w:r w:rsidR="00862414" w:rsidRPr="009517AC">
        <w:rPr>
          <w:bCs/>
          <w:sz w:val="20"/>
          <w:szCs w:val="20"/>
        </w:rPr>
        <w:t xml:space="preserve">programie funkcjonalno-użytkowym                        </w:t>
      </w:r>
      <w:r w:rsidR="00294797" w:rsidRPr="009517AC">
        <w:rPr>
          <w:bCs/>
          <w:sz w:val="20"/>
          <w:szCs w:val="20"/>
        </w:rPr>
        <w:t>(Dz. U. z 2004r. Nr 130, poz. 1389);</w:t>
      </w:r>
    </w:p>
    <w:p w14:paraId="4D4157E4" w14:textId="01B79B2D" w:rsidR="00294797" w:rsidRPr="009517AC" w:rsidRDefault="00D1206A" w:rsidP="00536B48">
      <w:pPr>
        <w:pStyle w:val="Akapitzlist"/>
        <w:numPr>
          <w:ilvl w:val="0"/>
          <w:numId w:val="103"/>
        </w:numPr>
        <w:spacing w:after="0" w:line="276" w:lineRule="auto"/>
        <w:jc w:val="both"/>
        <w:rPr>
          <w:bCs/>
          <w:sz w:val="20"/>
          <w:szCs w:val="20"/>
        </w:rPr>
      </w:pPr>
      <w:r w:rsidRPr="009517AC">
        <w:rPr>
          <w:bCs/>
          <w:sz w:val="20"/>
          <w:szCs w:val="20"/>
        </w:rPr>
        <w:t xml:space="preserve"> R</w:t>
      </w:r>
      <w:r w:rsidR="00294797" w:rsidRPr="009517AC">
        <w:rPr>
          <w:bCs/>
          <w:sz w:val="20"/>
          <w:szCs w:val="20"/>
        </w:rPr>
        <w:t>ozporządzenie Ministra Infrastruktury z dnia 02 września 2004r. W sprawie szczegółowego zakresu i formy dokumentacji projektowej, specyfikacji technicznych wykonania i odbioru robót budowlanych oraz Opisu Przedmiotu Zamówienia</w:t>
      </w:r>
      <w:r w:rsidRPr="009517AC">
        <w:rPr>
          <w:bCs/>
          <w:sz w:val="20"/>
          <w:szCs w:val="20"/>
        </w:rPr>
        <w:t xml:space="preserve"> </w:t>
      </w:r>
      <w:r w:rsidR="00294797" w:rsidRPr="009517AC">
        <w:rPr>
          <w:bCs/>
          <w:sz w:val="20"/>
          <w:szCs w:val="20"/>
        </w:rPr>
        <w:t xml:space="preserve">(Dz.U. </w:t>
      </w:r>
      <w:r w:rsidRPr="009517AC">
        <w:rPr>
          <w:bCs/>
          <w:sz w:val="20"/>
          <w:szCs w:val="20"/>
        </w:rPr>
        <w:t>2013 poz. 1129</w:t>
      </w:r>
      <w:r w:rsidR="00294797" w:rsidRPr="009517AC">
        <w:rPr>
          <w:bCs/>
          <w:sz w:val="20"/>
          <w:szCs w:val="20"/>
        </w:rPr>
        <w:t>);</w:t>
      </w:r>
    </w:p>
    <w:p w14:paraId="5ED5B159" w14:textId="51F9C29D"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21.08.1997r. o gospodarce nieruchomościami (Dz.U.</w:t>
      </w:r>
      <w:r w:rsidR="002D083D" w:rsidRPr="009517AC">
        <w:rPr>
          <w:bCs/>
          <w:sz w:val="20"/>
          <w:szCs w:val="20"/>
        </w:rPr>
        <w:t xml:space="preserve"> 2018 poz. 2204 z późn. zm.</w:t>
      </w:r>
      <w:r w:rsidRPr="009517AC">
        <w:rPr>
          <w:bCs/>
          <w:sz w:val="20"/>
          <w:szCs w:val="20"/>
        </w:rPr>
        <w:t>);</w:t>
      </w:r>
    </w:p>
    <w:p w14:paraId="47019646" w14:textId="2B6FBE08"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27.04.2001r.- Prawo ochrony środowiska (Dz.U. </w:t>
      </w:r>
      <w:r w:rsidR="002D083D" w:rsidRPr="009517AC">
        <w:rPr>
          <w:bCs/>
          <w:sz w:val="20"/>
          <w:szCs w:val="20"/>
        </w:rPr>
        <w:t>2018 poz. 799</w:t>
      </w:r>
      <w:r w:rsidRPr="009517AC">
        <w:rPr>
          <w:bCs/>
          <w:sz w:val="20"/>
          <w:szCs w:val="20"/>
        </w:rPr>
        <w:t xml:space="preserve"> z późn. zm.);.</w:t>
      </w:r>
    </w:p>
    <w:p w14:paraId="22EEC756" w14:textId="3E86E962" w:rsidR="00294797" w:rsidRPr="009517AC" w:rsidRDefault="002D083D" w:rsidP="00536B48">
      <w:pPr>
        <w:pStyle w:val="Akapitzlist"/>
        <w:numPr>
          <w:ilvl w:val="0"/>
          <w:numId w:val="103"/>
        </w:numPr>
        <w:spacing w:after="0" w:line="276" w:lineRule="auto"/>
        <w:jc w:val="both"/>
        <w:rPr>
          <w:bCs/>
          <w:sz w:val="20"/>
          <w:szCs w:val="20"/>
        </w:rPr>
      </w:pPr>
      <w:r w:rsidRPr="009517AC">
        <w:rPr>
          <w:bCs/>
          <w:sz w:val="20"/>
          <w:szCs w:val="20"/>
        </w:rPr>
        <w:t>Ustawa z dnia 20 lipca 2017 r.</w:t>
      </w:r>
      <w:r w:rsidR="00294797" w:rsidRPr="009517AC">
        <w:rPr>
          <w:bCs/>
          <w:sz w:val="20"/>
          <w:szCs w:val="20"/>
        </w:rPr>
        <w:t xml:space="preserve"> - Prawo wodne (Dz.U. </w:t>
      </w:r>
      <w:r w:rsidRPr="009517AC">
        <w:rPr>
          <w:bCs/>
          <w:sz w:val="20"/>
          <w:szCs w:val="20"/>
        </w:rPr>
        <w:t xml:space="preserve">2018 poz. 2268 </w:t>
      </w:r>
      <w:r w:rsidR="00294797" w:rsidRPr="009517AC">
        <w:rPr>
          <w:bCs/>
          <w:sz w:val="20"/>
          <w:szCs w:val="20"/>
        </w:rPr>
        <w:t>z późn. zm.);</w:t>
      </w:r>
    </w:p>
    <w:p w14:paraId="6F200162" w14:textId="23AF6BD8"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04.02.1994r. - Prawo geologiczne i górnicze (Dz.U. </w:t>
      </w:r>
      <w:r w:rsidR="002D083D" w:rsidRPr="009517AC">
        <w:rPr>
          <w:bCs/>
          <w:sz w:val="20"/>
          <w:szCs w:val="20"/>
        </w:rPr>
        <w:t xml:space="preserve">2017 poz. 2126 </w:t>
      </w:r>
      <w:r w:rsidRPr="009517AC">
        <w:rPr>
          <w:bCs/>
          <w:sz w:val="20"/>
          <w:szCs w:val="20"/>
        </w:rPr>
        <w:t>z późn. zm.);</w:t>
      </w:r>
    </w:p>
    <w:p w14:paraId="1BC90B9F" w14:textId="690E9E67" w:rsidR="002D083D" w:rsidRPr="009517AC" w:rsidRDefault="00DA0E67" w:rsidP="00536B48">
      <w:pPr>
        <w:pStyle w:val="Akapitzlist"/>
        <w:numPr>
          <w:ilvl w:val="0"/>
          <w:numId w:val="103"/>
        </w:numPr>
        <w:spacing w:after="0" w:line="276" w:lineRule="auto"/>
        <w:jc w:val="both"/>
        <w:rPr>
          <w:bCs/>
          <w:sz w:val="20"/>
          <w:szCs w:val="20"/>
        </w:rPr>
      </w:pPr>
      <w:r w:rsidRPr="009517AC">
        <w:rPr>
          <w:bCs/>
          <w:sz w:val="20"/>
          <w:szCs w:val="20"/>
        </w:rPr>
        <w:t>Rozporządzenie Ministra Środowiska z dnia 20 grudnia 2011 r. w sprawie szczegółowych wymagań dotyczących projektów robót geologicznych, w tym robót, których wykonywanie wymaga uzyskania koncesji (Dz.U. 2011 nr 288 poz. 1696 z późn. zm.);</w:t>
      </w:r>
    </w:p>
    <w:p w14:paraId="2F62B48C" w14:textId="7B5714F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Środowiska z </w:t>
      </w:r>
      <w:r w:rsidR="00DA0E67" w:rsidRPr="009517AC">
        <w:rPr>
          <w:bCs/>
          <w:sz w:val="20"/>
          <w:szCs w:val="20"/>
        </w:rPr>
        <w:t>18 listopada 2016r.</w:t>
      </w:r>
      <w:r w:rsidRPr="009517AC">
        <w:rPr>
          <w:bCs/>
          <w:sz w:val="20"/>
          <w:szCs w:val="20"/>
        </w:rPr>
        <w:t xml:space="preserve"> w sprawie dokumentacje hydrogeologiczne</w:t>
      </w:r>
      <w:r w:rsidR="00DA0E67" w:rsidRPr="009517AC">
        <w:rPr>
          <w:bCs/>
          <w:sz w:val="20"/>
          <w:szCs w:val="20"/>
        </w:rPr>
        <w:t>j</w:t>
      </w:r>
      <w:r w:rsidRPr="009517AC">
        <w:rPr>
          <w:bCs/>
          <w:sz w:val="20"/>
          <w:szCs w:val="20"/>
        </w:rPr>
        <w:t xml:space="preserve"> i geologiczno-inżynierskie</w:t>
      </w:r>
      <w:r w:rsidR="00DA0E67" w:rsidRPr="009517AC">
        <w:rPr>
          <w:bCs/>
          <w:sz w:val="20"/>
          <w:szCs w:val="20"/>
        </w:rPr>
        <w:t>j</w:t>
      </w:r>
      <w:r w:rsidRPr="009517AC">
        <w:rPr>
          <w:bCs/>
          <w:sz w:val="20"/>
          <w:szCs w:val="20"/>
        </w:rPr>
        <w:t xml:space="preserve"> (Dz.U. </w:t>
      </w:r>
      <w:r w:rsidR="00DA0E67" w:rsidRPr="009517AC">
        <w:rPr>
          <w:bCs/>
          <w:sz w:val="20"/>
          <w:szCs w:val="20"/>
        </w:rPr>
        <w:t>2016 poz. 2033</w:t>
      </w:r>
      <w:r w:rsidRPr="009517AC">
        <w:rPr>
          <w:bCs/>
          <w:sz w:val="20"/>
          <w:szCs w:val="20"/>
        </w:rPr>
        <w:t>);</w:t>
      </w:r>
    </w:p>
    <w:p w14:paraId="78B53506" w14:textId="2B758BB9"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28.09.1991r. o lasach Dz.U. </w:t>
      </w:r>
      <w:r w:rsidR="004C7D11" w:rsidRPr="009517AC">
        <w:rPr>
          <w:bCs/>
          <w:sz w:val="20"/>
          <w:szCs w:val="20"/>
        </w:rPr>
        <w:t xml:space="preserve">2018 </w:t>
      </w:r>
      <w:r w:rsidRPr="009517AC">
        <w:rPr>
          <w:bCs/>
          <w:sz w:val="20"/>
          <w:szCs w:val="20"/>
        </w:rPr>
        <w:t xml:space="preserve">poz. </w:t>
      </w:r>
      <w:r w:rsidR="004C7D11" w:rsidRPr="009517AC">
        <w:rPr>
          <w:bCs/>
          <w:sz w:val="20"/>
          <w:szCs w:val="20"/>
        </w:rPr>
        <w:t>2129</w:t>
      </w:r>
      <w:r w:rsidRPr="009517AC">
        <w:rPr>
          <w:bCs/>
          <w:sz w:val="20"/>
          <w:szCs w:val="20"/>
        </w:rPr>
        <w:t>, z późn. zm.);</w:t>
      </w:r>
    </w:p>
    <w:p w14:paraId="5AC02309" w14:textId="44A01765"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03.02.1995r. o ochronie gruntów rolnych i leśnych (tekst jednolity Dz.U.</w:t>
      </w:r>
      <w:r w:rsidR="0062768B" w:rsidRPr="009517AC">
        <w:rPr>
          <w:bCs/>
          <w:sz w:val="20"/>
          <w:szCs w:val="20"/>
        </w:rPr>
        <w:t xml:space="preserve"> 2017 poz. 1171</w:t>
      </w:r>
      <w:r w:rsidRPr="009517AC">
        <w:rPr>
          <w:bCs/>
          <w:sz w:val="20"/>
          <w:szCs w:val="20"/>
        </w:rPr>
        <w:t>);</w:t>
      </w:r>
    </w:p>
    <w:p w14:paraId="180CF3DA" w14:textId="62A3993D"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21.03.1985r. o drogach publicznych. (</w:t>
      </w:r>
      <w:r w:rsidR="009C3964" w:rsidRPr="009517AC">
        <w:rPr>
          <w:bCs/>
          <w:sz w:val="20"/>
          <w:szCs w:val="20"/>
        </w:rPr>
        <w:t>Dz. U. 2018 poz. 2068</w:t>
      </w:r>
      <w:r w:rsidRPr="009517AC">
        <w:rPr>
          <w:bCs/>
          <w:sz w:val="20"/>
          <w:szCs w:val="20"/>
        </w:rPr>
        <w:t xml:space="preserve"> z późn. zm.);</w:t>
      </w:r>
    </w:p>
    <w:p w14:paraId="7774CEA4" w14:textId="011C120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20.06.1997r. - Prawo o ruchu drogowym (Dz.U. </w:t>
      </w:r>
      <w:r w:rsidR="009C3964" w:rsidRPr="009517AC">
        <w:rPr>
          <w:bCs/>
          <w:sz w:val="20"/>
          <w:szCs w:val="20"/>
        </w:rPr>
        <w:t xml:space="preserve">2018 </w:t>
      </w:r>
      <w:r w:rsidRPr="009517AC">
        <w:rPr>
          <w:bCs/>
          <w:sz w:val="20"/>
          <w:szCs w:val="20"/>
        </w:rPr>
        <w:t xml:space="preserve">poz. </w:t>
      </w:r>
      <w:r w:rsidR="009C3964" w:rsidRPr="009517AC">
        <w:rPr>
          <w:bCs/>
          <w:sz w:val="20"/>
          <w:szCs w:val="20"/>
        </w:rPr>
        <w:t>1990</w:t>
      </w:r>
      <w:r w:rsidRPr="009517AC">
        <w:rPr>
          <w:bCs/>
          <w:sz w:val="20"/>
          <w:szCs w:val="20"/>
        </w:rPr>
        <w:t xml:space="preserve"> z późn. zm.);</w:t>
      </w:r>
    </w:p>
    <w:p w14:paraId="57286881" w14:textId="2365E15E"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Infrastruktury z dnia 23.09.2003r. w sprawie szczegółowych warunków zarządzania ruchem na drogach oraz wykonywania nadzoru nad tym zarządzaniem </w:t>
      </w:r>
      <w:r w:rsidR="009C3964" w:rsidRPr="009517AC">
        <w:rPr>
          <w:bCs/>
          <w:sz w:val="20"/>
          <w:szCs w:val="20"/>
        </w:rPr>
        <w:t xml:space="preserve">                                              </w:t>
      </w:r>
      <w:r w:rsidRPr="009517AC">
        <w:rPr>
          <w:bCs/>
          <w:sz w:val="20"/>
          <w:szCs w:val="20"/>
        </w:rPr>
        <w:t xml:space="preserve">(Dz.U. </w:t>
      </w:r>
      <w:r w:rsidR="009C3964" w:rsidRPr="009517AC">
        <w:rPr>
          <w:bCs/>
          <w:sz w:val="20"/>
          <w:szCs w:val="20"/>
        </w:rPr>
        <w:t>2017 r. poz. 784</w:t>
      </w:r>
      <w:r w:rsidRPr="009517AC">
        <w:rPr>
          <w:bCs/>
          <w:sz w:val="20"/>
          <w:szCs w:val="20"/>
        </w:rPr>
        <w:t>);</w:t>
      </w:r>
    </w:p>
    <w:p w14:paraId="443E11AD" w14:textId="3342D5E5"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Infrastruktury z dnia 03.07.2003r. w sprawie szczegółowych warunków technicznych dla znaków i sygnałów drogowych oraz urządzeń bezpieczeństwa ruchu drogowego i warunków ich umieszczania na drogach (Dz.U. z 2003r. Nr 220, poz. 2181</w:t>
      </w:r>
      <w:r w:rsidR="009C3964" w:rsidRPr="009517AC">
        <w:rPr>
          <w:bCs/>
          <w:sz w:val="20"/>
          <w:szCs w:val="20"/>
        </w:rPr>
        <w:t xml:space="preserve"> z późn. zm.</w:t>
      </w:r>
      <w:r w:rsidRPr="009517AC">
        <w:rPr>
          <w:bCs/>
          <w:sz w:val="20"/>
          <w:szCs w:val="20"/>
        </w:rPr>
        <w:t>);</w:t>
      </w:r>
    </w:p>
    <w:p w14:paraId="1C38FA82" w14:textId="61F98CC2"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w:t>
      </w:r>
      <w:r w:rsidR="00CB0B00" w:rsidRPr="009517AC">
        <w:rPr>
          <w:bCs/>
          <w:sz w:val="20"/>
          <w:szCs w:val="20"/>
        </w:rPr>
        <w:t>9 maja 2014 r. o informowaniu o cenach towarów i usług</w:t>
      </w:r>
      <w:r w:rsidRPr="009517AC">
        <w:rPr>
          <w:bCs/>
          <w:sz w:val="20"/>
          <w:szCs w:val="20"/>
        </w:rPr>
        <w:t xml:space="preserve"> (Dz.U.</w:t>
      </w:r>
      <w:r w:rsidR="00CB0B00" w:rsidRPr="009517AC">
        <w:rPr>
          <w:bCs/>
          <w:sz w:val="20"/>
          <w:szCs w:val="20"/>
        </w:rPr>
        <w:t xml:space="preserve"> 2019 poz. 9178</w:t>
      </w:r>
      <w:r w:rsidRPr="009517AC">
        <w:rPr>
          <w:bCs/>
          <w:sz w:val="20"/>
          <w:szCs w:val="20"/>
        </w:rPr>
        <w:t>);</w:t>
      </w:r>
    </w:p>
    <w:p w14:paraId="50EF0CD7" w14:textId="4D0D214E"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10.04.2003r. o szczególnych zasadach przygotowania i realizacji inwestycji w zakresie dróg krajowych (Dz.U. </w:t>
      </w:r>
      <w:r w:rsidR="00CB0B00" w:rsidRPr="009517AC">
        <w:rPr>
          <w:bCs/>
          <w:sz w:val="20"/>
          <w:szCs w:val="20"/>
        </w:rPr>
        <w:t>2018 poz. 1474</w:t>
      </w:r>
      <w:r w:rsidRPr="009517AC">
        <w:rPr>
          <w:bCs/>
          <w:sz w:val="20"/>
          <w:szCs w:val="20"/>
        </w:rPr>
        <w:t>);</w:t>
      </w:r>
    </w:p>
    <w:p w14:paraId="0BC38ADA" w14:textId="64647835" w:rsidR="00375B39" w:rsidRPr="009517AC" w:rsidRDefault="00375B39" w:rsidP="00536B48">
      <w:pPr>
        <w:pStyle w:val="Akapitzlist"/>
        <w:numPr>
          <w:ilvl w:val="0"/>
          <w:numId w:val="103"/>
        </w:numPr>
        <w:spacing w:after="0" w:line="276" w:lineRule="auto"/>
        <w:jc w:val="both"/>
        <w:rPr>
          <w:bCs/>
          <w:sz w:val="20"/>
          <w:szCs w:val="20"/>
        </w:rPr>
      </w:pPr>
      <w:r w:rsidRPr="009517AC">
        <w:rPr>
          <w:bCs/>
          <w:sz w:val="20"/>
          <w:szCs w:val="20"/>
        </w:rPr>
        <w:t>Ustawa z dnia 27 lipca 2001 r. o wprowadzeniu ustawy - Prawo ochrony środowiska, ustawy o odpadach oraz o zmianie niektórych ustaw (Dz.U. 2001 nr 100 poz. 1085);</w:t>
      </w:r>
    </w:p>
    <w:p w14:paraId="27DC007E" w14:textId="367CA46A"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Infrastruktury z dnia 06.02.2003 r. w sprawie bezpieczeństwa i higieny pracy podczas wykonywania robót budowlanych (Dz.U. z 2003 r. Nr 47, poz. 401)</w:t>
      </w:r>
      <w:r w:rsidR="0087203F" w:rsidRPr="009517AC">
        <w:rPr>
          <w:bCs/>
          <w:sz w:val="20"/>
          <w:szCs w:val="20"/>
        </w:rPr>
        <w:t>;</w:t>
      </w:r>
    </w:p>
    <w:p w14:paraId="34ACF5EF" w14:textId="5E66F9F2" w:rsidR="0087203F" w:rsidRPr="009517AC" w:rsidRDefault="0087203F" w:rsidP="00536B48">
      <w:pPr>
        <w:pStyle w:val="Akapitzlist"/>
        <w:numPr>
          <w:ilvl w:val="0"/>
          <w:numId w:val="103"/>
        </w:numPr>
        <w:spacing w:after="0" w:line="276" w:lineRule="auto"/>
        <w:jc w:val="both"/>
        <w:rPr>
          <w:bCs/>
          <w:sz w:val="20"/>
          <w:szCs w:val="20"/>
        </w:rPr>
      </w:pPr>
      <w:r w:rsidRPr="009517AC">
        <w:rPr>
          <w:bCs/>
          <w:sz w:val="20"/>
          <w:szCs w:val="20"/>
        </w:rPr>
        <w:t>Rozporządzenie Ministra Środowiska z dnia 9 czerwca 2015 r. w sprawie przekazywania informacji z bieżącego dokumentowania przebiegu prac geologicznych (Dz.U.2015 poz.903).</w:t>
      </w:r>
    </w:p>
    <w:p w14:paraId="7E6EE50C" w14:textId="77777777" w:rsidR="00803579" w:rsidRPr="00F1727B" w:rsidRDefault="00803579" w:rsidP="00F1727B">
      <w:pPr>
        <w:spacing w:after="0" w:line="276" w:lineRule="auto"/>
        <w:jc w:val="both"/>
        <w:rPr>
          <w:bCs/>
          <w:sz w:val="20"/>
          <w:szCs w:val="20"/>
        </w:rPr>
      </w:pPr>
    </w:p>
    <w:p w14:paraId="5F07774C" w14:textId="61D14A27" w:rsidR="00294797" w:rsidRPr="00F1727B" w:rsidRDefault="00294797" w:rsidP="00A208CA">
      <w:pPr>
        <w:pStyle w:val="Nagwek2"/>
      </w:pPr>
      <w:bookmarkStart w:id="73" w:name="_Toc6217628"/>
      <w:r w:rsidRPr="00F1727B">
        <w:t>Wytyczne i instrukcje</w:t>
      </w:r>
      <w:bookmarkEnd w:id="73"/>
    </w:p>
    <w:p w14:paraId="3C788C61" w14:textId="7DAA7D41"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Wytyczne projektowania skrzyżowań drogowych. GDDP, Warszawa 2001r.</w:t>
      </w:r>
    </w:p>
    <w:p w14:paraId="77AE430C" w14:textId="04B71D3B"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Zasady ochrony środowiska w drogownictwie - GDDP, Warszawa 1999r.</w:t>
      </w:r>
    </w:p>
    <w:p w14:paraId="734F0D15" w14:textId="4BD58BC2"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Katalog wzorcowych drogowych urządzeń ochrony środowiska. GDDP, Warszawa – 2000r.</w:t>
      </w:r>
    </w:p>
    <w:p w14:paraId="3AB5C3DC" w14:textId="6F4404AE"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Instrukcja badań podłoża gruntowego budowli drogowych i mostowych. Część 1 i 2. GDDP Warszawa 1998r.</w:t>
      </w:r>
    </w:p>
    <w:p w14:paraId="6A2791AE" w14:textId="178ABE0E"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Ogólne specyfikacje techniczne obejmujące potrzeby drogownictwa w zakresie geodezji i kartografii oraz nabywania nieruchomości. GDDP Warszawa 1998r., w tym:</w:t>
      </w:r>
    </w:p>
    <w:p w14:paraId="0B0CBA59" w14:textId="5BA7B916"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Ogólne specyfikacje techniczne dla robót budowlanych – GDDP Warszawa 1998r.</w:t>
      </w:r>
    </w:p>
    <w:p w14:paraId="02559EA9" w14:textId="6F95FF21"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Default="00294797" w:rsidP="00A610AF">
      <w:pPr>
        <w:pStyle w:val="Akapitzlist"/>
        <w:numPr>
          <w:ilvl w:val="0"/>
          <w:numId w:val="104"/>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Pr>
          <w:bCs/>
          <w:sz w:val="20"/>
          <w:szCs w:val="20"/>
        </w:rPr>
        <w:t>.</w:t>
      </w:r>
    </w:p>
    <w:p w14:paraId="07F86D41" w14:textId="79A96A87" w:rsidR="00294797" w:rsidRPr="009517AC" w:rsidRDefault="00294797" w:rsidP="00A610AF">
      <w:pPr>
        <w:pStyle w:val="Akapitzlist"/>
        <w:numPr>
          <w:ilvl w:val="0"/>
          <w:numId w:val="104"/>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C20557" w:rsidRDefault="009517AC" w:rsidP="00C20557">
      <w:pPr>
        <w:pStyle w:val="Akapitzlist"/>
        <w:numPr>
          <w:ilvl w:val="0"/>
          <w:numId w:val="104"/>
        </w:numPr>
        <w:spacing w:after="0" w:line="276" w:lineRule="auto"/>
        <w:jc w:val="both"/>
        <w:rPr>
          <w:bCs/>
          <w:sz w:val="20"/>
          <w:szCs w:val="20"/>
        </w:rPr>
      </w:pPr>
      <w:r>
        <w:rPr>
          <w:bCs/>
          <w:sz w:val="20"/>
          <w:szCs w:val="20"/>
        </w:rPr>
        <w:t>S</w:t>
      </w:r>
      <w:r w:rsidR="00294797" w:rsidRPr="00C20557">
        <w:rPr>
          <w:bCs/>
          <w:sz w:val="20"/>
          <w:szCs w:val="20"/>
        </w:rPr>
        <w:t>zczegółowe warunki techniczne dla znaków i sygnałów drogowych oraz urządzeń bezpieczeństwa ruchu drogowego i warunki ich umieszczania na drogach dla urządzeń bezpieczeństwa ruchu drogowego – z</w:t>
      </w:r>
      <w:r w:rsidR="00480AA0">
        <w:rPr>
          <w:bCs/>
          <w:sz w:val="20"/>
          <w:szCs w:val="20"/>
        </w:rPr>
        <w:t>ałącznik nr 4 do rozporządzenia.</w:t>
      </w:r>
    </w:p>
    <w:p w14:paraId="429B3C03" w14:textId="309BD5D2"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Wytyczne stosowania drogowych barier ochronnych. GDDP, Warszawa 1994r.</w:t>
      </w:r>
    </w:p>
    <w:p w14:paraId="75FFB003" w14:textId="77777777" w:rsidR="001B4706" w:rsidRDefault="00294797" w:rsidP="001B4706">
      <w:pPr>
        <w:pStyle w:val="Akapitzlist"/>
        <w:numPr>
          <w:ilvl w:val="0"/>
          <w:numId w:val="104"/>
        </w:numPr>
        <w:spacing w:after="0" w:line="276" w:lineRule="auto"/>
        <w:jc w:val="both"/>
        <w:rPr>
          <w:bCs/>
          <w:sz w:val="20"/>
          <w:szCs w:val="20"/>
        </w:rPr>
      </w:pPr>
      <w:r w:rsidRPr="00C20557">
        <w:rPr>
          <w:bCs/>
          <w:sz w:val="20"/>
          <w:szCs w:val="20"/>
        </w:rPr>
        <w:t>Katalog typowych konstrukcji nawierz</w:t>
      </w:r>
      <w:r w:rsidR="001B4706">
        <w:rPr>
          <w:bCs/>
          <w:sz w:val="20"/>
          <w:szCs w:val="20"/>
        </w:rPr>
        <w:t>chni podatnych i półsztywnych. GDDKiA</w:t>
      </w:r>
      <w:r w:rsidRPr="00C20557">
        <w:rPr>
          <w:bCs/>
          <w:sz w:val="20"/>
          <w:szCs w:val="20"/>
        </w:rPr>
        <w:t xml:space="preserve">, Warszawa </w:t>
      </w:r>
      <w:r w:rsidR="001B4706">
        <w:rPr>
          <w:bCs/>
          <w:sz w:val="20"/>
          <w:szCs w:val="20"/>
        </w:rPr>
        <w:t>2013</w:t>
      </w:r>
      <w:r w:rsidRPr="00C20557">
        <w:rPr>
          <w:bCs/>
          <w:sz w:val="20"/>
          <w:szCs w:val="20"/>
        </w:rPr>
        <w:t>r.</w:t>
      </w:r>
    </w:p>
    <w:p w14:paraId="14EB2395" w14:textId="3A88C645" w:rsidR="00294797" w:rsidRPr="001B4706" w:rsidRDefault="001B4706" w:rsidP="001B4706">
      <w:pPr>
        <w:pStyle w:val="Akapitzlist"/>
        <w:numPr>
          <w:ilvl w:val="0"/>
          <w:numId w:val="104"/>
        </w:numPr>
        <w:spacing w:after="0" w:line="276" w:lineRule="auto"/>
        <w:jc w:val="both"/>
        <w:rPr>
          <w:bCs/>
          <w:sz w:val="20"/>
          <w:szCs w:val="20"/>
        </w:rPr>
      </w:pPr>
      <w:r>
        <w:rPr>
          <w:bCs/>
          <w:sz w:val="20"/>
          <w:szCs w:val="20"/>
        </w:rPr>
        <w:t xml:space="preserve">Katalog </w:t>
      </w:r>
      <w:r w:rsidRPr="001B4706">
        <w:rPr>
          <w:bCs/>
          <w:sz w:val="20"/>
          <w:szCs w:val="20"/>
        </w:rPr>
        <w:t>Przebudów i Remontów Nawierzchni Podatnych i Półsztywnych</w:t>
      </w:r>
      <w:r>
        <w:rPr>
          <w:bCs/>
          <w:sz w:val="20"/>
          <w:szCs w:val="20"/>
        </w:rPr>
        <w:t>. GDDKiA, Warszawa 2013</w:t>
      </w:r>
      <w:r w:rsidR="00294797" w:rsidRPr="001B4706">
        <w:rPr>
          <w:bCs/>
          <w:sz w:val="20"/>
          <w:szCs w:val="20"/>
        </w:rPr>
        <w:t>r.</w:t>
      </w:r>
    </w:p>
    <w:p w14:paraId="2A5CD33B" w14:textId="310CC373" w:rsidR="00001904" w:rsidRDefault="00001904" w:rsidP="00D36EEF">
      <w:pPr>
        <w:pStyle w:val="Akapitzlist"/>
        <w:numPr>
          <w:ilvl w:val="0"/>
          <w:numId w:val="104"/>
        </w:numPr>
        <w:spacing w:after="0" w:line="276" w:lineRule="auto"/>
        <w:jc w:val="both"/>
        <w:rPr>
          <w:bCs/>
          <w:sz w:val="20"/>
          <w:szCs w:val="20"/>
        </w:rPr>
      </w:pPr>
      <w:r w:rsidRPr="00001904">
        <w:rPr>
          <w:bCs/>
          <w:sz w:val="20"/>
          <w:szCs w:val="20"/>
        </w:rPr>
        <w:t xml:space="preserve">PN-EN 1997-1:2008 </w:t>
      </w:r>
      <w:proofErr w:type="spellStart"/>
      <w:r w:rsidR="00D36EEF" w:rsidRPr="00D36EEF">
        <w:rPr>
          <w:bCs/>
          <w:sz w:val="20"/>
          <w:szCs w:val="20"/>
        </w:rPr>
        <w:t>Eurokod</w:t>
      </w:r>
      <w:proofErr w:type="spellEnd"/>
      <w:r w:rsidR="00D36EEF" w:rsidRPr="00D36EEF">
        <w:rPr>
          <w:bCs/>
          <w:sz w:val="20"/>
          <w:szCs w:val="20"/>
        </w:rPr>
        <w:t xml:space="preserve"> 7 -- Projektowanie geotechniczne -- Część 1: Zasady ogólne</w:t>
      </w:r>
    </w:p>
    <w:p w14:paraId="37161A3C" w14:textId="3865899B" w:rsidR="00294797" w:rsidRPr="00C20557" w:rsidRDefault="00294797" w:rsidP="00001904">
      <w:pPr>
        <w:pStyle w:val="Akapitzlist"/>
        <w:numPr>
          <w:ilvl w:val="0"/>
          <w:numId w:val="104"/>
        </w:numPr>
        <w:spacing w:after="0" w:line="276" w:lineRule="auto"/>
        <w:jc w:val="both"/>
        <w:rPr>
          <w:bCs/>
          <w:sz w:val="20"/>
          <w:szCs w:val="20"/>
        </w:rPr>
      </w:pPr>
      <w:r w:rsidRPr="00C20557">
        <w:rPr>
          <w:bCs/>
          <w:sz w:val="20"/>
          <w:szCs w:val="20"/>
        </w:rPr>
        <w:t>Oblicz</w:t>
      </w:r>
      <w:r w:rsidR="00F56B00" w:rsidRPr="00C20557">
        <w:rPr>
          <w:bCs/>
          <w:sz w:val="20"/>
          <w:szCs w:val="20"/>
        </w:rPr>
        <w:t>enia statyczne i projektowanie.</w:t>
      </w:r>
    </w:p>
    <w:p w14:paraId="678E79A5" w14:textId="77777777" w:rsidR="00F56B00" w:rsidRPr="00F56B00" w:rsidRDefault="00F56B00" w:rsidP="00F56B00">
      <w:pPr>
        <w:spacing w:after="0" w:line="276" w:lineRule="auto"/>
        <w:jc w:val="both"/>
        <w:rPr>
          <w:bCs/>
          <w:sz w:val="20"/>
          <w:szCs w:val="20"/>
        </w:rPr>
      </w:pPr>
    </w:p>
    <w:p w14:paraId="65F9455D" w14:textId="45BA51D3" w:rsidR="00294797" w:rsidRPr="00F23E50" w:rsidRDefault="00294797" w:rsidP="00A208CA">
      <w:pPr>
        <w:pStyle w:val="Nagwek2"/>
      </w:pPr>
      <w:bookmarkStart w:id="74" w:name="_Toc6217629"/>
      <w:r w:rsidRPr="00F23E50">
        <w:t>Inne rozporządzenia, ustawy normy i katalogi</w:t>
      </w:r>
      <w:bookmarkEnd w:id="74"/>
    </w:p>
    <w:p w14:paraId="03DC2117" w14:textId="70288FC1" w:rsidR="00294797" w:rsidRPr="00F23E50" w:rsidRDefault="00294797" w:rsidP="00F23E50">
      <w:pPr>
        <w:spacing w:after="0" w:line="276" w:lineRule="auto"/>
        <w:jc w:val="both"/>
        <w:rPr>
          <w:sz w:val="20"/>
          <w:szCs w:val="20"/>
        </w:rPr>
      </w:pPr>
      <w:r w:rsidRPr="00F23E50">
        <w:rPr>
          <w:sz w:val="20"/>
          <w:szCs w:val="20"/>
        </w:rPr>
        <w:t xml:space="preserve">Wykonawca na bieżąco winien uwzględniać zmiany w/w rozporządzeń, ustaw przepisów itp. oraz uwzględniać je w opracowaniu dokumentacji projektowej </w:t>
      </w:r>
      <w:r w:rsidR="00F56B00">
        <w:rPr>
          <w:sz w:val="20"/>
          <w:szCs w:val="20"/>
        </w:rPr>
        <w:t>oraz podczas prowadzenia robót.</w:t>
      </w:r>
    </w:p>
    <w:p w14:paraId="2EEE283A" w14:textId="77777777" w:rsidR="00294797" w:rsidRPr="00F23E50" w:rsidRDefault="00294797" w:rsidP="00F23E50">
      <w:pPr>
        <w:spacing w:after="0" w:line="276" w:lineRule="auto"/>
        <w:jc w:val="both"/>
        <w:rPr>
          <w:sz w:val="20"/>
          <w:szCs w:val="20"/>
        </w:rPr>
      </w:pPr>
      <w:r w:rsidRPr="00F23E50">
        <w:rPr>
          <w:sz w:val="20"/>
          <w:szCs w:val="20"/>
        </w:rPr>
        <w:t>UWAGA:</w:t>
      </w:r>
    </w:p>
    <w:p w14:paraId="018A0DBE" w14:textId="77777777" w:rsidR="00294797" w:rsidRPr="00F23E50" w:rsidRDefault="00294797" w:rsidP="00F23E50">
      <w:pPr>
        <w:spacing w:after="0" w:line="276" w:lineRule="auto"/>
        <w:jc w:val="both"/>
        <w:rPr>
          <w:sz w:val="20"/>
          <w:szCs w:val="20"/>
        </w:rPr>
      </w:pPr>
      <w:r w:rsidRPr="00F23E50">
        <w:rPr>
          <w:sz w:val="20"/>
          <w:szCs w:val="20"/>
        </w:rPr>
        <w:t xml:space="preserve">I. Wszystkie zapisy zawarte w przygotowanej dokumentacji projektowej muszą być zgodne z  Ustawą  z dnia 22 czerwca 2016 r. o zmianie ustawy – Prawo zamówień publicznych oraz niektórych innych ustaw Dziennik Ustaw z dnia 13 lipca 2016 r. pozycja 1020 </w:t>
      </w:r>
    </w:p>
    <w:p w14:paraId="283DEF3E" w14:textId="3997A21B" w:rsidR="00294797" w:rsidRDefault="00294797" w:rsidP="00F23E50">
      <w:pPr>
        <w:spacing w:after="0" w:line="276" w:lineRule="auto"/>
        <w:jc w:val="both"/>
        <w:rPr>
          <w:sz w:val="20"/>
          <w:szCs w:val="20"/>
        </w:rPr>
      </w:pPr>
      <w:r w:rsidRPr="00F23E50">
        <w:rPr>
          <w:sz w:val="20"/>
          <w:szCs w:val="20"/>
        </w:rPr>
        <w:t xml:space="preserve">II. Należy szczególny nacisk położyć na sposób przygotowania projektu i opisania poszczególnych elementów projektu w taki sposób aby umożliwiały one przygotowanie zamówienia przetargowego zgodnego z w/w ustawą. </w:t>
      </w:r>
    </w:p>
    <w:p w14:paraId="0932B7A2" w14:textId="77777777" w:rsidR="00F23E50" w:rsidRPr="00F23E50" w:rsidRDefault="00F23E50" w:rsidP="00F23E50">
      <w:pPr>
        <w:spacing w:after="0" w:line="276" w:lineRule="auto"/>
        <w:jc w:val="both"/>
        <w:rPr>
          <w:sz w:val="20"/>
          <w:szCs w:val="20"/>
        </w:rPr>
      </w:pPr>
    </w:p>
    <w:p w14:paraId="5C34D62F" w14:textId="2746D6A6" w:rsidR="00F23E50" w:rsidRPr="00F23E50" w:rsidRDefault="00294797" w:rsidP="00F23E50">
      <w:pPr>
        <w:spacing w:after="0" w:line="276" w:lineRule="auto"/>
        <w:jc w:val="both"/>
        <w:rPr>
          <w:sz w:val="20"/>
          <w:szCs w:val="20"/>
        </w:rPr>
      </w:pPr>
      <w:r w:rsidRPr="00F23E50">
        <w:rPr>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Należy opisać przedmiot zamówienia, z uwzględnieniem od</w:t>
      </w:r>
      <w:r w:rsidR="00F23E50">
        <w:rPr>
          <w:rFonts w:ascii="Times New Roman" w:hAnsi="Times New Roman" w:cs="Times New Roman"/>
          <w:sz w:val="20"/>
        </w:rPr>
        <w:t>rębnych przepisów technicznych:</w:t>
      </w:r>
    </w:p>
    <w:p w14:paraId="4F1D5831" w14:textId="77777777" w:rsidR="00294797" w:rsidRPr="00294797" w:rsidRDefault="00294797" w:rsidP="006D6D07">
      <w:pPr>
        <w:pStyle w:val="ZLITPKTzmpk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14:paraId="33CD1C4E" w14:textId="75B85D02" w:rsidR="00294797" w:rsidRPr="00294797" w:rsidRDefault="00294797" w:rsidP="006D6D07">
      <w:pPr>
        <w:pStyle w:val="ZLITPKTzmpktliter"/>
        <w:keepNext/>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odniesienie się w kolejności preferencji do:</w:t>
      </w:r>
    </w:p>
    <w:p w14:paraId="5EC3A145" w14:textId="15CDFF33" w:rsidR="00294797" w:rsidRPr="00294797"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Polskich Norm przenoszących normy europejskie,</w:t>
      </w:r>
    </w:p>
    <w:p w14:paraId="58D367B6" w14:textId="48C8B2C5"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norm innych państw członkowskich Europejskiego Obszaru Gospodarczego</w:t>
      </w:r>
      <w:r w:rsidR="00F23E50">
        <w:rPr>
          <w:rFonts w:ascii="Times New Roman" w:hAnsi="Times New Roman" w:cs="Times New Roman"/>
          <w:sz w:val="20"/>
        </w:rPr>
        <w:t xml:space="preserve"> </w:t>
      </w:r>
      <w:r w:rsidRPr="00F23E50">
        <w:rPr>
          <w:rFonts w:ascii="Times New Roman" w:hAnsi="Times New Roman" w:cs="Times New Roman"/>
          <w:sz w:val="20"/>
        </w:rPr>
        <w:t>Przenoszących normy europejskie,</w:t>
      </w:r>
    </w:p>
    <w:p w14:paraId="6429C7A2" w14:textId="0FE74636"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 xml:space="preserve">wspólnych specyfikacji technicznych, rozumianych jako specyfikacje techniczne w </w:t>
      </w:r>
      <w:r w:rsidRPr="00F23E50">
        <w:rPr>
          <w:rFonts w:ascii="Times New Roman" w:hAnsi="Times New Roman" w:cs="Times New Roman"/>
          <w:sz w:val="20"/>
        </w:rPr>
        <w:t>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294797"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norm międzynarodowych,</w:t>
      </w:r>
    </w:p>
    <w:p w14:paraId="519D8A66" w14:textId="36C2A99C"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 xml:space="preserve">specyfikacji technicznych, których przestrzeganie nie jest obowiązkowe, przyjętych </w:t>
      </w:r>
      <w:r w:rsidRPr="00F23E50">
        <w:rPr>
          <w:rFonts w:ascii="Times New Roman" w:hAnsi="Times New Roman" w:cs="Times New Roman"/>
          <w:sz w:val="20"/>
        </w:rPr>
        <w:t>przez instytucję normalizacyjną, wyspecjalizowaną w opracowywaniu specyfikacji technicznych w celu powtarzalnego i stałego stosowania w dziedzinie obronności i bezpieczeństwa,</w:t>
      </w:r>
    </w:p>
    <w:p w14:paraId="053D20B0" w14:textId="2635F508"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 xml:space="preserve">innych systemów referencji technicznych ustanowionych przez europejskie </w:t>
      </w:r>
      <w:r w:rsidRPr="00F23E50">
        <w:rPr>
          <w:rFonts w:ascii="Times New Roman" w:hAnsi="Times New Roman" w:cs="Times New Roman"/>
          <w:sz w:val="20"/>
        </w:rPr>
        <w:t>organizacje normalizacyjne;</w:t>
      </w:r>
    </w:p>
    <w:p w14:paraId="604C175F" w14:textId="4081F687" w:rsidR="00294797" w:rsidRPr="00F23E50" w:rsidRDefault="00294797" w:rsidP="006D6D07">
      <w:pPr>
        <w:pStyle w:val="ZLITPKTzmpk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3A16D3D6" w:rsidR="00F23E50" w:rsidRPr="00F23E50" w:rsidRDefault="00294797" w:rsidP="006D6D07">
      <w:pPr>
        <w:pStyle w:val="ZLITPKTzmpk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wydajnościowymi lub funkcjonalnymi.,</w:t>
      </w:r>
    </w:p>
    <w:p w14:paraId="6D444077" w14:textId="7777777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14:paraId="6E6A07CB" w14:textId="50D0E8E3"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Polskie Normy;</w:t>
      </w:r>
    </w:p>
    <w:p w14:paraId="74B9EC9B" w14:textId="79833583"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polskie aprobaty techniczne;</w:t>
      </w:r>
    </w:p>
    <w:p w14:paraId="1BB6EBE0" w14:textId="39A8D5C1"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polskie specyfikacje techniczne dotyczące projektowania, wyliczeń i realizacji robót budowlanych oraz wykorzystania dostaw;</w:t>
      </w:r>
    </w:p>
    <w:p w14:paraId="5383A3B3" w14:textId="1D1D2DFF"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krajowe deklaracje zgodności lub krajowe oceny techniczne wydawane na podstawie ustawy z dnia 16 kwietnia 2004 r. o wyrobach budowlanych (Dz. U. z 2014 r. poz. 883 oraz z 2015 r. poz. 1165).</w:t>
      </w:r>
    </w:p>
    <w:p w14:paraId="7C2BF41F" w14:textId="56A9DFC0" w:rsidR="00294797" w:rsidRPr="00294797" w:rsidRDefault="00294797" w:rsidP="006D6D07">
      <w:pPr>
        <w:pStyle w:val="ZLITUSTzmus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Opisując przedmiot zamówienia przez odniesienie do norm, europejskich ocen technicznych, aprobat, specyfikacji technicznych i systemów referencji technicznych, o których mowa w ust. 1 pkt 2 i ust. 3, zamawiający jest obowiązany wskazać, że dopuszcza rozwiązania równoważne opisywanym, a odniesieniu takiemu towarzyszą wyrazy „lub równoważne”.</w:t>
      </w:r>
    </w:p>
    <w:p w14:paraId="3D415142" w14:textId="4D340C99" w:rsidR="00294797" w:rsidRPr="00294797" w:rsidRDefault="00294797" w:rsidP="006D6D07">
      <w:pPr>
        <w:pStyle w:val="ZLITUSTzmustliter"/>
        <w:keepNext/>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294797" w:rsidRDefault="00294797" w:rsidP="006D6D07">
      <w:pPr>
        <w:pStyle w:val="ZLITPKTzmpktliter"/>
        <w:numPr>
          <w:ilvl w:val="0"/>
          <w:numId w:val="100"/>
        </w:numPr>
        <w:spacing w:line="276" w:lineRule="auto"/>
        <w:rPr>
          <w:rFonts w:ascii="Times New Roman" w:hAnsi="Times New Roman" w:cs="Times New Roman"/>
          <w:sz w:val="20"/>
        </w:rPr>
      </w:pPr>
      <w:r w:rsidRPr="00294797">
        <w:rPr>
          <w:rFonts w:ascii="Times New Roman" w:hAnsi="Times New Roman" w:cs="Times New Roman"/>
          <w:sz w:val="20"/>
        </w:rPr>
        <w:t>powinien wymagać, adekwatnie do przedmiotu zamówienia, dostosowania projektu do potrzeb wszystkich użytkowników, w tym zapewnienia dostępności dla osób niepełnosprawnych;</w:t>
      </w:r>
    </w:p>
    <w:p w14:paraId="10BAFACF" w14:textId="501FA1BA" w:rsidR="00294797" w:rsidRPr="00294797" w:rsidRDefault="00294797" w:rsidP="006D6D07">
      <w:pPr>
        <w:pStyle w:val="ZLITPKTzmpktliter"/>
        <w:keepNext/>
        <w:numPr>
          <w:ilvl w:val="0"/>
          <w:numId w:val="100"/>
        </w:numPr>
        <w:spacing w:line="276" w:lineRule="auto"/>
        <w:rPr>
          <w:rFonts w:ascii="Times New Roman" w:hAnsi="Times New Roman" w:cs="Times New Roman"/>
          <w:sz w:val="20"/>
        </w:rPr>
      </w:pPr>
      <w:r w:rsidRPr="00294797">
        <w:rPr>
          <w:rFonts w:ascii="Times New Roman" w:hAnsi="Times New Roman" w:cs="Times New Roman"/>
          <w:sz w:val="20"/>
        </w:rPr>
        <w:t>może wymagać:</w:t>
      </w:r>
    </w:p>
    <w:p w14:paraId="7034A1E6" w14:textId="0B8417B4"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określonych poziomów oddziaływania na środowisko i klimat,</w:t>
      </w:r>
    </w:p>
    <w:p w14:paraId="2E33F86E" w14:textId="658DFFFF"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certyfikatu zgodności lub deklaracji zgodności,</w:t>
      </w:r>
    </w:p>
    <w:p w14:paraId="7A8B37D5" w14:textId="6E50211F" w:rsidR="00294797" w:rsidRPr="00304BB9"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określonej wydajności, bezpieczeństwa lub wymiarów, w tym procedur</w:t>
      </w:r>
      <w:r w:rsidR="00304BB9">
        <w:rPr>
          <w:rFonts w:ascii="Times New Roman" w:hAnsi="Times New Roman" w:cs="Times New Roman"/>
          <w:sz w:val="20"/>
        </w:rPr>
        <w:t xml:space="preserve"> </w:t>
      </w:r>
      <w:r w:rsidRPr="00304BB9">
        <w:rPr>
          <w:rFonts w:ascii="Times New Roman" w:hAnsi="Times New Roman" w:cs="Times New Roman"/>
          <w:sz w:val="20"/>
        </w:rPr>
        <w:t>dotyczących zapewnienia jakości,</w:t>
      </w:r>
    </w:p>
    <w:p w14:paraId="49E9ED53" w14:textId="51C5EDA5"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określonej terminologii, symboli, testów i metod testowania,</w:t>
      </w:r>
    </w:p>
    <w:p w14:paraId="2E42683D" w14:textId="313AB732"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określonego opakowania i oznakowania,</w:t>
      </w:r>
    </w:p>
    <w:p w14:paraId="44A5B2E4" w14:textId="3492D45A"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instrukcji użytkowania,</w:t>
      </w:r>
    </w:p>
    <w:p w14:paraId="010788C2" w14:textId="4948C454" w:rsidR="00294797" w:rsidRPr="00304BB9"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 xml:space="preserve">procesów i metod produkcji na każdym etapie cyklu życia obiektów </w:t>
      </w:r>
      <w:r w:rsidRPr="00304BB9">
        <w:rPr>
          <w:rFonts w:ascii="Times New Roman" w:hAnsi="Times New Roman" w:cs="Times New Roman"/>
          <w:sz w:val="20"/>
        </w:rPr>
        <w:t>budowlanych,</w:t>
      </w:r>
    </w:p>
    <w:p w14:paraId="191635E6" w14:textId="369667B1"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określonych zasad dotyczących projektowania i kosztorysowania,</w:t>
      </w:r>
    </w:p>
    <w:p w14:paraId="041E6D9C" w14:textId="4314C658"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warunków testowania, kontroli i odbioru obiektów budowlanych,</w:t>
      </w:r>
    </w:p>
    <w:p w14:paraId="1E5FA95E" w14:textId="0F09FE08"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metod i technik budowy,</w:t>
      </w:r>
    </w:p>
    <w:p w14:paraId="7E3EAA3A" w14:textId="2EEF5EA9" w:rsidR="00294797" w:rsidRPr="00601F9F" w:rsidRDefault="00294797" w:rsidP="00601F9F">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wszelkich pozostałych warunków technicznych.</w:t>
      </w:r>
    </w:p>
    <w:p w14:paraId="51584B43" w14:textId="4B4A377D" w:rsidR="00EC2662" w:rsidRPr="0006615F" w:rsidRDefault="00294797" w:rsidP="00F56B00">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Należy dostosować projekt do potrzeb wszystkich użytkowników, w tym zapewnienia dostępno</w:t>
      </w:r>
      <w:r w:rsidR="00F56B00">
        <w:rPr>
          <w:rFonts w:ascii="Times New Roman" w:hAnsi="Times New Roman" w:cs="Times New Roman"/>
          <w:sz w:val="20"/>
        </w:rPr>
        <w:t>ści dla osób niepełnosprawnych.</w:t>
      </w:r>
    </w:p>
    <w:p w14:paraId="18F4776C" w14:textId="5DBCA1B4" w:rsidR="00294797" w:rsidRPr="00F56B00" w:rsidRDefault="00294797" w:rsidP="00EC2662">
      <w:pPr>
        <w:autoSpaceDE w:val="0"/>
        <w:autoSpaceDN w:val="0"/>
        <w:adjustRightInd w:val="0"/>
        <w:spacing w:after="0" w:line="276" w:lineRule="auto"/>
        <w:jc w:val="right"/>
        <w:rPr>
          <w:sz w:val="18"/>
          <w:szCs w:val="18"/>
        </w:rPr>
      </w:pPr>
      <w:r w:rsidRPr="00F56B00">
        <w:rPr>
          <w:sz w:val="18"/>
          <w:szCs w:val="18"/>
        </w:rPr>
        <w:t xml:space="preserve">Wrocław, </w:t>
      </w:r>
      <w:r w:rsidR="00304BB9" w:rsidRPr="00F56B00">
        <w:rPr>
          <w:sz w:val="18"/>
          <w:szCs w:val="18"/>
        </w:rPr>
        <w:t>kwiecień</w:t>
      </w:r>
      <w:r w:rsidRPr="00F56B00">
        <w:rPr>
          <w:sz w:val="18"/>
          <w:szCs w:val="18"/>
        </w:rPr>
        <w:t xml:space="preserve"> 201</w:t>
      </w:r>
      <w:r w:rsidR="00304BB9" w:rsidRPr="00F56B00">
        <w:rPr>
          <w:sz w:val="18"/>
          <w:szCs w:val="18"/>
        </w:rPr>
        <w:t>9</w:t>
      </w:r>
      <w:r w:rsidR="00F56B00" w:rsidRPr="00F56B00">
        <w:rPr>
          <w:sz w:val="18"/>
          <w:szCs w:val="18"/>
        </w:rPr>
        <w:t xml:space="preserve"> r.</w:t>
      </w:r>
    </w:p>
    <w:p w14:paraId="75963B3B" w14:textId="2D79D119" w:rsidR="00294797" w:rsidRPr="00F56B00" w:rsidRDefault="00F56B00" w:rsidP="00EC2662">
      <w:pPr>
        <w:autoSpaceDE w:val="0"/>
        <w:autoSpaceDN w:val="0"/>
        <w:adjustRightInd w:val="0"/>
        <w:spacing w:after="0" w:line="276" w:lineRule="auto"/>
        <w:jc w:val="right"/>
        <w:rPr>
          <w:sz w:val="18"/>
          <w:szCs w:val="18"/>
        </w:rPr>
      </w:pPr>
      <w:r w:rsidRPr="00F56B00">
        <w:rPr>
          <w:sz w:val="18"/>
          <w:szCs w:val="18"/>
        </w:rPr>
        <w:t>Opracowanie:</w:t>
      </w:r>
    </w:p>
    <w:p w14:paraId="3A59E0DF" w14:textId="30ACCD6C" w:rsidR="006652E2" w:rsidRPr="00F56B00" w:rsidRDefault="00304BB9" w:rsidP="00EC2662">
      <w:pPr>
        <w:autoSpaceDE w:val="0"/>
        <w:autoSpaceDN w:val="0"/>
        <w:adjustRightInd w:val="0"/>
        <w:spacing w:after="0" w:line="276" w:lineRule="auto"/>
        <w:jc w:val="right"/>
        <w:rPr>
          <w:sz w:val="18"/>
          <w:szCs w:val="18"/>
        </w:rPr>
      </w:pPr>
      <w:r w:rsidRPr="00F56B00">
        <w:rPr>
          <w:sz w:val="18"/>
          <w:szCs w:val="18"/>
        </w:rPr>
        <w:t>Marta Lipińska</w:t>
      </w:r>
    </w:p>
    <w:sectPr w:rsidR="006652E2" w:rsidRPr="00F56B00" w:rsidSect="007B22B7">
      <w:headerReference w:type="default" r:id="rId14"/>
      <w:footerReference w:type="default" r:id="rId15"/>
      <w:type w:val="continuous"/>
      <w:pgSz w:w="11906" w:h="16838"/>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021C" w14:textId="77777777" w:rsidR="009F05AD" w:rsidRDefault="009F05AD" w:rsidP="002F0290">
      <w:pPr>
        <w:spacing w:after="0" w:line="240" w:lineRule="auto"/>
      </w:pPr>
      <w:r>
        <w:separator/>
      </w:r>
    </w:p>
  </w:endnote>
  <w:endnote w:type="continuationSeparator" w:id="0">
    <w:p w14:paraId="77A07508" w14:textId="77777777" w:rsidR="009F05AD" w:rsidRDefault="009F05AD"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0536B301" w:rsidR="00982812" w:rsidRDefault="00982812">
        <w:pPr>
          <w:pStyle w:val="Stopka"/>
          <w:jc w:val="center"/>
        </w:pPr>
        <w:r>
          <w:fldChar w:fldCharType="begin"/>
        </w:r>
        <w:r>
          <w:instrText>PAGE   \* MERGEFORMAT</w:instrText>
        </w:r>
        <w:r>
          <w:fldChar w:fldCharType="separate"/>
        </w:r>
        <w:r w:rsidR="00CC4EBA">
          <w:rPr>
            <w:noProof/>
          </w:rPr>
          <w:t>10</w:t>
        </w:r>
        <w:r>
          <w:fldChar w:fldCharType="end"/>
        </w:r>
      </w:p>
    </w:sdtContent>
  </w:sdt>
  <w:p w14:paraId="409A3E83" w14:textId="77777777" w:rsidR="00982812" w:rsidRDefault="0098281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C0B69" w14:textId="77777777" w:rsidR="009F05AD" w:rsidRDefault="009F05AD" w:rsidP="002F0290">
      <w:pPr>
        <w:spacing w:after="0" w:line="240" w:lineRule="auto"/>
      </w:pPr>
      <w:r>
        <w:separator/>
      </w:r>
    </w:p>
  </w:footnote>
  <w:footnote w:type="continuationSeparator" w:id="0">
    <w:p w14:paraId="3F86F08E" w14:textId="77777777" w:rsidR="009F05AD" w:rsidRDefault="009F05AD"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D1F32" w14:textId="54297D3E" w:rsidR="00982812" w:rsidRDefault="00982812" w:rsidP="00071424">
    <w:pPr>
      <w:pStyle w:val="Nagwek"/>
      <w:jc w:val="center"/>
      <w:rPr>
        <w:rFonts w:ascii="Times New Roman" w:hAnsi="Times New Roman" w:cs="Times New Roman"/>
        <w:bCs/>
        <w:sz w:val="20"/>
        <w:szCs w:val="20"/>
      </w:rPr>
    </w:pPr>
    <w:r w:rsidRPr="00E93826">
      <w:rPr>
        <w:rFonts w:ascii="Times New Roman" w:hAnsi="Times New Roman" w:cs="Times New Roman"/>
        <w:bCs/>
        <w:sz w:val="20"/>
        <w:szCs w:val="20"/>
      </w:rPr>
      <w:t>Opracowanie dokumentacji projektowej w proced</w:t>
    </w:r>
    <w:r>
      <w:rPr>
        <w:rFonts w:ascii="Times New Roman" w:hAnsi="Times New Roman" w:cs="Times New Roman"/>
        <w:bCs/>
        <w:sz w:val="20"/>
        <w:szCs w:val="20"/>
      </w:rPr>
      <w:t>urze ZRID dla zadania pn.: „Roz</w:t>
    </w:r>
    <w:r w:rsidRPr="00E93826">
      <w:rPr>
        <w:rFonts w:ascii="Times New Roman" w:hAnsi="Times New Roman" w:cs="Times New Roman"/>
        <w:bCs/>
        <w:sz w:val="20"/>
        <w:szCs w:val="20"/>
      </w:rPr>
      <w:t xml:space="preserve">budowa drogi </w:t>
    </w:r>
    <w:r>
      <w:rPr>
        <w:rFonts w:ascii="Times New Roman" w:hAnsi="Times New Roman" w:cs="Times New Roman"/>
        <w:bCs/>
        <w:sz w:val="20"/>
        <w:szCs w:val="20"/>
      </w:rPr>
      <w:t xml:space="preserve">                 </w:t>
    </w:r>
    <w:r w:rsidRPr="00E93826">
      <w:rPr>
        <w:rFonts w:ascii="Times New Roman" w:hAnsi="Times New Roman" w:cs="Times New Roman"/>
        <w:bCs/>
        <w:sz w:val="20"/>
        <w:szCs w:val="20"/>
      </w:rPr>
      <w:t>powiatowej</w:t>
    </w:r>
    <w:r>
      <w:rPr>
        <w:rFonts w:ascii="Times New Roman" w:hAnsi="Times New Roman" w:cs="Times New Roman"/>
        <w:bCs/>
        <w:sz w:val="20"/>
        <w:szCs w:val="20"/>
      </w:rPr>
      <w:t xml:space="preserve"> </w:t>
    </w:r>
    <w:r w:rsidRPr="00E93826">
      <w:rPr>
        <w:rFonts w:ascii="Times New Roman" w:hAnsi="Times New Roman" w:cs="Times New Roman"/>
        <w:bCs/>
        <w:sz w:val="20"/>
        <w:szCs w:val="20"/>
      </w:rPr>
      <w:t>nr 1960D</w:t>
    </w:r>
    <w:r>
      <w:rPr>
        <w:rFonts w:ascii="Times New Roman" w:hAnsi="Times New Roman" w:cs="Times New Roman"/>
        <w:bCs/>
        <w:sz w:val="20"/>
        <w:szCs w:val="20"/>
      </w:rPr>
      <w:t xml:space="preserve"> </w:t>
    </w:r>
    <w:r w:rsidRPr="002E4ED0">
      <w:rPr>
        <w:rFonts w:ascii="Times New Roman" w:hAnsi="Times New Roman" w:cs="Times New Roman"/>
        <w:bCs/>
        <w:sz w:val="20"/>
        <w:szCs w:val="20"/>
      </w:rPr>
      <w:t xml:space="preserve">na odcinku od skrzyżowania z drogą powiatową 1956D do działki </w:t>
    </w:r>
    <w:r>
      <w:rPr>
        <w:rFonts w:ascii="Times New Roman" w:hAnsi="Times New Roman" w:cs="Times New Roman"/>
        <w:bCs/>
        <w:sz w:val="20"/>
        <w:szCs w:val="20"/>
      </w:rPr>
      <w:t xml:space="preserve">                                   </w:t>
    </w:r>
    <w:r w:rsidRPr="002E4ED0">
      <w:rPr>
        <w:rFonts w:ascii="Times New Roman" w:hAnsi="Times New Roman" w:cs="Times New Roman"/>
        <w:bCs/>
        <w:sz w:val="20"/>
        <w:szCs w:val="20"/>
      </w:rPr>
      <w:t>gminnej</w:t>
    </w:r>
    <w:r>
      <w:rPr>
        <w:rFonts w:ascii="Times New Roman" w:hAnsi="Times New Roman" w:cs="Times New Roman"/>
        <w:bCs/>
        <w:sz w:val="20"/>
        <w:szCs w:val="20"/>
      </w:rPr>
      <w:t xml:space="preserve"> </w:t>
    </w:r>
    <w:r w:rsidRPr="002E4ED0">
      <w:rPr>
        <w:rFonts w:ascii="Times New Roman" w:hAnsi="Times New Roman" w:cs="Times New Roman"/>
        <w:bCs/>
        <w:sz w:val="20"/>
        <w:szCs w:val="20"/>
      </w:rPr>
      <w:t>nr 146/1dr</w:t>
    </w:r>
    <w:r w:rsidRPr="00E93826">
      <w:rPr>
        <w:rFonts w:ascii="Times New Roman" w:hAnsi="Times New Roman" w:cs="Times New Roman"/>
        <w:bCs/>
        <w:sz w:val="20"/>
        <w:szCs w:val="20"/>
      </w:rPr>
      <w:t xml:space="preserve"> w m. Wilczków, gm. Żórawina wraz ze sp</w:t>
    </w:r>
    <w:r>
      <w:rPr>
        <w:rFonts w:ascii="Times New Roman" w:hAnsi="Times New Roman" w:cs="Times New Roman"/>
        <w:bCs/>
        <w:sz w:val="20"/>
        <w:szCs w:val="20"/>
      </w:rPr>
      <w:t>rawowaniem nadzoru autorskiego”</w:t>
    </w:r>
  </w:p>
  <w:p w14:paraId="6C81F64A" w14:textId="77777777" w:rsidR="00982812" w:rsidRPr="00071424" w:rsidRDefault="00982812" w:rsidP="00071424">
    <w:pPr>
      <w:pStyle w:val="Nagwek"/>
      <w:jc w:val="center"/>
      <w:rPr>
        <w:rFonts w:ascii="Times New Roman" w:hAnsi="Times New Roman" w:cs="Times New Roman"/>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A52C2892"/>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C77F75"/>
    <w:multiLevelType w:val="hybridMultilevel"/>
    <w:tmpl w:val="DBE0B85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85ACD"/>
    <w:multiLevelType w:val="hybridMultilevel"/>
    <w:tmpl w:val="6490499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A26FED"/>
    <w:multiLevelType w:val="hybridMultilevel"/>
    <w:tmpl w:val="CB60CF6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E70C44"/>
    <w:multiLevelType w:val="hybridMultilevel"/>
    <w:tmpl w:val="7076B6F8"/>
    <w:lvl w:ilvl="0" w:tplc="04150011">
      <w:start w:val="1"/>
      <w:numFmt w:val="decimal"/>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7" w15:restartNumberingAfterBreak="0">
    <w:nsid w:val="073A7A50"/>
    <w:multiLevelType w:val="hybridMultilevel"/>
    <w:tmpl w:val="490CAD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A542D8"/>
    <w:multiLevelType w:val="hybridMultilevel"/>
    <w:tmpl w:val="30242BF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39026A"/>
    <w:multiLevelType w:val="hybridMultilevel"/>
    <w:tmpl w:val="98F20220"/>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0A72742B"/>
    <w:multiLevelType w:val="hybridMultilevel"/>
    <w:tmpl w:val="C5D4D62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306AE4"/>
    <w:multiLevelType w:val="hybridMultilevel"/>
    <w:tmpl w:val="02E6AA7E"/>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CA70B15"/>
    <w:multiLevelType w:val="hybridMultilevel"/>
    <w:tmpl w:val="0ECA960E"/>
    <w:lvl w:ilvl="0" w:tplc="04150019">
      <w:start w:val="1"/>
      <w:numFmt w:val="bullet"/>
      <w:lvlText w:val=""/>
      <w:lvlJc w:val="left"/>
      <w:pPr>
        <w:ind w:left="2373" w:hanging="360"/>
      </w:pPr>
      <w:rPr>
        <w:rFonts w:ascii="Symbol" w:hAnsi="Symbol" w:hint="default"/>
        <w:color w:val="auto"/>
      </w:rPr>
    </w:lvl>
    <w:lvl w:ilvl="1" w:tplc="04150003" w:tentative="1">
      <w:start w:val="1"/>
      <w:numFmt w:val="bullet"/>
      <w:lvlText w:val="o"/>
      <w:lvlJc w:val="left"/>
      <w:pPr>
        <w:ind w:left="3093" w:hanging="360"/>
      </w:pPr>
      <w:rPr>
        <w:rFonts w:ascii="Courier New" w:hAnsi="Courier New" w:cs="Courier New" w:hint="default"/>
      </w:rPr>
    </w:lvl>
    <w:lvl w:ilvl="2" w:tplc="04150005" w:tentative="1">
      <w:start w:val="1"/>
      <w:numFmt w:val="bullet"/>
      <w:lvlText w:val=""/>
      <w:lvlJc w:val="left"/>
      <w:pPr>
        <w:ind w:left="3813" w:hanging="360"/>
      </w:pPr>
      <w:rPr>
        <w:rFonts w:ascii="Wingdings" w:hAnsi="Wingdings" w:hint="default"/>
      </w:rPr>
    </w:lvl>
    <w:lvl w:ilvl="3" w:tplc="04150001" w:tentative="1">
      <w:start w:val="1"/>
      <w:numFmt w:val="bullet"/>
      <w:lvlText w:val=""/>
      <w:lvlJc w:val="left"/>
      <w:pPr>
        <w:ind w:left="4533" w:hanging="360"/>
      </w:pPr>
      <w:rPr>
        <w:rFonts w:ascii="Symbol" w:hAnsi="Symbol" w:hint="default"/>
      </w:rPr>
    </w:lvl>
    <w:lvl w:ilvl="4" w:tplc="04150003" w:tentative="1">
      <w:start w:val="1"/>
      <w:numFmt w:val="bullet"/>
      <w:lvlText w:val="o"/>
      <w:lvlJc w:val="left"/>
      <w:pPr>
        <w:ind w:left="5253" w:hanging="360"/>
      </w:pPr>
      <w:rPr>
        <w:rFonts w:ascii="Courier New" w:hAnsi="Courier New" w:cs="Courier New" w:hint="default"/>
      </w:rPr>
    </w:lvl>
    <w:lvl w:ilvl="5" w:tplc="04150005" w:tentative="1">
      <w:start w:val="1"/>
      <w:numFmt w:val="bullet"/>
      <w:lvlText w:val=""/>
      <w:lvlJc w:val="left"/>
      <w:pPr>
        <w:ind w:left="5973" w:hanging="360"/>
      </w:pPr>
      <w:rPr>
        <w:rFonts w:ascii="Wingdings" w:hAnsi="Wingdings" w:hint="default"/>
      </w:rPr>
    </w:lvl>
    <w:lvl w:ilvl="6" w:tplc="04150001" w:tentative="1">
      <w:start w:val="1"/>
      <w:numFmt w:val="bullet"/>
      <w:lvlText w:val=""/>
      <w:lvlJc w:val="left"/>
      <w:pPr>
        <w:ind w:left="6693" w:hanging="360"/>
      </w:pPr>
      <w:rPr>
        <w:rFonts w:ascii="Symbol" w:hAnsi="Symbol" w:hint="default"/>
      </w:rPr>
    </w:lvl>
    <w:lvl w:ilvl="7" w:tplc="04150003" w:tentative="1">
      <w:start w:val="1"/>
      <w:numFmt w:val="bullet"/>
      <w:lvlText w:val="o"/>
      <w:lvlJc w:val="left"/>
      <w:pPr>
        <w:ind w:left="7413" w:hanging="360"/>
      </w:pPr>
      <w:rPr>
        <w:rFonts w:ascii="Courier New" w:hAnsi="Courier New" w:cs="Courier New" w:hint="default"/>
      </w:rPr>
    </w:lvl>
    <w:lvl w:ilvl="8" w:tplc="04150005" w:tentative="1">
      <w:start w:val="1"/>
      <w:numFmt w:val="bullet"/>
      <w:lvlText w:val=""/>
      <w:lvlJc w:val="left"/>
      <w:pPr>
        <w:ind w:left="8133" w:hanging="360"/>
      </w:pPr>
      <w:rPr>
        <w:rFonts w:ascii="Wingdings" w:hAnsi="Wingdings" w:hint="default"/>
      </w:rPr>
    </w:lvl>
  </w:abstractNum>
  <w:abstractNum w:abstractNumId="13" w15:restartNumberingAfterBreak="0">
    <w:nsid w:val="0D941C15"/>
    <w:multiLevelType w:val="hybridMultilevel"/>
    <w:tmpl w:val="DF9036A2"/>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DCB5DBF"/>
    <w:multiLevelType w:val="hybridMultilevel"/>
    <w:tmpl w:val="DFC07FBA"/>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0356A9F"/>
    <w:multiLevelType w:val="hybridMultilevel"/>
    <w:tmpl w:val="7BE2F312"/>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1714263"/>
    <w:multiLevelType w:val="hybridMultilevel"/>
    <w:tmpl w:val="169262A8"/>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04150017">
      <w:start w:val="1"/>
      <w:numFmt w:val="lowerLetter"/>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2297441"/>
    <w:multiLevelType w:val="hybridMultilevel"/>
    <w:tmpl w:val="7D662294"/>
    <w:lvl w:ilvl="0" w:tplc="00000004">
      <w:numFmt w:val="bullet"/>
      <w:lvlText w:val="-"/>
      <w:lvlJc w:val="left"/>
      <w:pPr>
        <w:ind w:left="720" w:hanging="360"/>
      </w:pPr>
      <w:rPr>
        <w:rFonts w:ascii="Times New Roman" w:hAnsi="Times New Roman" w:cs="Times New Roman" w:hint="default"/>
        <w:sz w:val="24"/>
        <w:szCs w:val="24"/>
      </w:rPr>
    </w:lvl>
    <w:lvl w:ilvl="1" w:tplc="00000004">
      <w:numFmt w:val="bullet"/>
      <w:lvlText w:val="-"/>
      <w:lvlJc w:val="left"/>
      <w:pPr>
        <w:ind w:left="1440" w:hanging="360"/>
      </w:pPr>
      <w:rPr>
        <w:rFonts w:ascii="Times New Roman" w:hAnsi="Times New Roman" w:cs="Times New Roman" w:hint="default"/>
        <w:sz w:val="24"/>
        <w:szCs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9B7D93"/>
    <w:multiLevelType w:val="hybridMultilevel"/>
    <w:tmpl w:val="74D0D6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C8380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3991925"/>
    <w:multiLevelType w:val="hybridMultilevel"/>
    <w:tmpl w:val="29E2123A"/>
    <w:lvl w:ilvl="0" w:tplc="00000004">
      <w:numFmt w:val="bullet"/>
      <w:lvlText w:val="-"/>
      <w:lvlJc w:val="left"/>
      <w:pPr>
        <w:ind w:left="360" w:hanging="360"/>
      </w:pPr>
      <w:rPr>
        <w:rFonts w:ascii="Times New Roman" w:hAnsi="Times New Roman" w:cs="Times New Roman"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4A664BB"/>
    <w:multiLevelType w:val="hybridMultilevel"/>
    <w:tmpl w:val="D56E5C06"/>
    <w:lvl w:ilvl="0" w:tplc="BC268A44">
      <w:start w:val="1"/>
      <w:numFmt w:val="decimal"/>
      <w:lvlText w:val="%1."/>
      <w:lvlJc w:val="left"/>
      <w:pPr>
        <w:ind w:left="780" w:hanging="360"/>
      </w:pPr>
      <w:rPr>
        <w:rFonts w:hint="default"/>
        <w:b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15:restartNumberingAfterBreak="0">
    <w:nsid w:val="14C3410F"/>
    <w:multiLevelType w:val="hybridMultilevel"/>
    <w:tmpl w:val="183CF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68E7499"/>
    <w:multiLevelType w:val="hybridMultilevel"/>
    <w:tmpl w:val="CDFE42D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6BC5B48"/>
    <w:multiLevelType w:val="hybridMultilevel"/>
    <w:tmpl w:val="30F0D8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96E56CE"/>
    <w:multiLevelType w:val="hybridMultilevel"/>
    <w:tmpl w:val="877E7068"/>
    <w:lvl w:ilvl="0" w:tplc="C2885F32">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A8813D7"/>
    <w:multiLevelType w:val="hybridMultilevel"/>
    <w:tmpl w:val="C03C7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5176D6"/>
    <w:multiLevelType w:val="hybridMultilevel"/>
    <w:tmpl w:val="3A80CF0C"/>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8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 w15:restartNumberingAfterBreak="0">
    <w:nsid w:val="20FB7F7E"/>
    <w:multiLevelType w:val="hybridMultilevel"/>
    <w:tmpl w:val="D43ED2A8"/>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1EA4C0F"/>
    <w:multiLevelType w:val="hybridMultilevel"/>
    <w:tmpl w:val="391E7BD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2275EB3"/>
    <w:multiLevelType w:val="multilevel"/>
    <w:tmpl w:val="70DE6FA6"/>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22E55816"/>
    <w:multiLevelType w:val="multilevel"/>
    <w:tmpl w:val="ABE61E64"/>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ascii="Arial" w:hAnsi="Arial" w:cs="Arial" w:hint="default"/>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396AB4"/>
    <w:multiLevelType w:val="hybridMultilevel"/>
    <w:tmpl w:val="98A0C85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87E1BD8"/>
    <w:multiLevelType w:val="hybridMultilevel"/>
    <w:tmpl w:val="CFEE5932"/>
    <w:lvl w:ilvl="0" w:tplc="04150017">
      <w:start w:val="1"/>
      <w:numFmt w:val="lowerLetter"/>
      <w:lvlText w:val="%1)"/>
      <w:lvlJc w:val="left"/>
      <w:pPr>
        <w:ind w:left="1860" w:hanging="360"/>
      </w:pPr>
    </w:lvl>
    <w:lvl w:ilvl="1" w:tplc="04150019">
      <w:start w:val="1"/>
      <w:numFmt w:val="lowerLetter"/>
      <w:lvlText w:val="%2."/>
      <w:lvlJc w:val="left"/>
      <w:pPr>
        <w:ind w:left="2580" w:hanging="360"/>
      </w:pPr>
    </w:lvl>
    <w:lvl w:ilvl="2" w:tplc="0415001B">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7" w15:restartNumberingAfterBreak="0">
    <w:nsid w:val="289A5196"/>
    <w:multiLevelType w:val="hybridMultilevel"/>
    <w:tmpl w:val="5872613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BAD45D5"/>
    <w:multiLevelType w:val="hybridMultilevel"/>
    <w:tmpl w:val="A23ED62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D642185"/>
    <w:multiLevelType w:val="hybridMultilevel"/>
    <w:tmpl w:val="2384E422"/>
    <w:lvl w:ilvl="0" w:tplc="04150017">
      <w:start w:val="1"/>
      <w:numFmt w:val="decimal"/>
      <w:lvlText w:val="%1."/>
      <w:lvlJc w:val="left"/>
      <w:pPr>
        <w:ind w:left="720" w:hanging="360"/>
      </w:pPr>
      <w:rPr>
        <w:rFonts w:cs="Times New Roman"/>
      </w:rPr>
    </w:lvl>
    <w:lvl w:ilvl="1" w:tplc="0E5AE112">
      <w:start w:val="1"/>
      <w:numFmt w:val="decimal"/>
      <w:lvlText w:val="%2)"/>
      <w:lvlJc w:val="left"/>
      <w:pPr>
        <w:tabs>
          <w:tab w:val="num" w:pos="1440"/>
        </w:tabs>
        <w:ind w:left="1440" w:hanging="360"/>
      </w:pPr>
      <w:rPr>
        <w:rFonts w:hint="default"/>
      </w:rPr>
    </w:lvl>
    <w:lvl w:ilvl="2" w:tplc="91225D48">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315129E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3579240B"/>
    <w:multiLevelType w:val="hybridMultilevel"/>
    <w:tmpl w:val="F6C6BC6A"/>
    <w:lvl w:ilvl="0" w:tplc="00000004">
      <w:numFmt w:val="bullet"/>
      <w:lvlText w:val="-"/>
      <w:lvlJc w:val="left"/>
      <w:pPr>
        <w:tabs>
          <w:tab w:val="num" w:pos="816"/>
        </w:tabs>
        <w:ind w:left="816" w:hanging="360"/>
      </w:pPr>
      <w:rPr>
        <w:rFonts w:ascii="Times New Roman" w:hAnsi="Times New Roman" w:cs="Times New Roman" w:hint="default"/>
        <w:sz w:val="24"/>
        <w:szCs w:val="24"/>
      </w:rPr>
    </w:lvl>
    <w:lvl w:ilvl="1" w:tplc="03508C9E">
      <w:numFmt w:val="bullet"/>
      <w:lvlText w:val="-"/>
      <w:lvlJc w:val="left"/>
      <w:pPr>
        <w:tabs>
          <w:tab w:val="num" w:pos="1440"/>
        </w:tabs>
        <w:ind w:left="1440" w:hanging="360"/>
      </w:pPr>
      <w:rPr>
        <w:rFonts w:ascii="Times New Roman" w:eastAsia="Times New Roman" w:hAnsi="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6A47FA7"/>
    <w:multiLevelType w:val="hybridMultilevel"/>
    <w:tmpl w:val="AEF0B8BE"/>
    <w:lvl w:ilvl="0" w:tplc="04150019">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80B3F3F"/>
    <w:multiLevelType w:val="hybridMultilevel"/>
    <w:tmpl w:val="9F54E8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2C7EA9"/>
    <w:multiLevelType w:val="hybridMultilevel"/>
    <w:tmpl w:val="DFC07FBA"/>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9867677"/>
    <w:multiLevelType w:val="hybridMultilevel"/>
    <w:tmpl w:val="FA7E6F2A"/>
    <w:lvl w:ilvl="0" w:tplc="0415000F">
      <w:start w:val="1"/>
      <w:numFmt w:val="decimal"/>
      <w:lvlText w:val="%1."/>
      <w:lvlJc w:val="left"/>
      <w:pPr>
        <w:ind w:left="360" w:hanging="360"/>
      </w:p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9E94FC7"/>
    <w:multiLevelType w:val="hybridMultilevel"/>
    <w:tmpl w:val="DE7CD36E"/>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9"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3E0C1C49"/>
    <w:multiLevelType w:val="hybridMultilevel"/>
    <w:tmpl w:val="CBE472F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AD1001"/>
    <w:multiLevelType w:val="hybridMultilevel"/>
    <w:tmpl w:val="D99CC8D4"/>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186204"/>
    <w:multiLevelType w:val="hybridMultilevel"/>
    <w:tmpl w:val="10026CC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5D0054F"/>
    <w:multiLevelType w:val="hybridMultilevel"/>
    <w:tmpl w:val="16C8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7F8280B"/>
    <w:multiLevelType w:val="hybridMultilevel"/>
    <w:tmpl w:val="E85C96C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5" w15:restartNumberingAfterBreak="0">
    <w:nsid w:val="48773097"/>
    <w:multiLevelType w:val="hybridMultilevel"/>
    <w:tmpl w:val="AB8A58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87C059C"/>
    <w:multiLevelType w:val="hybridMultilevel"/>
    <w:tmpl w:val="BC78DDD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9E23010"/>
    <w:multiLevelType w:val="hybridMultilevel"/>
    <w:tmpl w:val="49966456"/>
    <w:lvl w:ilvl="0" w:tplc="04150019">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4B927574"/>
    <w:multiLevelType w:val="hybridMultilevel"/>
    <w:tmpl w:val="7E1C5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BC177BE"/>
    <w:multiLevelType w:val="hybridMultilevel"/>
    <w:tmpl w:val="1CF083B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D1F6403"/>
    <w:multiLevelType w:val="hybridMultilevel"/>
    <w:tmpl w:val="358EFD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EA3097F"/>
    <w:multiLevelType w:val="hybridMultilevel"/>
    <w:tmpl w:val="1DD616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F523168"/>
    <w:multiLevelType w:val="hybridMultilevel"/>
    <w:tmpl w:val="5D22369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11F4AE8"/>
    <w:multiLevelType w:val="hybridMultilevel"/>
    <w:tmpl w:val="FAB8FC7E"/>
    <w:lvl w:ilvl="0" w:tplc="04150019">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51DC1B5A"/>
    <w:multiLevelType w:val="hybridMultilevel"/>
    <w:tmpl w:val="12CEEFA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212385C"/>
    <w:multiLevelType w:val="hybridMultilevel"/>
    <w:tmpl w:val="932C6256"/>
    <w:lvl w:ilvl="0" w:tplc="09C4F386">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7" w15:restartNumberingAfterBreak="0">
    <w:nsid w:val="529A1E28"/>
    <w:multiLevelType w:val="hybridMultilevel"/>
    <w:tmpl w:val="4C32AC6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2AF50F1"/>
    <w:multiLevelType w:val="hybridMultilevel"/>
    <w:tmpl w:val="13FC093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5">
      <w:start w:val="1"/>
      <w:numFmt w:val="upperLetter"/>
      <w:lvlText w:val="%4."/>
      <w:lvlJc w:val="left"/>
      <w:pPr>
        <w:ind w:left="2880" w:hanging="360"/>
      </w:pPr>
    </w:lvl>
    <w:lvl w:ilvl="4" w:tplc="3F588BD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38B3AE5"/>
    <w:multiLevelType w:val="hybridMultilevel"/>
    <w:tmpl w:val="BE3E09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48D6096"/>
    <w:multiLevelType w:val="hybridMultilevel"/>
    <w:tmpl w:val="66DA3D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15">
      <w:start w:val="1"/>
      <w:numFmt w:val="upperLetter"/>
      <w:lvlText w:val="%4."/>
      <w:lvlJc w:val="left"/>
      <w:pPr>
        <w:ind w:left="2520" w:hanging="360"/>
      </w:pPr>
    </w:lvl>
    <w:lvl w:ilvl="4" w:tplc="3F588BDC">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4C300B7"/>
    <w:multiLevelType w:val="hybridMultilevel"/>
    <w:tmpl w:val="E07E060E"/>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56430499"/>
    <w:multiLevelType w:val="hybridMultilevel"/>
    <w:tmpl w:val="3A24E43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52538A"/>
    <w:multiLevelType w:val="hybridMultilevel"/>
    <w:tmpl w:val="1DE4228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D8507E5"/>
    <w:multiLevelType w:val="hybridMultilevel"/>
    <w:tmpl w:val="0F22FF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DE32A3B"/>
    <w:multiLevelType w:val="hybridMultilevel"/>
    <w:tmpl w:val="BA18DA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E0A653A"/>
    <w:multiLevelType w:val="hybridMultilevel"/>
    <w:tmpl w:val="A3F8D1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0FF5905"/>
    <w:multiLevelType w:val="hybridMultilevel"/>
    <w:tmpl w:val="D56E5C06"/>
    <w:lvl w:ilvl="0" w:tplc="BC268A44">
      <w:start w:val="1"/>
      <w:numFmt w:val="decimal"/>
      <w:lvlText w:val="%1."/>
      <w:lvlJc w:val="left"/>
      <w:pPr>
        <w:ind w:left="780" w:hanging="360"/>
      </w:pPr>
      <w:rPr>
        <w:rFonts w:hint="default"/>
        <w:b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9" w15:restartNumberingAfterBreak="0">
    <w:nsid w:val="623E2155"/>
    <w:multiLevelType w:val="hybridMultilevel"/>
    <w:tmpl w:val="B43CDF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2A40769"/>
    <w:multiLevelType w:val="hybridMultilevel"/>
    <w:tmpl w:val="C5F287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B0CAE500">
      <w:start w:val="4"/>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62AB0662"/>
    <w:multiLevelType w:val="hybridMultilevel"/>
    <w:tmpl w:val="139A6AC2"/>
    <w:lvl w:ilvl="0" w:tplc="00000004">
      <w:numFmt w:val="bullet"/>
      <w:lvlText w:val="-"/>
      <w:lvlJc w:val="left"/>
      <w:pPr>
        <w:ind w:left="720" w:hanging="360"/>
      </w:pPr>
      <w:rPr>
        <w:rFonts w:ascii="Times New Roman" w:hAnsi="Times New Roman" w:cs="Times New Roman" w:hint="default"/>
        <w:sz w:val="24"/>
        <w:szCs w:val="24"/>
      </w:rPr>
    </w:lvl>
    <w:lvl w:ilvl="1" w:tplc="04150019">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F27312"/>
    <w:multiLevelType w:val="hybridMultilevel"/>
    <w:tmpl w:val="46104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4"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76566D0"/>
    <w:multiLevelType w:val="hybridMultilevel"/>
    <w:tmpl w:val="21D2C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A0647FF"/>
    <w:multiLevelType w:val="hybridMultilevel"/>
    <w:tmpl w:val="69D6AC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A7E4410"/>
    <w:multiLevelType w:val="hybridMultilevel"/>
    <w:tmpl w:val="4B6A83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6BE75BD8"/>
    <w:multiLevelType w:val="hybridMultilevel"/>
    <w:tmpl w:val="8E5AA608"/>
    <w:lvl w:ilvl="0" w:tplc="569AEA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BEA49DC"/>
    <w:multiLevelType w:val="hybridMultilevel"/>
    <w:tmpl w:val="04C4202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9F6D77"/>
    <w:multiLevelType w:val="hybridMultilevel"/>
    <w:tmpl w:val="7108B5AC"/>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D9D5FC6"/>
    <w:multiLevelType w:val="hybridMultilevel"/>
    <w:tmpl w:val="4426FAA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01F2153"/>
    <w:multiLevelType w:val="hybridMultilevel"/>
    <w:tmpl w:val="D20809D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3EF5C95"/>
    <w:multiLevelType w:val="hybridMultilevel"/>
    <w:tmpl w:val="7804B8E8"/>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4B752ED"/>
    <w:multiLevelType w:val="hybridMultilevel"/>
    <w:tmpl w:val="15EA12A8"/>
    <w:lvl w:ilvl="0" w:tplc="00000004">
      <w:numFmt w:val="bullet"/>
      <w:lvlText w:val="-"/>
      <w:lvlJc w:val="left"/>
      <w:pPr>
        <w:ind w:left="720" w:hanging="360"/>
      </w:pPr>
      <w:rPr>
        <w:rFonts w:ascii="Times New Roman" w:hAnsi="Times New Roman" w:cs="Times New Roman" w:hint="default"/>
        <w:sz w:val="24"/>
        <w:szCs w:val="24"/>
      </w:rPr>
    </w:lvl>
    <w:lvl w:ilvl="1" w:tplc="00000004">
      <w:numFmt w:val="bullet"/>
      <w:lvlText w:val="-"/>
      <w:lvlJc w:val="left"/>
      <w:pPr>
        <w:ind w:left="1440" w:hanging="360"/>
      </w:pPr>
      <w:rPr>
        <w:rFonts w:ascii="Times New Roman" w:hAnsi="Times New Roman" w:cs="Times New Roman" w:hint="default"/>
        <w:sz w:val="24"/>
        <w:szCs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59F141A"/>
    <w:multiLevelType w:val="hybridMultilevel"/>
    <w:tmpl w:val="DE7CD3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65D1347"/>
    <w:multiLevelType w:val="hybridMultilevel"/>
    <w:tmpl w:val="8A66F8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7F36FC1"/>
    <w:multiLevelType w:val="hybridMultilevel"/>
    <w:tmpl w:val="F7F4F75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9" w15:restartNumberingAfterBreak="0">
    <w:nsid w:val="7877421B"/>
    <w:multiLevelType w:val="hybridMultilevel"/>
    <w:tmpl w:val="757ED5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90516FF"/>
    <w:multiLevelType w:val="hybridMultilevel"/>
    <w:tmpl w:val="D67A7DA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9296A21"/>
    <w:multiLevelType w:val="hybridMultilevel"/>
    <w:tmpl w:val="A44C60E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9D94D35"/>
    <w:multiLevelType w:val="hybridMultilevel"/>
    <w:tmpl w:val="418ABAD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A166127"/>
    <w:multiLevelType w:val="hybridMultilevel"/>
    <w:tmpl w:val="B7A8481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AB13978"/>
    <w:multiLevelType w:val="hybridMultilevel"/>
    <w:tmpl w:val="CC16F8EE"/>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E682AC2"/>
    <w:multiLevelType w:val="hybridMultilevel"/>
    <w:tmpl w:val="1C1E042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E722656"/>
    <w:multiLevelType w:val="hybridMultilevel"/>
    <w:tmpl w:val="D5C20C84"/>
    <w:lvl w:ilvl="0" w:tplc="04150019">
      <w:start w:val="1"/>
      <w:numFmt w:val="bullet"/>
      <w:lvlText w:val=""/>
      <w:lvlJc w:val="left"/>
      <w:pPr>
        <w:tabs>
          <w:tab w:val="num" w:pos="791"/>
        </w:tabs>
        <w:ind w:left="791"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FE670C9"/>
    <w:multiLevelType w:val="hybridMultilevel"/>
    <w:tmpl w:val="05D8B32A"/>
    <w:lvl w:ilvl="0" w:tplc="0415000F">
      <w:start w:val="1"/>
      <w:numFmt w:val="decimal"/>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5"/>
  </w:num>
  <w:num w:numId="2">
    <w:abstractNumId w:val="29"/>
  </w:num>
  <w:num w:numId="3">
    <w:abstractNumId w:val="28"/>
  </w:num>
  <w:num w:numId="4">
    <w:abstractNumId w:val="22"/>
  </w:num>
  <w:num w:numId="5">
    <w:abstractNumId w:val="21"/>
  </w:num>
  <w:num w:numId="6">
    <w:abstractNumId w:val="71"/>
  </w:num>
  <w:num w:numId="7">
    <w:abstractNumId w:val="89"/>
  </w:num>
  <w:num w:numId="8">
    <w:abstractNumId w:val="30"/>
  </w:num>
  <w:num w:numId="9">
    <w:abstractNumId w:val="18"/>
  </w:num>
  <w:num w:numId="10">
    <w:abstractNumId w:val="42"/>
  </w:num>
  <w:num w:numId="11">
    <w:abstractNumId w:val="61"/>
  </w:num>
  <w:num w:numId="12">
    <w:abstractNumId w:val="81"/>
  </w:num>
  <w:num w:numId="13">
    <w:abstractNumId w:val="95"/>
  </w:num>
  <w:num w:numId="14">
    <w:abstractNumId w:val="82"/>
  </w:num>
  <w:num w:numId="15">
    <w:abstractNumId w:val="105"/>
  </w:num>
  <w:num w:numId="16">
    <w:abstractNumId w:val="103"/>
  </w:num>
  <w:num w:numId="17">
    <w:abstractNumId w:val="52"/>
  </w:num>
  <w:num w:numId="18">
    <w:abstractNumId w:val="24"/>
  </w:num>
  <w:num w:numId="19">
    <w:abstractNumId w:val="2"/>
  </w:num>
  <w:num w:numId="20">
    <w:abstractNumId w:val="107"/>
  </w:num>
  <w:num w:numId="21">
    <w:abstractNumId w:val="85"/>
  </w:num>
  <w:num w:numId="22">
    <w:abstractNumId w:val="94"/>
  </w:num>
  <w:num w:numId="23">
    <w:abstractNumId w:val="80"/>
  </w:num>
  <w:num w:numId="24">
    <w:abstractNumId w:val="20"/>
  </w:num>
  <w:num w:numId="25">
    <w:abstractNumId w:val="66"/>
  </w:num>
  <w:num w:numId="26">
    <w:abstractNumId w:val="104"/>
  </w:num>
  <w:num w:numId="27">
    <w:abstractNumId w:val="90"/>
  </w:num>
  <w:num w:numId="28">
    <w:abstractNumId w:val="17"/>
  </w:num>
  <w:num w:numId="29">
    <w:abstractNumId w:val="78"/>
  </w:num>
  <w:num w:numId="30">
    <w:abstractNumId w:val="31"/>
  </w:num>
  <w:num w:numId="31">
    <w:abstractNumId w:val="8"/>
  </w:num>
  <w:num w:numId="32">
    <w:abstractNumId w:val="7"/>
  </w:num>
  <w:num w:numId="33">
    <w:abstractNumId w:val="91"/>
  </w:num>
  <w:num w:numId="34">
    <w:abstractNumId w:val="92"/>
  </w:num>
  <w:num w:numId="35">
    <w:abstractNumId w:val="59"/>
  </w:num>
  <w:num w:numId="36">
    <w:abstractNumId w:val="108"/>
  </w:num>
  <w:num w:numId="37">
    <w:abstractNumId w:val="3"/>
  </w:num>
  <w:num w:numId="38">
    <w:abstractNumId w:val="88"/>
  </w:num>
  <w:num w:numId="39">
    <w:abstractNumId w:val="33"/>
  </w:num>
  <w:num w:numId="40">
    <w:abstractNumId w:val="72"/>
  </w:num>
  <w:num w:numId="41">
    <w:abstractNumId w:val="53"/>
  </w:num>
  <w:num w:numId="42">
    <w:abstractNumId w:val="1"/>
  </w:num>
  <w:num w:numId="43">
    <w:abstractNumId w:val="75"/>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47"/>
  </w:num>
  <w:num w:numId="48">
    <w:abstractNumId w:val="77"/>
  </w:num>
  <w:num w:numId="49">
    <w:abstractNumId w:val="97"/>
  </w:num>
  <w:num w:numId="50">
    <w:abstractNumId w:val="50"/>
  </w:num>
  <w:num w:numId="51">
    <w:abstractNumId w:val="63"/>
  </w:num>
  <w:num w:numId="52">
    <w:abstractNumId w:val="74"/>
  </w:num>
  <w:num w:numId="53">
    <w:abstractNumId w:val="56"/>
  </w:num>
  <w:num w:numId="54">
    <w:abstractNumId w:val="23"/>
  </w:num>
  <w:num w:numId="55">
    <w:abstractNumId w:val="69"/>
  </w:num>
  <w:num w:numId="56">
    <w:abstractNumId w:val="37"/>
  </w:num>
  <w:num w:numId="57">
    <w:abstractNumId w:val="67"/>
  </w:num>
  <w:num w:numId="58">
    <w:abstractNumId w:val="73"/>
  </w:num>
  <w:num w:numId="59">
    <w:abstractNumId w:val="55"/>
  </w:num>
  <w:num w:numId="60">
    <w:abstractNumId w:val="16"/>
  </w:num>
  <w:num w:numId="61">
    <w:abstractNumId w:val="101"/>
  </w:num>
  <w:num w:numId="62">
    <w:abstractNumId w:val="68"/>
  </w:num>
  <w:num w:numId="63">
    <w:abstractNumId w:val="19"/>
  </w:num>
  <w:num w:numId="64">
    <w:abstractNumId w:val="106"/>
  </w:num>
  <w:num w:numId="65">
    <w:abstractNumId w:val="62"/>
  </w:num>
  <w:num w:numId="66">
    <w:abstractNumId w:val="38"/>
  </w:num>
  <w:num w:numId="67">
    <w:abstractNumId w:val="70"/>
  </w:num>
  <w:num w:numId="68">
    <w:abstractNumId w:val="4"/>
  </w:num>
  <w:num w:numId="69">
    <w:abstractNumId w:val="10"/>
  </w:num>
  <w:num w:numId="70">
    <w:abstractNumId w:val="93"/>
  </w:num>
  <w:num w:numId="71">
    <w:abstractNumId w:val="86"/>
  </w:num>
  <w:num w:numId="72">
    <w:abstractNumId w:val="14"/>
  </w:num>
  <w:num w:numId="73">
    <w:abstractNumId w:val="65"/>
  </w:num>
  <w:num w:numId="74">
    <w:abstractNumId w:val="46"/>
  </w:num>
  <w:num w:numId="75">
    <w:abstractNumId w:val="9"/>
  </w:num>
  <w:num w:numId="76">
    <w:abstractNumId w:val="51"/>
  </w:num>
  <w:num w:numId="77">
    <w:abstractNumId w:val="96"/>
  </w:num>
  <w:num w:numId="78">
    <w:abstractNumId w:val="35"/>
  </w:num>
  <w:num w:numId="79">
    <w:abstractNumId w:val="99"/>
  </w:num>
  <w:num w:numId="80">
    <w:abstractNumId w:val="64"/>
  </w:num>
  <w:num w:numId="81">
    <w:abstractNumId w:val="32"/>
  </w:num>
  <w:num w:numId="82">
    <w:abstractNumId w:val="98"/>
  </w:num>
  <w:num w:numId="83">
    <w:abstractNumId w:val="57"/>
  </w:num>
  <w:num w:numId="84">
    <w:abstractNumId w:val="60"/>
  </w:num>
  <w:num w:numId="85">
    <w:abstractNumId w:val="102"/>
  </w:num>
  <w:num w:numId="86">
    <w:abstractNumId w:val="76"/>
  </w:num>
  <w:num w:numId="87">
    <w:abstractNumId w:val="6"/>
  </w:num>
  <w:num w:numId="88">
    <w:abstractNumId w:val="36"/>
  </w:num>
  <w:num w:numId="89">
    <w:abstractNumId w:val="12"/>
  </w:num>
  <w:num w:numId="90">
    <w:abstractNumId w:val="44"/>
  </w:num>
  <w:num w:numId="91">
    <w:abstractNumId w:val="27"/>
  </w:num>
  <w:num w:numId="92">
    <w:abstractNumId w:val="45"/>
  </w:num>
  <w:num w:numId="93">
    <w:abstractNumId w:val="79"/>
  </w:num>
  <w:num w:numId="94">
    <w:abstractNumId w:val="41"/>
  </w:num>
  <w:num w:numId="95">
    <w:abstractNumId w:val="87"/>
  </w:num>
  <w:num w:numId="96">
    <w:abstractNumId w:val="43"/>
  </w:num>
  <w:num w:numId="97">
    <w:abstractNumId w:val="5"/>
  </w:num>
  <w:num w:numId="98">
    <w:abstractNumId w:val="34"/>
  </w:num>
  <w:num w:numId="99">
    <w:abstractNumId w:val="39"/>
  </w:num>
  <w:num w:numId="100">
    <w:abstractNumId w:val="49"/>
  </w:num>
  <w:num w:numId="101">
    <w:abstractNumId w:val="83"/>
  </w:num>
  <w:num w:numId="102">
    <w:abstractNumId w:val="100"/>
  </w:num>
  <w:num w:numId="103">
    <w:abstractNumId w:val="13"/>
  </w:num>
  <w:num w:numId="104">
    <w:abstractNumId w:val="84"/>
  </w:num>
  <w:num w:numId="105">
    <w:abstractNumId w:val="48"/>
  </w:num>
  <w:num w:numId="106">
    <w:abstractNumId w:val="58"/>
  </w:num>
  <w:num w:numId="107">
    <w:abstractNumId w:val="25"/>
  </w:num>
  <w:num w:numId="108">
    <w:abstractNumId w:val="5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5772"/>
    <w:rsid w:val="000071A2"/>
    <w:rsid w:val="00007205"/>
    <w:rsid w:val="000077E3"/>
    <w:rsid w:val="00007C7D"/>
    <w:rsid w:val="0001082E"/>
    <w:rsid w:val="00010E1B"/>
    <w:rsid w:val="00011805"/>
    <w:rsid w:val="00012579"/>
    <w:rsid w:val="0001331E"/>
    <w:rsid w:val="0001334A"/>
    <w:rsid w:val="00015DD6"/>
    <w:rsid w:val="000164DD"/>
    <w:rsid w:val="000174D6"/>
    <w:rsid w:val="000201F4"/>
    <w:rsid w:val="00021B86"/>
    <w:rsid w:val="00022492"/>
    <w:rsid w:val="00023E58"/>
    <w:rsid w:val="000241C0"/>
    <w:rsid w:val="00025624"/>
    <w:rsid w:val="0002572A"/>
    <w:rsid w:val="0002576A"/>
    <w:rsid w:val="00026036"/>
    <w:rsid w:val="0002714D"/>
    <w:rsid w:val="000277B6"/>
    <w:rsid w:val="00027861"/>
    <w:rsid w:val="00027F84"/>
    <w:rsid w:val="00030672"/>
    <w:rsid w:val="000310A2"/>
    <w:rsid w:val="00033586"/>
    <w:rsid w:val="00035ACA"/>
    <w:rsid w:val="000367CA"/>
    <w:rsid w:val="00036BC1"/>
    <w:rsid w:val="00036D5E"/>
    <w:rsid w:val="0003703F"/>
    <w:rsid w:val="000411A5"/>
    <w:rsid w:val="000415AE"/>
    <w:rsid w:val="00041DEF"/>
    <w:rsid w:val="00042278"/>
    <w:rsid w:val="00042389"/>
    <w:rsid w:val="0004368F"/>
    <w:rsid w:val="000439F1"/>
    <w:rsid w:val="0004411B"/>
    <w:rsid w:val="00044995"/>
    <w:rsid w:val="0004558A"/>
    <w:rsid w:val="00045C75"/>
    <w:rsid w:val="000468A2"/>
    <w:rsid w:val="00047B59"/>
    <w:rsid w:val="00047DC7"/>
    <w:rsid w:val="00050830"/>
    <w:rsid w:val="00051403"/>
    <w:rsid w:val="00052BD4"/>
    <w:rsid w:val="00054951"/>
    <w:rsid w:val="000552F5"/>
    <w:rsid w:val="000556BF"/>
    <w:rsid w:val="00055A01"/>
    <w:rsid w:val="00055BA9"/>
    <w:rsid w:val="00056951"/>
    <w:rsid w:val="000574B6"/>
    <w:rsid w:val="000604CF"/>
    <w:rsid w:val="00060ABC"/>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73A"/>
    <w:rsid w:val="00073BFB"/>
    <w:rsid w:val="00073E0C"/>
    <w:rsid w:val="00074384"/>
    <w:rsid w:val="000749A2"/>
    <w:rsid w:val="00076A64"/>
    <w:rsid w:val="00080B2A"/>
    <w:rsid w:val="0008186F"/>
    <w:rsid w:val="0008257C"/>
    <w:rsid w:val="0008279C"/>
    <w:rsid w:val="00082EB9"/>
    <w:rsid w:val="00082EBD"/>
    <w:rsid w:val="000833ED"/>
    <w:rsid w:val="00083EB0"/>
    <w:rsid w:val="000849AE"/>
    <w:rsid w:val="00085B34"/>
    <w:rsid w:val="00086343"/>
    <w:rsid w:val="00086467"/>
    <w:rsid w:val="00090966"/>
    <w:rsid w:val="00090B5B"/>
    <w:rsid w:val="000912A7"/>
    <w:rsid w:val="0009172A"/>
    <w:rsid w:val="00093198"/>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B7D"/>
    <w:rsid w:val="000B14D2"/>
    <w:rsid w:val="000B2AA8"/>
    <w:rsid w:val="000B2C0D"/>
    <w:rsid w:val="000B31BE"/>
    <w:rsid w:val="000B36E9"/>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A4F"/>
    <w:rsid w:val="000C6C5F"/>
    <w:rsid w:val="000C7A75"/>
    <w:rsid w:val="000C7E91"/>
    <w:rsid w:val="000D0A4F"/>
    <w:rsid w:val="000D0D26"/>
    <w:rsid w:val="000D0E53"/>
    <w:rsid w:val="000D0EBD"/>
    <w:rsid w:val="000D1182"/>
    <w:rsid w:val="000D13F8"/>
    <w:rsid w:val="000D1E00"/>
    <w:rsid w:val="000D1EA4"/>
    <w:rsid w:val="000D28B2"/>
    <w:rsid w:val="000D4DAC"/>
    <w:rsid w:val="000D6207"/>
    <w:rsid w:val="000D691E"/>
    <w:rsid w:val="000E03F5"/>
    <w:rsid w:val="000E0EFB"/>
    <w:rsid w:val="000E14B5"/>
    <w:rsid w:val="000E3C45"/>
    <w:rsid w:val="000E3CD9"/>
    <w:rsid w:val="000E4324"/>
    <w:rsid w:val="000E77DF"/>
    <w:rsid w:val="000F007C"/>
    <w:rsid w:val="000F24F5"/>
    <w:rsid w:val="000F2B4F"/>
    <w:rsid w:val="000F2E53"/>
    <w:rsid w:val="000F365D"/>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F50"/>
    <w:rsid w:val="00106A20"/>
    <w:rsid w:val="001074D7"/>
    <w:rsid w:val="00107521"/>
    <w:rsid w:val="001078AE"/>
    <w:rsid w:val="001108AB"/>
    <w:rsid w:val="001114CF"/>
    <w:rsid w:val="001128EA"/>
    <w:rsid w:val="00112AD8"/>
    <w:rsid w:val="00112B2D"/>
    <w:rsid w:val="00112FDB"/>
    <w:rsid w:val="00113CB4"/>
    <w:rsid w:val="00114279"/>
    <w:rsid w:val="00114C70"/>
    <w:rsid w:val="00114E1E"/>
    <w:rsid w:val="001152A4"/>
    <w:rsid w:val="00116174"/>
    <w:rsid w:val="00116313"/>
    <w:rsid w:val="00116AA6"/>
    <w:rsid w:val="00117327"/>
    <w:rsid w:val="00120900"/>
    <w:rsid w:val="00120B49"/>
    <w:rsid w:val="00120D28"/>
    <w:rsid w:val="00120FF6"/>
    <w:rsid w:val="00121352"/>
    <w:rsid w:val="001224E8"/>
    <w:rsid w:val="00122DC4"/>
    <w:rsid w:val="00124455"/>
    <w:rsid w:val="00124F06"/>
    <w:rsid w:val="001250B4"/>
    <w:rsid w:val="00125279"/>
    <w:rsid w:val="0012598F"/>
    <w:rsid w:val="00126641"/>
    <w:rsid w:val="00127967"/>
    <w:rsid w:val="00127F5F"/>
    <w:rsid w:val="001318E7"/>
    <w:rsid w:val="0013202A"/>
    <w:rsid w:val="00132CD5"/>
    <w:rsid w:val="00133862"/>
    <w:rsid w:val="00133C46"/>
    <w:rsid w:val="00134526"/>
    <w:rsid w:val="00134725"/>
    <w:rsid w:val="001368F4"/>
    <w:rsid w:val="00136990"/>
    <w:rsid w:val="001374E4"/>
    <w:rsid w:val="00141395"/>
    <w:rsid w:val="00141F94"/>
    <w:rsid w:val="0014260F"/>
    <w:rsid w:val="001427B9"/>
    <w:rsid w:val="00142BF6"/>
    <w:rsid w:val="00143ACC"/>
    <w:rsid w:val="00143AF1"/>
    <w:rsid w:val="00143E09"/>
    <w:rsid w:val="00144B04"/>
    <w:rsid w:val="0014515B"/>
    <w:rsid w:val="0014608F"/>
    <w:rsid w:val="0014719E"/>
    <w:rsid w:val="00150CA7"/>
    <w:rsid w:val="00150EFA"/>
    <w:rsid w:val="0015188E"/>
    <w:rsid w:val="00153067"/>
    <w:rsid w:val="00153D5C"/>
    <w:rsid w:val="00153DC3"/>
    <w:rsid w:val="00154071"/>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2F"/>
    <w:rsid w:val="00170599"/>
    <w:rsid w:val="001723BC"/>
    <w:rsid w:val="001748BB"/>
    <w:rsid w:val="00174CD3"/>
    <w:rsid w:val="0017502C"/>
    <w:rsid w:val="00175070"/>
    <w:rsid w:val="00175C93"/>
    <w:rsid w:val="001769D1"/>
    <w:rsid w:val="00177A44"/>
    <w:rsid w:val="001805BE"/>
    <w:rsid w:val="00180B81"/>
    <w:rsid w:val="00181CAD"/>
    <w:rsid w:val="001831F0"/>
    <w:rsid w:val="001849D2"/>
    <w:rsid w:val="0018578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7E5B"/>
    <w:rsid w:val="001B1815"/>
    <w:rsid w:val="001B3F17"/>
    <w:rsid w:val="001B4706"/>
    <w:rsid w:val="001B4D76"/>
    <w:rsid w:val="001B575A"/>
    <w:rsid w:val="001B5A8D"/>
    <w:rsid w:val="001B5BAB"/>
    <w:rsid w:val="001B69C9"/>
    <w:rsid w:val="001B7D86"/>
    <w:rsid w:val="001C0208"/>
    <w:rsid w:val="001C084A"/>
    <w:rsid w:val="001C0DD3"/>
    <w:rsid w:val="001C0F99"/>
    <w:rsid w:val="001C39E8"/>
    <w:rsid w:val="001C4A32"/>
    <w:rsid w:val="001C525A"/>
    <w:rsid w:val="001C55AB"/>
    <w:rsid w:val="001C56CA"/>
    <w:rsid w:val="001C617F"/>
    <w:rsid w:val="001C6201"/>
    <w:rsid w:val="001C6239"/>
    <w:rsid w:val="001C70AE"/>
    <w:rsid w:val="001C7427"/>
    <w:rsid w:val="001C78EE"/>
    <w:rsid w:val="001C7DE2"/>
    <w:rsid w:val="001D0927"/>
    <w:rsid w:val="001D0AC6"/>
    <w:rsid w:val="001D1F49"/>
    <w:rsid w:val="001D1F4E"/>
    <w:rsid w:val="001D2F73"/>
    <w:rsid w:val="001D3144"/>
    <w:rsid w:val="001D36F4"/>
    <w:rsid w:val="001D501C"/>
    <w:rsid w:val="001D516A"/>
    <w:rsid w:val="001D5546"/>
    <w:rsid w:val="001D6504"/>
    <w:rsid w:val="001D6641"/>
    <w:rsid w:val="001D75EF"/>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EC2"/>
    <w:rsid w:val="001F538D"/>
    <w:rsid w:val="001F5D26"/>
    <w:rsid w:val="001F62FB"/>
    <w:rsid w:val="00201C5A"/>
    <w:rsid w:val="002027A2"/>
    <w:rsid w:val="00206D62"/>
    <w:rsid w:val="00207240"/>
    <w:rsid w:val="002073D5"/>
    <w:rsid w:val="0021146A"/>
    <w:rsid w:val="00211C3B"/>
    <w:rsid w:val="00211D49"/>
    <w:rsid w:val="00213501"/>
    <w:rsid w:val="00214123"/>
    <w:rsid w:val="002168B2"/>
    <w:rsid w:val="0022108F"/>
    <w:rsid w:val="002216EE"/>
    <w:rsid w:val="00221882"/>
    <w:rsid w:val="00221B13"/>
    <w:rsid w:val="00221F86"/>
    <w:rsid w:val="00222D3E"/>
    <w:rsid w:val="00223B07"/>
    <w:rsid w:val="0022457B"/>
    <w:rsid w:val="002246C5"/>
    <w:rsid w:val="0022481C"/>
    <w:rsid w:val="00225DA8"/>
    <w:rsid w:val="00225F3C"/>
    <w:rsid w:val="00226614"/>
    <w:rsid w:val="00227967"/>
    <w:rsid w:val="00227B97"/>
    <w:rsid w:val="00232164"/>
    <w:rsid w:val="00232B14"/>
    <w:rsid w:val="0023464C"/>
    <w:rsid w:val="0023709B"/>
    <w:rsid w:val="002372C2"/>
    <w:rsid w:val="00237B74"/>
    <w:rsid w:val="00237C64"/>
    <w:rsid w:val="00237D3D"/>
    <w:rsid w:val="00241082"/>
    <w:rsid w:val="00241AE0"/>
    <w:rsid w:val="00241FC8"/>
    <w:rsid w:val="0024254E"/>
    <w:rsid w:val="00243400"/>
    <w:rsid w:val="002436A6"/>
    <w:rsid w:val="002438BF"/>
    <w:rsid w:val="00244DCF"/>
    <w:rsid w:val="00244E93"/>
    <w:rsid w:val="00245161"/>
    <w:rsid w:val="00245894"/>
    <w:rsid w:val="002462E0"/>
    <w:rsid w:val="00246377"/>
    <w:rsid w:val="002466FC"/>
    <w:rsid w:val="002478B2"/>
    <w:rsid w:val="00251274"/>
    <w:rsid w:val="00251502"/>
    <w:rsid w:val="00252813"/>
    <w:rsid w:val="00252DF9"/>
    <w:rsid w:val="00253C9F"/>
    <w:rsid w:val="0025413D"/>
    <w:rsid w:val="00254524"/>
    <w:rsid w:val="00255530"/>
    <w:rsid w:val="00255791"/>
    <w:rsid w:val="002568F0"/>
    <w:rsid w:val="00257838"/>
    <w:rsid w:val="00263488"/>
    <w:rsid w:val="00263729"/>
    <w:rsid w:val="00265EA5"/>
    <w:rsid w:val="00265FA2"/>
    <w:rsid w:val="002660B8"/>
    <w:rsid w:val="00266661"/>
    <w:rsid w:val="00267802"/>
    <w:rsid w:val="002703A7"/>
    <w:rsid w:val="00270B69"/>
    <w:rsid w:val="00270DA3"/>
    <w:rsid w:val="00272051"/>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821"/>
    <w:rsid w:val="0028790A"/>
    <w:rsid w:val="00290E0E"/>
    <w:rsid w:val="00291311"/>
    <w:rsid w:val="0029294B"/>
    <w:rsid w:val="00293BEC"/>
    <w:rsid w:val="00294614"/>
    <w:rsid w:val="00294797"/>
    <w:rsid w:val="0029552B"/>
    <w:rsid w:val="0029588D"/>
    <w:rsid w:val="00296446"/>
    <w:rsid w:val="00296467"/>
    <w:rsid w:val="002966C4"/>
    <w:rsid w:val="002974CC"/>
    <w:rsid w:val="00297828"/>
    <w:rsid w:val="002A0433"/>
    <w:rsid w:val="002A0E51"/>
    <w:rsid w:val="002A184D"/>
    <w:rsid w:val="002A4ED3"/>
    <w:rsid w:val="002A52A2"/>
    <w:rsid w:val="002A5369"/>
    <w:rsid w:val="002A57CA"/>
    <w:rsid w:val="002A5E84"/>
    <w:rsid w:val="002A612F"/>
    <w:rsid w:val="002A786A"/>
    <w:rsid w:val="002B32A2"/>
    <w:rsid w:val="002B52EE"/>
    <w:rsid w:val="002B5FB9"/>
    <w:rsid w:val="002B60F2"/>
    <w:rsid w:val="002B6826"/>
    <w:rsid w:val="002B6DA7"/>
    <w:rsid w:val="002B73D5"/>
    <w:rsid w:val="002B7994"/>
    <w:rsid w:val="002B7ABC"/>
    <w:rsid w:val="002B7CCB"/>
    <w:rsid w:val="002B7F93"/>
    <w:rsid w:val="002C1F7C"/>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A4"/>
    <w:rsid w:val="002D3B43"/>
    <w:rsid w:val="002D3C2F"/>
    <w:rsid w:val="002D3E4F"/>
    <w:rsid w:val="002D480E"/>
    <w:rsid w:val="002D49B5"/>
    <w:rsid w:val="002D5A82"/>
    <w:rsid w:val="002D66D9"/>
    <w:rsid w:val="002D6CD8"/>
    <w:rsid w:val="002D72E8"/>
    <w:rsid w:val="002E01E8"/>
    <w:rsid w:val="002E0D89"/>
    <w:rsid w:val="002E10A1"/>
    <w:rsid w:val="002E2113"/>
    <w:rsid w:val="002E3AB0"/>
    <w:rsid w:val="002E42E8"/>
    <w:rsid w:val="002E4885"/>
    <w:rsid w:val="002E4ED0"/>
    <w:rsid w:val="002E55C5"/>
    <w:rsid w:val="002E5871"/>
    <w:rsid w:val="002E69C7"/>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E65"/>
    <w:rsid w:val="00320862"/>
    <w:rsid w:val="00322A94"/>
    <w:rsid w:val="00323357"/>
    <w:rsid w:val="003238A6"/>
    <w:rsid w:val="00324DD2"/>
    <w:rsid w:val="0032671B"/>
    <w:rsid w:val="00326D7E"/>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1523"/>
    <w:rsid w:val="00341853"/>
    <w:rsid w:val="00342E5E"/>
    <w:rsid w:val="0034431D"/>
    <w:rsid w:val="00344B99"/>
    <w:rsid w:val="0034511D"/>
    <w:rsid w:val="00345515"/>
    <w:rsid w:val="003461F8"/>
    <w:rsid w:val="0034639E"/>
    <w:rsid w:val="003467D4"/>
    <w:rsid w:val="00346B83"/>
    <w:rsid w:val="00347247"/>
    <w:rsid w:val="0034731E"/>
    <w:rsid w:val="00347AC4"/>
    <w:rsid w:val="003500B6"/>
    <w:rsid w:val="00350D40"/>
    <w:rsid w:val="00350E63"/>
    <w:rsid w:val="00351BE2"/>
    <w:rsid w:val="003533E1"/>
    <w:rsid w:val="003541F8"/>
    <w:rsid w:val="003554AC"/>
    <w:rsid w:val="00355F62"/>
    <w:rsid w:val="0035607E"/>
    <w:rsid w:val="003560BC"/>
    <w:rsid w:val="00356469"/>
    <w:rsid w:val="003564CA"/>
    <w:rsid w:val="00356806"/>
    <w:rsid w:val="00357034"/>
    <w:rsid w:val="00357349"/>
    <w:rsid w:val="003575CE"/>
    <w:rsid w:val="0036061F"/>
    <w:rsid w:val="00361D7D"/>
    <w:rsid w:val="00362B40"/>
    <w:rsid w:val="00362C88"/>
    <w:rsid w:val="003642A0"/>
    <w:rsid w:val="003648F3"/>
    <w:rsid w:val="00364DB2"/>
    <w:rsid w:val="0036643B"/>
    <w:rsid w:val="0036656C"/>
    <w:rsid w:val="003702AA"/>
    <w:rsid w:val="00370EB8"/>
    <w:rsid w:val="00371879"/>
    <w:rsid w:val="0037189F"/>
    <w:rsid w:val="003737BE"/>
    <w:rsid w:val="00373FB2"/>
    <w:rsid w:val="00374F56"/>
    <w:rsid w:val="003753FC"/>
    <w:rsid w:val="00375B39"/>
    <w:rsid w:val="00375F41"/>
    <w:rsid w:val="0037610E"/>
    <w:rsid w:val="003764A8"/>
    <w:rsid w:val="00376822"/>
    <w:rsid w:val="0037695E"/>
    <w:rsid w:val="0037697E"/>
    <w:rsid w:val="00376E01"/>
    <w:rsid w:val="00377592"/>
    <w:rsid w:val="00377AE5"/>
    <w:rsid w:val="003819D8"/>
    <w:rsid w:val="0038250D"/>
    <w:rsid w:val="003825D8"/>
    <w:rsid w:val="0038343D"/>
    <w:rsid w:val="0038441D"/>
    <w:rsid w:val="003851FC"/>
    <w:rsid w:val="0038588F"/>
    <w:rsid w:val="00387393"/>
    <w:rsid w:val="00387B5E"/>
    <w:rsid w:val="00387CF0"/>
    <w:rsid w:val="00387FDC"/>
    <w:rsid w:val="00390598"/>
    <w:rsid w:val="0039161F"/>
    <w:rsid w:val="00391DAA"/>
    <w:rsid w:val="00393132"/>
    <w:rsid w:val="003932D5"/>
    <w:rsid w:val="0039424D"/>
    <w:rsid w:val="00395597"/>
    <w:rsid w:val="00395FE0"/>
    <w:rsid w:val="00396168"/>
    <w:rsid w:val="003966BC"/>
    <w:rsid w:val="0039704F"/>
    <w:rsid w:val="0039778E"/>
    <w:rsid w:val="00397882"/>
    <w:rsid w:val="003A0066"/>
    <w:rsid w:val="003A059F"/>
    <w:rsid w:val="003A1453"/>
    <w:rsid w:val="003A1CD7"/>
    <w:rsid w:val="003A1D0E"/>
    <w:rsid w:val="003A31C7"/>
    <w:rsid w:val="003A4030"/>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E01F5"/>
    <w:rsid w:val="003E0B77"/>
    <w:rsid w:val="003E259A"/>
    <w:rsid w:val="003E3E7A"/>
    <w:rsid w:val="003E4BE7"/>
    <w:rsid w:val="003E4C5C"/>
    <w:rsid w:val="003E57CC"/>
    <w:rsid w:val="003E6353"/>
    <w:rsid w:val="003E63B9"/>
    <w:rsid w:val="003F10F9"/>
    <w:rsid w:val="003F17C6"/>
    <w:rsid w:val="003F17CA"/>
    <w:rsid w:val="003F2479"/>
    <w:rsid w:val="003F2D58"/>
    <w:rsid w:val="003F3FB4"/>
    <w:rsid w:val="003F58FC"/>
    <w:rsid w:val="003F617D"/>
    <w:rsid w:val="003F61EA"/>
    <w:rsid w:val="003F6203"/>
    <w:rsid w:val="003F6D5A"/>
    <w:rsid w:val="003F7408"/>
    <w:rsid w:val="003F7943"/>
    <w:rsid w:val="00400BF3"/>
    <w:rsid w:val="00400D6C"/>
    <w:rsid w:val="00402716"/>
    <w:rsid w:val="00403D9D"/>
    <w:rsid w:val="00404C4B"/>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C2C"/>
    <w:rsid w:val="00417D19"/>
    <w:rsid w:val="004202C3"/>
    <w:rsid w:val="004226B5"/>
    <w:rsid w:val="004231C1"/>
    <w:rsid w:val="00424AFE"/>
    <w:rsid w:val="00424BA5"/>
    <w:rsid w:val="004253AB"/>
    <w:rsid w:val="0042635B"/>
    <w:rsid w:val="004264EF"/>
    <w:rsid w:val="00426559"/>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B10"/>
    <w:rsid w:val="00443F0C"/>
    <w:rsid w:val="00444552"/>
    <w:rsid w:val="004445C0"/>
    <w:rsid w:val="004449AF"/>
    <w:rsid w:val="004449D2"/>
    <w:rsid w:val="0044509D"/>
    <w:rsid w:val="00445112"/>
    <w:rsid w:val="004465F4"/>
    <w:rsid w:val="00450319"/>
    <w:rsid w:val="004514A0"/>
    <w:rsid w:val="004519A7"/>
    <w:rsid w:val="00451B41"/>
    <w:rsid w:val="00453C0C"/>
    <w:rsid w:val="004547CA"/>
    <w:rsid w:val="004550EA"/>
    <w:rsid w:val="004558A6"/>
    <w:rsid w:val="00455E23"/>
    <w:rsid w:val="004561F9"/>
    <w:rsid w:val="004567FC"/>
    <w:rsid w:val="004602B7"/>
    <w:rsid w:val="00460A2A"/>
    <w:rsid w:val="0046177B"/>
    <w:rsid w:val="00461A45"/>
    <w:rsid w:val="004635EA"/>
    <w:rsid w:val="00464304"/>
    <w:rsid w:val="004646F4"/>
    <w:rsid w:val="00465892"/>
    <w:rsid w:val="00466727"/>
    <w:rsid w:val="0046685E"/>
    <w:rsid w:val="004703A7"/>
    <w:rsid w:val="00472001"/>
    <w:rsid w:val="00474B72"/>
    <w:rsid w:val="00474F4C"/>
    <w:rsid w:val="00475420"/>
    <w:rsid w:val="00475B4E"/>
    <w:rsid w:val="0047780C"/>
    <w:rsid w:val="00480AA0"/>
    <w:rsid w:val="00480B65"/>
    <w:rsid w:val="00480C7F"/>
    <w:rsid w:val="00481719"/>
    <w:rsid w:val="004829AA"/>
    <w:rsid w:val="00483356"/>
    <w:rsid w:val="00483642"/>
    <w:rsid w:val="00484785"/>
    <w:rsid w:val="00484EA4"/>
    <w:rsid w:val="004859ED"/>
    <w:rsid w:val="00485BE9"/>
    <w:rsid w:val="00486963"/>
    <w:rsid w:val="004877F7"/>
    <w:rsid w:val="0048795F"/>
    <w:rsid w:val="00487CE8"/>
    <w:rsid w:val="00492659"/>
    <w:rsid w:val="00493CA5"/>
    <w:rsid w:val="00493CC8"/>
    <w:rsid w:val="00493E5A"/>
    <w:rsid w:val="004954C5"/>
    <w:rsid w:val="00496211"/>
    <w:rsid w:val="0049684D"/>
    <w:rsid w:val="00496CBF"/>
    <w:rsid w:val="00496ED9"/>
    <w:rsid w:val="00497207"/>
    <w:rsid w:val="004A1247"/>
    <w:rsid w:val="004A1438"/>
    <w:rsid w:val="004A1EF4"/>
    <w:rsid w:val="004A2936"/>
    <w:rsid w:val="004A30D1"/>
    <w:rsid w:val="004A47BE"/>
    <w:rsid w:val="004A6510"/>
    <w:rsid w:val="004A6733"/>
    <w:rsid w:val="004A7694"/>
    <w:rsid w:val="004B1143"/>
    <w:rsid w:val="004B15FD"/>
    <w:rsid w:val="004B183F"/>
    <w:rsid w:val="004B3117"/>
    <w:rsid w:val="004B4096"/>
    <w:rsid w:val="004B4E97"/>
    <w:rsid w:val="004B5391"/>
    <w:rsid w:val="004C02A0"/>
    <w:rsid w:val="004C19ED"/>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EAD"/>
    <w:rsid w:val="004E362D"/>
    <w:rsid w:val="004E4D4B"/>
    <w:rsid w:val="004E7050"/>
    <w:rsid w:val="004F0C9B"/>
    <w:rsid w:val="004F183D"/>
    <w:rsid w:val="004F3282"/>
    <w:rsid w:val="004F4E39"/>
    <w:rsid w:val="004F4FEA"/>
    <w:rsid w:val="004F5C5D"/>
    <w:rsid w:val="004F6E57"/>
    <w:rsid w:val="004F6FC0"/>
    <w:rsid w:val="004F7210"/>
    <w:rsid w:val="004F76E1"/>
    <w:rsid w:val="004F7899"/>
    <w:rsid w:val="004F7B85"/>
    <w:rsid w:val="00500CD7"/>
    <w:rsid w:val="00501866"/>
    <w:rsid w:val="00501AD8"/>
    <w:rsid w:val="00503274"/>
    <w:rsid w:val="0050361C"/>
    <w:rsid w:val="005054DB"/>
    <w:rsid w:val="005068E5"/>
    <w:rsid w:val="00506F19"/>
    <w:rsid w:val="00511D64"/>
    <w:rsid w:val="00512C6B"/>
    <w:rsid w:val="00512CE0"/>
    <w:rsid w:val="00514D6D"/>
    <w:rsid w:val="00514FE9"/>
    <w:rsid w:val="00515B5B"/>
    <w:rsid w:val="005161CA"/>
    <w:rsid w:val="0051651B"/>
    <w:rsid w:val="005218D7"/>
    <w:rsid w:val="00521EF4"/>
    <w:rsid w:val="00521FBB"/>
    <w:rsid w:val="00522024"/>
    <w:rsid w:val="00524379"/>
    <w:rsid w:val="00524737"/>
    <w:rsid w:val="00524B5D"/>
    <w:rsid w:val="0052613A"/>
    <w:rsid w:val="00526B1B"/>
    <w:rsid w:val="00526F30"/>
    <w:rsid w:val="0052728D"/>
    <w:rsid w:val="00531317"/>
    <w:rsid w:val="00531430"/>
    <w:rsid w:val="0053168D"/>
    <w:rsid w:val="00531ED4"/>
    <w:rsid w:val="00532433"/>
    <w:rsid w:val="005325A5"/>
    <w:rsid w:val="00532C5A"/>
    <w:rsid w:val="00533F28"/>
    <w:rsid w:val="005343B0"/>
    <w:rsid w:val="00534C91"/>
    <w:rsid w:val="005368D3"/>
    <w:rsid w:val="00536B48"/>
    <w:rsid w:val="005377C6"/>
    <w:rsid w:val="00541563"/>
    <w:rsid w:val="00541845"/>
    <w:rsid w:val="00541857"/>
    <w:rsid w:val="00542106"/>
    <w:rsid w:val="00542160"/>
    <w:rsid w:val="00543865"/>
    <w:rsid w:val="00543EB6"/>
    <w:rsid w:val="00545326"/>
    <w:rsid w:val="00545F98"/>
    <w:rsid w:val="005470F4"/>
    <w:rsid w:val="005472B4"/>
    <w:rsid w:val="00547683"/>
    <w:rsid w:val="005507FC"/>
    <w:rsid w:val="005524B5"/>
    <w:rsid w:val="00552BD6"/>
    <w:rsid w:val="00553BA7"/>
    <w:rsid w:val="00554090"/>
    <w:rsid w:val="00554D78"/>
    <w:rsid w:val="00555C69"/>
    <w:rsid w:val="0055641F"/>
    <w:rsid w:val="00556A45"/>
    <w:rsid w:val="00556DDD"/>
    <w:rsid w:val="00557025"/>
    <w:rsid w:val="00560C46"/>
    <w:rsid w:val="00560F4E"/>
    <w:rsid w:val="00562759"/>
    <w:rsid w:val="0056421D"/>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EE3"/>
    <w:rsid w:val="005730C3"/>
    <w:rsid w:val="0057356A"/>
    <w:rsid w:val="0057357F"/>
    <w:rsid w:val="0057391B"/>
    <w:rsid w:val="005749AC"/>
    <w:rsid w:val="00575183"/>
    <w:rsid w:val="00575649"/>
    <w:rsid w:val="00576789"/>
    <w:rsid w:val="005776EA"/>
    <w:rsid w:val="005818AD"/>
    <w:rsid w:val="00582113"/>
    <w:rsid w:val="00583BFF"/>
    <w:rsid w:val="00585122"/>
    <w:rsid w:val="00586238"/>
    <w:rsid w:val="005863C3"/>
    <w:rsid w:val="005874B7"/>
    <w:rsid w:val="00587CAC"/>
    <w:rsid w:val="00587EC5"/>
    <w:rsid w:val="0059241E"/>
    <w:rsid w:val="0059264F"/>
    <w:rsid w:val="005926D8"/>
    <w:rsid w:val="005943EA"/>
    <w:rsid w:val="00594A2F"/>
    <w:rsid w:val="00594EB1"/>
    <w:rsid w:val="00595D31"/>
    <w:rsid w:val="00596A0E"/>
    <w:rsid w:val="00596A88"/>
    <w:rsid w:val="00596E21"/>
    <w:rsid w:val="00597F93"/>
    <w:rsid w:val="005A0BC9"/>
    <w:rsid w:val="005A32EE"/>
    <w:rsid w:val="005A3CF3"/>
    <w:rsid w:val="005A5BCB"/>
    <w:rsid w:val="005A5E67"/>
    <w:rsid w:val="005A7229"/>
    <w:rsid w:val="005B017E"/>
    <w:rsid w:val="005B0736"/>
    <w:rsid w:val="005B11F2"/>
    <w:rsid w:val="005B24A7"/>
    <w:rsid w:val="005B2E0A"/>
    <w:rsid w:val="005B2FED"/>
    <w:rsid w:val="005B3962"/>
    <w:rsid w:val="005B3AFA"/>
    <w:rsid w:val="005B4221"/>
    <w:rsid w:val="005B4ECB"/>
    <w:rsid w:val="005B5EEF"/>
    <w:rsid w:val="005B7724"/>
    <w:rsid w:val="005B7B70"/>
    <w:rsid w:val="005C0B82"/>
    <w:rsid w:val="005C0BF0"/>
    <w:rsid w:val="005C1247"/>
    <w:rsid w:val="005C2337"/>
    <w:rsid w:val="005C29A0"/>
    <w:rsid w:val="005C318F"/>
    <w:rsid w:val="005C484C"/>
    <w:rsid w:val="005C4904"/>
    <w:rsid w:val="005C5323"/>
    <w:rsid w:val="005C6553"/>
    <w:rsid w:val="005C690C"/>
    <w:rsid w:val="005C6B94"/>
    <w:rsid w:val="005D052C"/>
    <w:rsid w:val="005D16B4"/>
    <w:rsid w:val="005D26AC"/>
    <w:rsid w:val="005D455A"/>
    <w:rsid w:val="005D4A7E"/>
    <w:rsid w:val="005D4D2F"/>
    <w:rsid w:val="005D5AA0"/>
    <w:rsid w:val="005D71FF"/>
    <w:rsid w:val="005D7DB1"/>
    <w:rsid w:val="005E03C6"/>
    <w:rsid w:val="005E2785"/>
    <w:rsid w:val="005E4729"/>
    <w:rsid w:val="005E5DE8"/>
    <w:rsid w:val="005F0420"/>
    <w:rsid w:val="005F0B32"/>
    <w:rsid w:val="005F1211"/>
    <w:rsid w:val="005F1528"/>
    <w:rsid w:val="005F177D"/>
    <w:rsid w:val="005F2521"/>
    <w:rsid w:val="005F3B17"/>
    <w:rsid w:val="005F3EC6"/>
    <w:rsid w:val="005F4368"/>
    <w:rsid w:val="005F4569"/>
    <w:rsid w:val="005F4FCE"/>
    <w:rsid w:val="005F6DCC"/>
    <w:rsid w:val="0060034D"/>
    <w:rsid w:val="006017B4"/>
    <w:rsid w:val="00601F9F"/>
    <w:rsid w:val="00601FC3"/>
    <w:rsid w:val="00602183"/>
    <w:rsid w:val="00602386"/>
    <w:rsid w:val="00602680"/>
    <w:rsid w:val="00602F36"/>
    <w:rsid w:val="006050F7"/>
    <w:rsid w:val="0060535D"/>
    <w:rsid w:val="00607945"/>
    <w:rsid w:val="00610252"/>
    <w:rsid w:val="006102DD"/>
    <w:rsid w:val="006104E2"/>
    <w:rsid w:val="006108CC"/>
    <w:rsid w:val="00610F9E"/>
    <w:rsid w:val="006113E8"/>
    <w:rsid w:val="0061313C"/>
    <w:rsid w:val="006139B8"/>
    <w:rsid w:val="0061526A"/>
    <w:rsid w:val="00616B94"/>
    <w:rsid w:val="00616BE0"/>
    <w:rsid w:val="00616D67"/>
    <w:rsid w:val="00616F9B"/>
    <w:rsid w:val="00617832"/>
    <w:rsid w:val="00617B77"/>
    <w:rsid w:val="00620551"/>
    <w:rsid w:val="006212A6"/>
    <w:rsid w:val="006228B6"/>
    <w:rsid w:val="00624D0D"/>
    <w:rsid w:val="00625643"/>
    <w:rsid w:val="00625B2E"/>
    <w:rsid w:val="0062713E"/>
    <w:rsid w:val="0062768B"/>
    <w:rsid w:val="006306FA"/>
    <w:rsid w:val="0063070B"/>
    <w:rsid w:val="006308EB"/>
    <w:rsid w:val="0063157A"/>
    <w:rsid w:val="0063337E"/>
    <w:rsid w:val="0063376F"/>
    <w:rsid w:val="0063522F"/>
    <w:rsid w:val="00636C23"/>
    <w:rsid w:val="00640895"/>
    <w:rsid w:val="006408AE"/>
    <w:rsid w:val="00641087"/>
    <w:rsid w:val="0064271A"/>
    <w:rsid w:val="00642E58"/>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35B5"/>
    <w:rsid w:val="00673AC7"/>
    <w:rsid w:val="00673CA5"/>
    <w:rsid w:val="006744E8"/>
    <w:rsid w:val="00674657"/>
    <w:rsid w:val="00675C9C"/>
    <w:rsid w:val="006776C0"/>
    <w:rsid w:val="00680C37"/>
    <w:rsid w:val="00683695"/>
    <w:rsid w:val="0068383A"/>
    <w:rsid w:val="00684E2E"/>
    <w:rsid w:val="00685A79"/>
    <w:rsid w:val="0068607C"/>
    <w:rsid w:val="006864C2"/>
    <w:rsid w:val="006865D2"/>
    <w:rsid w:val="00686D87"/>
    <w:rsid w:val="00687261"/>
    <w:rsid w:val="006902A2"/>
    <w:rsid w:val="00690A89"/>
    <w:rsid w:val="00691C56"/>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E63"/>
    <w:rsid w:val="006A3A28"/>
    <w:rsid w:val="006A4AD6"/>
    <w:rsid w:val="006A53DA"/>
    <w:rsid w:val="006A5AF6"/>
    <w:rsid w:val="006A6F2F"/>
    <w:rsid w:val="006A7327"/>
    <w:rsid w:val="006A7C3C"/>
    <w:rsid w:val="006B0937"/>
    <w:rsid w:val="006B12AB"/>
    <w:rsid w:val="006B2042"/>
    <w:rsid w:val="006B25E4"/>
    <w:rsid w:val="006B46BB"/>
    <w:rsid w:val="006B53FE"/>
    <w:rsid w:val="006B5B7E"/>
    <w:rsid w:val="006B5CC9"/>
    <w:rsid w:val="006B66BA"/>
    <w:rsid w:val="006B699A"/>
    <w:rsid w:val="006C0941"/>
    <w:rsid w:val="006C1399"/>
    <w:rsid w:val="006C1C7E"/>
    <w:rsid w:val="006C1DDA"/>
    <w:rsid w:val="006C2032"/>
    <w:rsid w:val="006C2251"/>
    <w:rsid w:val="006C2E87"/>
    <w:rsid w:val="006C36DA"/>
    <w:rsid w:val="006C36DC"/>
    <w:rsid w:val="006C379D"/>
    <w:rsid w:val="006C4520"/>
    <w:rsid w:val="006C496B"/>
    <w:rsid w:val="006C4AD3"/>
    <w:rsid w:val="006C4EBA"/>
    <w:rsid w:val="006C50B8"/>
    <w:rsid w:val="006C5B07"/>
    <w:rsid w:val="006C67BE"/>
    <w:rsid w:val="006C6BAE"/>
    <w:rsid w:val="006C7289"/>
    <w:rsid w:val="006D0D37"/>
    <w:rsid w:val="006D1777"/>
    <w:rsid w:val="006D194B"/>
    <w:rsid w:val="006D1DA2"/>
    <w:rsid w:val="006D29B4"/>
    <w:rsid w:val="006D2CB4"/>
    <w:rsid w:val="006D2F60"/>
    <w:rsid w:val="006D40D7"/>
    <w:rsid w:val="006D43FE"/>
    <w:rsid w:val="006D67F1"/>
    <w:rsid w:val="006D6D07"/>
    <w:rsid w:val="006D7E71"/>
    <w:rsid w:val="006E05A9"/>
    <w:rsid w:val="006E06AE"/>
    <w:rsid w:val="006E282D"/>
    <w:rsid w:val="006E4E4E"/>
    <w:rsid w:val="006E5346"/>
    <w:rsid w:val="006E6486"/>
    <w:rsid w:val="006F0013"/>
    <w:rsid w:val="006F0349"/>
    <w:rsid w:val="006F118B"/>
    <w:rsid w:val="006F12E7"/>
    <w:rsid w:val="006F6B80"/>
    <w:rsid w:val="006F7E21"/>
    <w:rsid w:val="007017D2"/>
    <w:rsid w:val="00702898"/>
    <w:rsid w:val="00702D3E"/>
    <w:rsid w:val="00703688"/>
    <w:rsid w:val="0070647F"/>
    <w:rsid w:val="00706A46"/>
    <w:rsid w:val="00710010"/>
    <w:rsid w:val="007108DC"/>
    <w:rsid w:val="00711410"/>
    <w:rsid w:val="00711552"/>
    <w:rsid w:val="00711CF8"/>
    <w:rsid w:val="00713665"/>
    <w:rsid w:val="00714672"/>
    <w:rsid w:val="00716E1E"/>
    <w:rsid w:val="00717277"/>
    <w:rsid w:val="00717530"/>
    <w:rsid w:val="00720167"/>
    <w:rsid w:val="00720EC8"/>
    <w:rsid w:val="0072142A"/>
    <w:rsid w:val="00722494"/>
    <w:rsid w:val="0072286E"/>
    <w:rsid w:val="00723B0D"/>
    <w:rsid w:val="00723CE6"/>
    <w:rsid w:val="00724950"/>
    <w:rsid w:val="00724E51"/>
    <w:rsid w:val="00725573"/>
    <w:rsid w:val="00730A42"/>
    <w:rsid w:val="00730C30"/>
    <w:rsid w:val="00730CB5"/>
    <w:rsid w:val="00734EC3"/>
    <w:rsid w:val="00734FF3"/>
    <w:rsid w:val="007352CE"/>
    <w:rsid w:val="007377F1"/>
    <w:rsid w:val="00740206"/>
    <w:rsid w:val="00740434"/>
    <w:rsid w:val="00740574"/>
    <w:rsid w:val="00742245"/>
    <w:rsid w:val="00743251"/>
    <w:rsid w:val="007441AD"/>
    <w:rsid w:val="00745027"/>
    <w:rsid w:val="00745073"/>
    <w:rsid w:val="00746900"/>
    <w:rsid w:val="007469E8"/>
    <w:rsid w:val="00746AB7"/>
    <w:rsid w:val="007472ED"/>
    <w:rsid w:val="00747437"/>
    <w:rsid w:val="00747789"/>
    <w:rsid w:val="00752A2A"/>
    <w:rsid w:val="007536BA"/>
    <w:rsid w:val="00753A15"/>
    <w:rsid w:val="00753E1E"/>
    <w:rsid w:val="00754052"/>
    <w:rsid w:val="0075472E"/>
    <w:rsid w:val="0075546E"/>
    <w:rsid w:val="007557BB"/>
    <w:rsid w:val="00755F5B"/>
    <w:rsid w:val="00756628"/>
    <w:rsid w:val="00756725"/>
    <w:rsid w:val="0075765A"/>
    <w:rsid w:val="00757B11"/>
    <w:rsid w:val="00757E5D"/>
    <w:rsid w:val="00760B77"/>
    <w:rsid w:val="007624F8"/>
    <w:rsid w:val="0076261E"/>
    <w:rsid w:val="00763A64"/>
    <w:rsid w:val="0076435D"/>
    <w:rsid w:val="00765E34"/>
    <w:rsid w:val="00770A23"/>
    <w:rsid w:val="00771A4B"/>
    <w:rsid w:val="00771DA0"/>
    <w:rsid w:val="007724AE"/>
    <w:rsid w:val="00772FAE"/>
    <w:rsid w:val="00773E36"/>
    <w:rsid w:val="00774C84"/>
    <w:rsid w:val="00775370"/>
    <w:rsid w:val="00775B39"/>
    <w:rsid w:val="00776B06"/>
    <w:rsid w:val="00780ACC"/>
    <w:rsid w:val="007813AC"/>
    <w:rsid w:val="007815AB"/>
    <w:rsid w:val="00782CB5"/>
    <w:rsid w:val="00782D72"/>
    <w:rsid w:val="00783907"/>
    <w:rsid w:val="00783CE5"/>
    <w:rsid w:val="00784A7F"/>
    <w:rsid w:val="00784DBB"/>
    <w:rsid w:val="00784F13"/>
    <w:rsid w:val="007850B2"/>
    <w:rsid w:val="00787842"/>
    <w:rsid w:val="00790EA0"/>
    <w:rsid w:val="007912D2"/>
    <w:rsid w:val="0079240D"/>
    <w:rsid w:val="0079394E"/>
    <w:rsid w:val="00793C1F"/>
    <w:rsid w:val="00794530"/>
    <w:rsid w:val="00794E43"/>
    <w:rsid w:val="007950F3"/>
    <w:rsid w:val="00795B32"/>
    <w:rsid w:val="00795FB0"/>
    <w:rsid w:val="00796693"/>
    <w:rsid w:val="00796D60"/>
    <w:rsid w:val="00796F8A"/>
    <w:rsid w:val="00797D7E"/>
    <w:rsid w:val="007A00C6"/>
    <w:rsid w:val="007A0204"/>
    <w:rsid w:val="007A0410"/>
    <w:rsid w:val="007A1CAE"/>
    <w:rsid w:val="007A1DE0"/>
    <w:rsid w:val="007A3D40"/>
    <w:rsid w:val="007A3FEC"/>
    <w:rsid w:val="007A47EB"/>
    <w:rsid w:val="007A5602"/>
    <w:rsid w:val="007A675F"/>
    <w:rsid w:val="007A6A0E"/>
    <w:rsid w:val="007B0FF5"/>
    <w:rsid w:val="007B1EB6"/>
    <w:rsid w:val="007B22B7"/>
    <w:rsid w:val="007B25B3"/>
    <w:rsid w:val="007B2B71"/>
    <w:rsid w:val="007B2DFE"/>
    <w:rsid w:val="007B376C"/>
    <w:rsid w:val="007B43B7"/>
    <w:rsid w:val="007B52C8"/>
    <w:rsid w:val="007C00C8"/>
    <w:rsid w:val="007C0EF3"/>
    <w:rsid w:val="007C4572"/>
    <w:rsid w:val="007C52AD"/>
    <w:rsid w:val="007C5D3E"/>
    <w:rsid w:val="007C71E4"/>
    <w:rsid w:val="007C778D"/>
    <w:rsid w:val="007D1797"/>
    <w:rsid w:val="007D1BAF"/>
    <w:rsid w:val="007D1EE9"/>
    <w:rsid w:val="007D2043"/>
    <w:rsid w:val="007D34E0"/>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F0661"/>
    <w:rsid w:val="007F0860"/>
    <w:rsid w:val="007F1448"/>
    <w:rsid w:val="007F18ED"/>
    <w:rsid w:val="007F1D56"/>
    <w:rsid w:val="007F2084"/>
    <w:rsid w:val="007F33A1"/>
    <w:rsid w:val="007F3BBA"/>
    <w:rsid w:val="007F4559"/>
    <w:rsid w:val="007F631C"/>
    <w:rsid w:val="008006BF"/>
    <w:rsid w:val="008019AE"/>
    <w:rsid w:val="00801C86"/>
    <w:rsid w:val="00802503"/>
    <w:rsid w:val="00802C9B"/>
    <w:rsid w:val="00802E13"/>
    <w:rsid w:val="008030ED"/>
    <w:rsid w:val="0080314F"/>
    <w:rsid w:val="00803579"/>
    <w:rsid w:val="00803808"/>
    <w:rsid w:val="00805C98"/>
    <w:rsid w:val="008066B6"/>
    <w:rsid w:val="00807B0B"/>
    <w:rsid w:val="0081066C"/>
    <w:rsid w:val="00811844"/>
    <w:rsid w:val="008130E9"/>
    <w:rsid w:val="00813AB2"/>
    <w:rsid w:val="00813B0B"/>
    <w:rsid w:val="00814438"/>
    <w:rsid w:val="008147E4"/>
    <w:rsid w:val="0081591F"/>
    <w:rsid w:val="00820DD0"/>
    <w:rsid w:val="0082206B"/>
    <w:rsid w:val="008229A9"/>
    <w:rsid w:val="00822C32"/>
    <w:rsid w:val="008244BE"/>
    <w:rsid w:val="00825BB7"/>
    <w:rsid w:val="0082756F"/>
    <w:rsid w:val="00827D16"/>
    <w:rsid w:val="00832D4E"/>
    <w:rsid w:val="00832D58"/>
    <w:rsid w:val="00833ED0"/>
    <w:rsid w:val="00834ACD"/>
    <w:rsid w:val="008358C0"/>
    <w:rsid w:val="00836EAF"/>
    <w:rsid w:val="0084000F"/>
    <w:rsid w:val="00841339"/>
    <w:rsid w:val="00842384"/>
    <w:rsid w:val="00842387"/>
    <w:rsid w:val="008444A1"/>
    <w:rsid w:val="008450D1"/>
    <w:rsid w:val="00845C0F"/>
    <w:rsid w:val="008463AF"/>
    <w:rsid w:val="00850010"/>
    <w:rsid w:val="0085069F"/>
    <w:rsid w:val="008516BA"/>
    <w:rsid w:val="00851CAA"/>
    <w:rsid w:val="008522AD"/>
    <w:rsid w:val="0085243B"/>
    <w:rsid w:val="0085257D"/>
    <w:rsid w:val="0085281A"/>
    <w:rsid w:val="00855B2E"/>
    <w:rsid w:val="00855C49"/>
    <w:rsid w:val="00856073"/>
    <w:rsid w:val="00856CCE"/>
    <w:rsid w:val="00860134"/>
    <w:rsid w:val="00860216"/>
    <w:rsid w:val="00862414"/>
    <w:rsid w:val="00862D4C"/>
    <w:rsid w:val="00862F35"/>
    <w:rsid w:val="00863395"/>
    <w:rsid w:val="0086372C"/>
    <w:rsid w:val="008645F4"/>
    <w:rsid w:val="00864893"/>
    <w:rsid w:val="00864C32"/>
    <w:rsid w:val="00865BAB"/>
    <w:rsid w:val="00865D6A"/>
    <w:rsid w:val="00866058"/>
    <w:rsid w:val="00866234"/>
    <w:rsid w:val="0087121F"/>
    <w:rsid w:val="0087203F"/>
    <w:rsid w:val="008729BE"/>
    <w:rsid w:val="00872AA3"/>
    <w:rsid w:val="00873928"/>
    <w:rsid w:val="008750B1"/>
    <w:rsid w:val="00875751"/>
    <w:rsid w:val="00875FC2"/>
    <w:rsid w:val="0087701A"/>
    <w:rsid w:val="0087764A"/>
    <w:rsid w:val="008776AF"/>
    <w:rsid w:val="008821E8"/>
    <w:rsid w:val="00882353"/>
    <w:rsid w:val="008827B6"/>
    <w:rsid w:val="00882C9E"/>
    <w:rsid w:val="0088379E"/>
    <w:rsid w:val="0088411C"/>
    <w:rsid w:val="0088621A"/>
    <w:rsid w:val="00887848"/>
    <w:rsid w:val="00890751"/>
    <w:rsid w:val="008907C9"/>
    <w:rsid w:val="00890BE8"/>
    <w:rsid w:val="00890E72"/>
    <w:rsid w:val="00891231"/>
    <w:rsid w:val="00892061"/>
    <w:rsid w:val="00892728"/>
    <w:rsid w:val="008928D9"/>
    <w:rsid w:val="00893000"/>
    <w:rsid w:val="008940FA"/>
    <w:rsid w:val="0089440D"/>
    <w:rsid w:val="00894698"/>
    <w:rsid w:val="00894753"/>
    <w:rsid w:val="00894D61"/>
    <w:rsid w:val="00895161"/>
    <w:rsid w:val="008953BC"/>
    <w:rsid w:val="008953E7"/>
    <w:rsid w:val="00896208"/>
    <w:rsid w:val="0089658E"/>
    <w:rsid w:val="008A0EA0"/>
    <w:rsid w:val="008A1599"/>
    <w:rsid w:val="008A1C0D"/>
    <w:rsid w:val="008A285F"/>
    <w:rsid w:val="008A2882"/>
    <w:rsid w:val="008A2AD5"/>
    <w:rsid w:val="008A3E9E"/>
    <w:rsid w:val="008A4156"/>
    <w:rsid w:val="008A57AD"/>
    <w:rsid w:val="008A57FF"/>
    <w:rsid w:val="008A5C82"/>
    <w:rsid w:val="008A656E"/>
    <w:rsid w:val="008A76D6"/>
    <w:rsid w:val="008B00C4"/>
    <w:rsid w:val="008B0790"/>
    <w:rsid w:val="008B131A"/>
    <w:rsid w:val="008B256E"/>
    <w:rsid w:val="008B2A71"/>
    <w:rsid w:val="008B3614"/>
    <w:rsid w:val="008B39BF"/>
    <w:rsid w:val="008B5305"/>
    <w:rsid w:val="008B556D"/>
    <w:rsid w:val="008B5E26"/>
    <w:rsid w:val="008B645A"/>
    <w:rsid w:val="008B6938"/>
    <w:rsid w:val="008B7939"/>
    <w:rsid w:val="008B7D41"/>
    <w:rsid w:val="008C1D4D"/>
    <w:rsid w:val="008C1DCF"/>
    <w:rsid w:val="008C23FB"/>
    <w:rsid w:val="008C32CB"/>
    <w:rsid w:val="008C4087"/>
    <w:rsid w:val="008C6CAE"/>
    <w:rsid w:val="008C75D7"/>
    <w:rsid w:val="008D0DFF"/>
    <w:rsid w:val="008D1B12"/>
    <w:rsid w:val="008D1CBF"/>
    <w:rsid w:val="008D2034"/>
    <w:rsid w:val="008D2680"/>
    <w:rsid w:val="008D3CFB"/>
    <w:rsid w:val="008D410F"/>
    <w:rsid w:val="008D4343"/>
    <w:rsid w:val="008D572A"/>
    <w:rsid w:val="008D5C9D"/>
    <w:rsid w:val="008D7620"/>
    <w:rsid w:val="008E0231"/>
    <w:rsid w:val="008E094C"/>
    <w:rsid w:val="008E348B"/>
    <w:rsid w:val="008E45D7"/>
    <w:rsid w:val="008E4900"/>
    <w:rsid w:val="008E5702"/>
    <w:rsid w:val="008E611F"/>
    <w:rsid w:val="008E6625"/>
    <w:rsid w:val="008E6DA7"/>
    <w:rsid w:val="008E6F2B"/>
    <w:rsid w:val="008F0118"/>
    <w:rsid w:val="008F0A23"/>
    <w:rsid w:val="008F0CF2"/>
    <w:rsid w:val="008F1023"/>
    <w:rsid w:val="008F175B"/>
    <w:rsid w:val="008F19CA"/>
    <w:rsid w:val="008F1EF2"/>
    <w:rsid w:val="008F21E5"/>
    <w:rsid w:val="008F26A5"/>
    <w:rsid w:val="008F2B27"/>
    <w:rsid w:val="008F2EA3"/>
    <w:rsid w:val="008F31DF"/>
    <w:rsid w:val="008F355E"/>
    <w:rsid w:val="008F37BB"/>
    <w:rsid w:val="008F3991"/>
    <w:rsid w:val="008F3C82"/>
    <w:rsid w:val="008F3CB5"/>
    <w:rsid w:val="008F3DA3"/>
    <w:rsid w:val="008F40EB"/>
    <w:rsid w:val="008F51F1"/>
    <w:rsid w:val="008F58D5"/>
    <w:rsid w:val="008F62FE"/>
    <w:rsid w:val="008F63CC"/>
    <w:rsid w:val="008F65CD"/>
    <w:rsid w:val="00901F80"/>
    <w:rsid w:val="0090249A"/>
    <w:rsid w:val="00902C6F"/>
    <w:rsid w:val="00904360"/>
    <w:rsid w:val="00904BA1"/>
    <w:rsid w:val="00905A37"/>
    <w:rsid w:val="00906E2C"/>
    <w:rsid w:val="00910FCE"/>
    <w:rsid w:val="00911008"/>
    <w:rsid w:val="00911B73"/>
    <w:rsid w:val="00911EB6"/>
    <w:rsid w:val="0091235F"/>
    <w:rsid w:val="0091306B"/>
    <w:rsid w:val="00913219"/>
    <w:rsid w:val="009133BA"/>
    <w:rsid w:val="00913E03"/>
    <w:rsid w:val="00915675"/>
    <w:rsid w:val="009161BE"/>
    <w:rsid w:val="00916660"/>
    <w:rsid w:val="00920157"/>
    <w:rsid w:val="00920269"/>
    <w:rsid w:val="00923CAC"/>
    <w:rsid w:val="0092471A"/>
    <w:rsid w:val="00924920"/>
    <w:rsid w:val="009256E8"/>
    <w:rsid w:val="0092626A"/>
    <w:rsid w:val="00926C59"/>
    <w:rsid w:val="009270D4"/>
    <w:rsid w:val="0092717C"/>
    <w:rsid w:val="00927A62"/>
    <w:rsid w:val="0093049A"/>
    <w:rsid w:val="00930894"/>
    <w:rsid w:val="0093200C"/>
    <w:rsid w:val="00932104"/>
    <w:rsid w:val="009323C5"/>
    <w:rsid w:val="00932D0C"/>
    <w:rsid w:val="009333BF"/>
    <w:rsid w:val="00933533"/>
    <w:rsid w:val="00933DC7"/>
    <w:rsid w:val="00935691"/>
    <w:rsid w:val="009356DC"/>
    <w:rsid w:val="00935BBC"/>
    <w:rsid w:val="00935FD9"/>
    <w:rsid w:val="00936394"/>
    <w:rsid w:val="009369DC"/>
    <w:rsid w:val="00937B5E"/>
    <w:rsid w:val="00940048"/>
    <w:rsid w:val="0094046E"/>
    <w:rsid w:val="00940BDE"/>
    <w:rsid w:val="00941585"/>
    <w:rsid w:val="009425C0"/>
    <w:rsid w:val="00942FE9"/>
    <w:rsid w:val="0094338B"/>
    <w:rsid w:val="00943DD5"/>
    <w:rsid w:val="00944E19"/>
    <w:rsid w:val="0094551B"/>
    <w:rsid w:val="00945A55"/>
    <w:rsid w:val="009467C3"/>
    <w:rsid w:val="00946F7F"/>
    <w:rsid w:val="00947869"/>
    <w:rsid w:val="00947C11"/>
    <w:rsid w:val="00947C16"/>
    <w:rsid w:val="00947C5C"/>
    <w:rsid w:val="00947C74"/>
    <w:rsid w:val="00947EB1"/>
    <w:rsid w:val="009517AC"/>
    <w:rsid w:val="009520A4"/>
    <w:rsid w:val="009521C8"/>
    <w:rsid w:val="0095223D"/>
    <w:rsid w:val="00952293"/>
    <w:rsid w:val="00952B14"/>
    <w:rsid w:val="009549DF"/>
    <w:rsid w:val="00954C11"/>
    <w:rsid w:val="00954EA4"/>
    <w:rsid w:val="00956FC7"/>
    <w:rsid w:val="0095711A"/>
    <w:rsid w:val="00957E0F"/>
    <w:rsid w:val="00957F1C"/>
    <w:rsid w:val="0096211A"/>
    <w:rsid w:val="009634D2"/>
    <w:rsid w:val="0096436E"/>
    <w:rsid w:val="00964C60"/>
    <w:rsid w:val="00964FE5"/>
    <w:rsid w:val="0096505A"/>
    <w:rsid w:val="00965C02"/>
    <w:rsid w:val="00965D74"/>
    <w:rsid w:val="009660DC"/>
    <w:rsid w:val="00967C0C"/>
    <w:rsid w:val="0097169C"/>
    <w:rsid w:val="009726E7"/>
    <w:rsid w:val="00973795"/>
    <w:rsid w:val="00973C76"/>
    <w:rsid w:val="009743CB"/>
    <w:rsid w:val="0097551D"/>
    <w:rsid w:val="009757EA"/>
    <w:rsid w:val="00976337"/>
    <w:rsid w:val="00976476"/>
    <w:rsid w:val="00976B9E"/>
    <w:rsid w:val="00980DB6"/>
    <w:rsid w:val="00980F45"/>
    <w:rsid w:val="0098143A"/>
    <w:rsid w:val="00981730"/>
    <w:rsid w:val="00982404"/>
    <w:rsid w:val="00982812"/>
    <w:rsid w:val="00983D36"/>
    <w:rsid w:val="0098419B"/>
    <w:rsid w:val="00984E3F"/>
    <w:rsid w:val="00985151"/>
    <w:rsid w:val="009869B7"/>
    <w:rsid w:val="00986D6E"/>
    <w:rsid w:val="00986DFD"/>
    <w:rsid w:val="0098751A"/>
    <w:rsid w:val="0098788A"/>
    <w:rsid w:val="009908B1"/>
    <w:rsid w:val="00990B21"/>
    <w:rsid w:val="00990C43"/>
    <w:rsid w:val="00990E2C"/>
    <w:rsid w:val="00993891"/>
    <w:rsid w:val="00993AB6"/>
    <w:rsid w:val="00996524"/>
    <w:rsid w:val="00996CB6"/>
    <w:rsid w:val="009974A7"/>
    <w:rsid w:val="009A0120"/>
    <w:rsid w:val="009A14E9"/>
    <w:rsid w:val="009A1ABF"/>
    <w:rsid w:val="009A4EE1"/>
    <w:rsid w:val="009A56A7"/>
    <w:rsid w:val="009A6401"/>
    <w:rsid w:val="009A6BBA"/>
    <w:rsid w:val="009B112C"/>
    <w:rsid w:val="009B1987"/>
    <w:rsid w:val="009B1C3A"/>
    <w:rsid w:val="009B23A6"/>
    <w:rsid w:val="009B2682"/>
    <w:rsid w:val="009B2781"/>
    <w:rsid w:val="009B43C0"/>
    <w:rsid w:val="009B65AB"/>
    <w:rsid w:val="009B698D"/>
    <w:rsid w:val="009B6FF8"/>
    <w:rsid w:val="009C0352"/>
    <w:rsid w:val="009C0CE0"/>
    <w:rsid w:val="009C1CD9"/>
    <w:rsid w:val="009C3964"/>
    <w:rsid w:val="009C4D64"/>
    <w:rsid w:val="009C5538"/>
    <w:rsid w:val="009C7CAE"/>
    <w:rsid w:val="009D0CC8"/>
    <w:rsid w:val="009D0EA3"/>
    <w:rsid w:val="009D1555"/>
    <w:rsid w:val="009D1E79"/>
    <w:rsid w:val="009D2104"/>
    <w:rsid w:val="009D3A1D"/>
    <w:rsid w:val="009D403C"/>
    <w:rsid w:val="009D56A8"/>
    <w:rsid w:val="009D5887"/>
    <w:rsid w:val="009D5CD4"/>
    <w:rsid w:val="009D5E9C"/>
    <w:rsid w:val="009D695F"/>
    <w:rsid w:val="009D72D5"/>
    <w:rsid w:val="009D741E"/>
    <w:rsid w:val="009E19A6"/>
    <w:rsid w:val="009E1E8E"/>
    <w:rsid w:val="009E3058"/>
    <w:rsid w:val="009E377F"/>
    <w:rsid w:val="009E38DD"/>
    <w:rsid w:val="009E401E"/>
    <w:rsid w:val="009E4A05"/>
    <w:rsid w:val="009E5F23"/>
    <w:rsid w:val="009E74AE"/>
    <w:rsid w:val="009F05AD"/>
    <w:rsid w:val="009F07EE"/>
    <w:rsid w:val="009F0832"/>
    <w:rsid w:val="009F08A7"/>
    <w:rsid w:val="009F0A52"/>
    <w:rsid w:val="009F0D94"/>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14AB"/>
    <w:rsid w:val="00A01E00"/>
    <w:rsid w:val="00A04B5C"/>
    <w:rsid w:val="00A05070"/>
    <w:rsid w:val="00A066C2"/>
    <w:rsid w:val="00A06750"/>
    <w:rsid w:val="00A0689F"/>
    <w:rsid w:val="00A07689"/>
    <w:rsid w:val="00A10DE0"/>
    <w:rsid w:val="00A11661"/>
    <w:rsid w:val="00A11FDD"/>
    <w:rsid w:val="00A1217B"/>
    <w:rsid w:val="00A123E8"/>
    <w:rsid w:val="00A12568"/>
    <w:rsid w:val="00A1424E"/>
    <w:rsid w:val="00A14C7C"/>
    <w:rsid w:val="00A14CD3"/>
    <w:rsid w:val="00A155D3"/>
    <w:rsid w:val="00A15643"/>
    <w:rsid w:val="00A15836"/>
    <w:rsid w:val="00A1677A"/>
    <w:rsid w:val="00A178E9"/>
    <w:rsid w:val="00A207AC"/>
    <w:rsid w:val="00A208CA"/>
    <w:rsid w:val="00A20933"/>
    <w:rsid w:val="00A22FBA"/>
    <w:rsid w:val="00A23557"/>
    <w:rsid w:val="00A2375E"/>
    <w:rsid w:val="00A2494B"/>
    <w:rsid w:val="00A25A68"/>
    <w:rsid w:val="00A26163"/>
    <w:rsid w:val="00A26628"/>
    <w:rsid w:val="00A30435"/>
    <w:rsid w:val="00A30FF0"/>
    <w:rsid w:val="00A31C67"/>
    <w:rsid w:val="00A31D64"/>
    <w:rsid w:val="00A321F1"/>
    <w:rsid w:val="00A32238"/>
    <w:rsid w:val="00A330BB"/>
    <w:rsid w:val="00A33886"/>
    <w:rsid w:val="00A3519E"/>
    <w:rsid w:val="00A35B74"/>
    <w:rsid w:val="00A3744A"/>
    <w:rsid w:val="00A37476"/>
    <w:rsid w:val="00A3780B"/>
    <w:rsid w:val="00A37CCD"/>
    <w:rsid w:val="00A402A3"/>
    <w:rsid w:val="00A402E1"/>
    <w:rsid w:val="00A40B5D"/>
    <w:rsid w:val="00A4112C"/>
    <w:rsid w:val="00A41FDC"/>
    <w:rsid w:val="00A4276E"/>
    <w:rsid w:val="00A4371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C4"/>
    <w:rsid w:val="00A61B96"/>
    <w:rsid w:val="00A61BC9"/>
    <w:rsid w:val="00A62829"/>
    <w:rsid w:val="00A62CA9"/>
    <w:rsid w:val="00A64D74"/>
    <w:rsid w:val="00A65720"/>
    <w:rsid w:val="00A65D53"/>
    <w:rsid w:val="00A6632E"/>
    <w:rsid w:val="00A66E37"/>
    <w:rsid w:val="00A67EB2"/>
    <w:rsid w:val="00A725FE"/>
    <w:rsid w:val="00A73EAC"/>
    <w:rsid w:val="00A74D01"/>
    <w:rsid w:val="00A756D3"/>
    <w:rsid w:val="00A75A62"/>
    <w:rsid w:val="00A76D9C"/>
    <w:rsid w:val="00A77587"/>
    <w:rsid w:val="00A77F47"/>
    <w:rsid w:val="00A77FCF"/>
    <w:rsid w:val="00A77FF7"/>
    <w:rsid w:val="00A819C6"/>
    <w:rsid w:val="00A81F77"/>
    <w:rsid w:val="00A82C7E"/>
    <w:rsid w:val="00A831B5"/>
    <w:rsid w:val="00A83699"/>
    <w:rsid w:val="00A83F91"/>
    <w:rsid w:val="00A84A23"/>
    <w:rsid w:val="00A84D28"/>
    <w:rsid w:val="00A85D5F"/>
    <w:rsid w:val="00A85E15"/>
    <w:rsid w:val="00A86FE4"/>
    <w:rsid w:val="00A8729F"/>
    <w:rsid w:val="00A91466"/>
    <w:rsid w:val="00A92465"/>
    <w:rsid w:val="00A925FD"/>
    <w:rsid w:val="00A92F7D"/>
    <w:rsid w:val="00A93224"/>
    <w:rsid w:val="00A94498"/>
    <w:rsid w:val="00A94967"/>
    <w:rsid w:val="00A94DF0"/>
    <w:rsid w:val="00A955CC"/>
    <w:rsid w:val="00A95D66"/>
    <w:rsid w:val="00A968E1"/>
    <w:rsid w:val="00A96B83"/>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946"/>
    <w:rsid w:val="00AB6745"/>
    <w:rsid w:val="00AB6797"/>
    <w:rsid w:val="00AB7801"/>
    <w:rsid w:val="00AB7993"/>
    <w:rsid w:val="00AC00A9"/>
    <w:rsid w:val="00AC0166"/>
    <w:rsid w:val="00AC145F"/>
    <w:rsid w:val="00AC15B0"/>
    <w:rsid w:val="00AC27C6"/>
    <w:rsid w:val="00AC28FF"/>
    <w:rsid w:val="00AC334E"/>
    <w:rsid w:val="00AC4332"/>
    <w:rsid w:val="00AC5667"/>
    <w:rsid w:val="00AC6827"/>
    <w:rsid w:val="00AC6874"/>
    <w:rsid w:val="00AC6A18"/>
    <w:rsid w:val="00AC74A1"/>
    <w:rsid w:val="00AD1899"/>
    <w:rsid w:val="00AD1A62"/>
    <w:rsid w:val="00AD1C99"/>
    <w:rsid w:val="00AD2006"/>
    <w:rsid w:val="00AD218E"/>
    <w:rsid w:val="00AD3541"/>
    <w:rsid w:val="00AD3AE3"/>
    <w:rsid w:val="00AD50BB"/>
    <w:rsid w:val="00AD5AC6"/>
    <w:rsid w:val="00AD5E14"/>
    <w:rsid w:val="00AD6327"/>
    <w:rsid w:val="00AD7D7E"/>
    <w:rsid w:val="00AE06BF"/>
    <w:rsid w:val="00AE0C8C"/>
    <w:rsid w:val="00AE1BB2"/>
    <w:rsid w:val="00AE3156"/>
    <w:rsid w:val="00AE4ECD"/>
    <w:rsid w:val="00AE537F"/>
    <w:rsid w:val="00AE56A9"/>
    <w:rsid w:val="00AE5F41"/>
    <w:rsid w:val="00AE664B"/>
    <w:rsid w:val="00AE7704"/>
    <w:rsid w:val="00AE799C"/>
    <w:rsid w:val="00AE7F2B"/>
    <w:rsid w:val="00AF0295"/>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6D5"/>
    <w:rsid w:val="00B026B7"/>
    <w:rsid w:val="00B02ECF"/>
    <w:rsid w:val="00B04036"/>
    <w:rsid w:val="00B04DBB"/>
    <w:rsid w:val="00B05300"/>
    <w:rsid w:val="00B0554B"/>
    <w:rsid w:val="00B05743"/>
    <w:rsid w:val="00B05CF7"/>
    <w:rsid w:val="00B128AA"/>
    <w:rsid w:val="00B142EF"/>
    <w:rsid w:val="00B146AE"/>
    <w:rsid w:val="00B14D8D"/>
    <w:rsid w:val="00B16686"/>
    <w:rsid w:val="00B16802"/>
    <w:rsid w:val="00B1695B"/>
    <w:rsid w:val="00B17D60"/>
    <w:rsid w:val="00B202EA"/>
    <w:rsid w:val="00B20978"/>
    <w:rsid w:val="00B21E63"/>
    <w:rsid w:val="00B248FF"/>
    <w:rsid w:val="00B2566E"/>
    <w:rsid w:val="00B25A07"/>
    <w:rsid w:val="00B25BC2"/>
    <w:rsid w:val="00B26D88"/>
    <w:rsid w:val="00B2786B"/>
    <w:rsid w:val="00B27F00"/>
    <w:rsid w:val="00B3185D"/>
    <w:rsid w:val="00B31BAA"/>
    <w:rsid w:val="00B32A17"/>
    <w:rsid w:val="00B33537"/>
    <w:rsid w:val="00B33684"/>
    <w:rsid w:val="00B3447B"/>
    <w:rsid w:val="00B34919"/>
    <w:rsid w:val="00B350ED"/>
    <w:rsid w:val="00B356E7"/>
    <w:rsid w:val="00B35749"/>
    <w:rsid w:val="00B360D0"/>
    <w:rsid w:val="00B36202"/>
    <w:rsid w:val="00B37605"/>
    <w:rsid w:val="00B37D06"/>
    <w:rsid w:val="00B401FD"/>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759"/>
    <w:rsid w:val="00B63D02"/>
    <w:rsid w:val="00B63D56"/>
    <w:rsid w:val="00B63D69"/>
    <w:rsid w:val="00B64B41"/>
    <w:rsid w:val="00B671A5"/>
    <w:rsid w:val="00B6751C"/>
    <w:rsid w:val="00B70688"/>
    <w:rsid w:val="00B70B13"/>
    <w:rsid w:val="00B71F6E"/>
    <w:rsid w:val="00B7201E"/>
    <w:rsid w:val="00B7364F"/>
    <w:rsid w:val="00B74343"/>
    <w:rsid w:val="00B749BC"/>
    <w:rsid w:val="00B74EE5"/>
    <w:rsid w:val="00B74FDC"/>
    <w:rsid w:val="00B75879"/>
    <w:rsid w:val="00B7744C"/>
    <w:rsid w:val="00B77A07"/>
    <w:rsid w:val="00B77A3E"/>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9CC"/>
    <w:rsid w:val="00B90C0A"/>
    <w:rsid w:val="00B95090"/>
    <w:rsid w:val="00B9598A"/>
    <w:rsid w:val="00B97405"/>
    <w:rsid w:val="00B97579"/>
    <w:rsid w:val="00B97BD9"/>
    <w:rsid w:val="00BA05A9"/>
    <w:rsid w:val="00BA0852"/>
    <w:rsid w:val="00BA13DF"/>
    <w:rsid w:val="00BA29E2"/>
    <w:rsid w:val="00BA36F2"/>
    <w:rsid w:val="00BA3A57"/>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E5C"/>
    <w:rsid w:val="00BC39E8"/>
    <w:rsid w:val="00BC4A8C"/>
    <w:rsid w:val="00BC4EAD"/>
    <w:rsid w:val="00BC5FC9"/>
    <w:rsid w:val="00BD0089"/>
    <w:rsid w:val="00BD122E"/>
    <w:rsid w:val="00BD15FE"/>
    <w:rsid w:val="00BD16B4"/>
    <w:rsid w:val="00BD16CD"/>
    <w:rsid w:val="00BD18B0"/>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F66"/>
    <w:rsid w:val="00BE36DA"/>
    <w:rsid w:val="00BE3F88"/>
    <w:rsid w:val="00BE4041"/>
    <w:rsid w:val="00BE41D0"/>
    <w:rsid w:val="00BE484A"/>
    <w:rsid w:val="00BE520A"/>
    <w:rsid w:val="00BE6E7F"/>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DA"/>
    <w:rsid w:val="00C116E7"/>
    <w:rsid w:val="00C1308D"/>
    <w:rsid w:val="00C13BDC"/>
    <w:rsid w:val="00C143F2"/>
    <w:rsid w:val="00C14C2B"/>
    <w:rsid w:val="00C14C32"/>
    <w:rsid w:val="00C15137"/>
    <w:rsid w:val="00C15CD1"/>
    <w:rsid w:val="00C16C8B"/>
    <w:rsid w:val="00C20557"/>
    <w:rsid w:val="00C20CD1"/>
    <w:rsid w:val="00C20EF5"/>
    <w:rsid w:val="00C20F00"/>
    <w:rsid w:val="00C22306"/>
    <w:rsid w:val="00C225E3"/>
    <w:rsid w:val="00C231E3"/>
    <w:rsid w:val="00C254A9"/>
    <w:rsid w:val="00C25BE2"/>
    <w:rsid w:val="00C25C1E"/>
    <w:rsid w:val="00C25DC2"/>
    <w:rsid w:val="00C26F13"/>
    <w:rsid w:val="00C276B7"/>
    <w:rsid w:val="00C30103"/>
    <w:rsid w:val="00C31363"/>
    <w:rsid w:val="00C324D2"/>
    <w:rsid w:val="00C33894"/>
    <w:rsid w:val="00C3394E"/>
    <w:rsid w:val="00C339C6"/>
    <w:rsid w:val="00C34705"/>
    <w:rsid w:val="00C34C81"/>
    <w:rsid w:val="00C4259E"/>
    <w:rsid w:val="00C42EA9"/>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68B7"/>
    <w:rsid w:val="00C569AA"/>
    <w:rsid w:val="00C57A8D"/>
    <w:rsid w:val="00C609A1"/>
    <w:rsid w:val="00C616B1"/>
    <w:rsid w:val="00C61C50"/>
    <w:rsid w:val="00C61CF0"/>
    <w:rsid w:val="00C6406A"/>
    <w:rsid w:val="00C65A49"/>
    <w:rsid w:val="00C664B8"/>
    <w:rsid w:val="00C66CA9"/>
    <w:rsid w:val="00C6797E"/>
    <w:rsid w:val="00C67B2F"/>
    <w:rsid w:val="00C7061F"/>
    <w:rsid w:val="00C72516"/>
    <w:rsid w:val="00C73B9D"/>
    <w:rsid w:val="00C74867"/>
    <w:rsid w:val="00C74A7A"/>
    <w:rsid w:val="00C751B9"/>
    <w:rsid w:val="00C752BD"/>
    <w:rsid w:val="00C75471"/>
    <w:rsid w:val="00C766D1"/>
    <w:rsid w:val="00C8073C"/>
    <w:rsid w:val="00C80A05"/>
    <w:rsid w:val="00C80C8C"/>
    <w:rsid w:val="00C82AE9"/>
    <w:rsid w:val="00C83C99"/>
    <w:rsid w:val="00C84030"/>
    <w:rsid w:val="00C8509D"/>
    <w:rsid w:val="00C851C5"/>
    <w:rsid w:val="00C8592D"/>
    <w:rsid w:val="00C87161"/>
    <w:rsid w:val="00C900E6"/>
    <w:rsid w:val="00C93B4A"/>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35E4"/>
    <w:rsid w:val="00CA3D0D"/>
    <w:rsid w:val="00CA50AA"/>
    <w:rsid w:val="00CA52B2"/>
    <w:rsid w:val="00CA674C"/>
    <w:rsid w:val="00CA6986"/>
    <w:rsid w:val="00CA69BA"/>
    <w:rsid w:val="00CA7B7A"/>
    <w:rsid w:val="00CA7C83"/>
    <w:rsid w:val="00CB0A26"/>
    <w:rsid w:val="00CB0B00"/>
    <w:rsid w:val="00CB16D4"/>
    <w:rsid w:val="00CB199D"/>
    <w:rsid w:val="00CB1D02"/>
    <w:rsid w:val="00CB1E01"/>
    <w:rsid w:val="00CB29BD"/>
    <w:rsid w:val="00CB35DB"/>
    <w:rsid w:val="00CB39F2"/>
    <w:rsid w:val="00CB5006"/>
    <w:rsid w:val="00CB53BC"/>
    <w:rsid w:val="00CB5C1A"/>
    <w:rsid w:val="00CB5D7A"/>
    <w:rsid w:val="00CB5FFE"/>
    <w:rsid w:val="00CB646A"/>
    <w:rsid w:val="00CC027D"/>
    <w:rsid w:val="00CC2F11"/>
    <w:rsid w:val="00CC33AB"/>
    <w:rsid w:val="00CC3953"/>
    <w:rsid w:val="00CC39AB"/>
    <w:rsid w:val="00CC4043"/>
    <w:rsid w:val="00CC4846"/>
    <w:rsid w:val="00CC4EBA"/>
    <w:rsid w:val="00CC5413"/>
    <w:rsid w:val="00CC58CF"/>
    <w:rsid w:val="00CC5FC3"/>
    <w:rsid w:val="00CC7290"/>
    <w:rsid w:val="00CC7C8A"/>
    <w:rsid w:val="00CD0FC9"/>
    <w:rsid w:val="00CD12CC"/>
    <w:rsid w:val="00CD16A0"/>
    <w:rsid w:val="00CD324E"/>
    <w:rsid w:val="00CD45A2"/>
    <w:rsid w:val="00CD4607"/>
    <w:rsid w:val="00CD482B"/>
    <w:rsid w:val="00CD4F6A"/>
    <w:rsid w:val="00CD5EB5"/>
    <w:rsid w:val="00CD6A0F"/>
    <w:rsid w:val="00CD729E"/>
    <w:rsid w:val="00CD7888"/>
    <w:rsid w:val="00CE0A06"/>
    <w:rsid w:val="00CE1709"/>
    <w:rsid w:val="00CE332A"/>
    <w:rsid w:val="00CE36D9"/>
    <w:rsid w:val="00CE41AD"/>
    <w:rsid w:val="00CE4474"/>
    <w:rsid w:val="00CE6411"/>
    <w:rsid w:val="00CE6860"/>
    <w:rsid w:val="00CF0FDD"/>
    <w:rsid w:val="00CF1022"/>
    <w:rsid w:val="00CF14AF"/>
    <w:rsid w:val="00CF1684"/>
    <w:rsid w:val="00CF2518"/>
    <w:rsid w:val="00CF2663"/>
    <w:rsid w:val="00CF311C"/>
    <w:rsid w:val="00CF43E1"/>
    <w:rsid w:val="00CF5013"/>
    <w:rsid w:val="00CF527B"/>
    <w:rsid w:val="00CF5392"/>
    <w:rsid w:val="00CF569C"/>
    <w:rsid w:val="00CF64E7"/>
    <w:rsid w:val="00CF6EF8"/>
    <w:rsid w:val="00D0036F"/>
    <w:rsid w:val="00D00FAD"/>
    <w:rsid w:val="00D014C4"/>
    <w:rsid w:val="00D016ED"/>
    <w:rsid w:val="00D01C0F"/>
    <w:rsid w:val="00D01F32"/>
    <w:rsid w:val="00D02EA2"/>
    <w:rsid w:val="00D03455"/>
    <w:rsid w:val="00D037FA"/>
    <w:rsid w:val="00D038D6"/>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6A53"/>
    <w:rsid w:val="00D17625"/>
    <w:rsid w:val="00D20391"/>
    <w:rsid w:val="00D20B2F"/>
    <w:rsid w:val="00D20C01"/>
    <w:rsid w:val="00D20C11"/>
    <w:rsid w:val="00D20E4C"/>
    <w:rsid w:val="00D238D9"/>
    <w:rsid w:val="00D24478"/>
    <w:rsid w:val="00D26B36"/>
    <w:rsid w:val="00D26EED"/>
    <w:rsid w:val="00D2707E"/>
    <w:rsid w:val="00D271E4"/>
    <w:rsid w:val="00D273C4"/>
    <w:rsid w:val="00D30E2E"/>
    <w:rsid w:val="00D32B12"/>
    <w:rsid w:val="00D32FA9"/>
    <w:rsid w:val="00D33937"/>
    <w:rsid w:val="00D35109"/>
    <w:rsid w:val="00D35989"/>
    <w:rsid w:val="00D35A7A"/>
    <w:rsid w:val="00D35C39"/>
    <w:rsid w:val="00D35F59"/>
    <w:rsid w:val="00D364B6"/>
    <w:rsid w:val="00D36EEF"/>
    <w:rsid w:val="00D3761F"/>
    <w:rsid w:val="00D4153D"/>
    <w:rsid w:val="00D42D9D"/>
    <w:rsid w:val="00D43448"/>
    <w:rsid w:val="00D436B2"/>
    <w:rsid w:val="00D43AEE"/>
    <w:rsid w:val="00D44FDE"/>
    <w:rsid w:val="00D45DC8"/>
    <w:rsid w:val="00D46E88"/>
    <w:rsid w:val="00D50010"/>
    <w:rsid w:val="00D50C55"/>
    <w:rsid w:val="00D50F36"/>
    <w:rsid w:val="00D51DB1"/>
    <w:rsid w:val="00D5290C"/>
    <w:rsid w:val="00D54C12"/>
    <w:rsid w:val="00D55A83"/>
    <w:rsid w:val="00D5621C"/>
    <w:rsid w:val="00D56358"/>
    <w:rsid w:val="00D6000A"/>
    <w:rsid w:val="00D6018C"/>
    <w:rsid w:val="00D6072C"/>
    <w:rsid w:val="00D60CB6"/>
    <w:rsid w:val="00D60CF5"/>
    <w:rsid w:val="00D61775"/>
    <w:rsid w:val="00D618B8"/>
    <w:rsid w:val="00D628E9"/>
    <w:rsid w:val="00D62BC2"/>
    <w:rsid w:val="00D6412B"/>
    <w:rsid w:val="00D64483"/>
    <w:rsid w:val="00D64C77"/>
    <w:rsid w:val="00D65205"/>
    <w:rsid w:val="00D6558F"/>
    <w:rsid w:val="00D6764F"/>
    <w:rsid w:val="00D67C12"/>
    <w:rsid w:val="00D71583"/>
    <w:rsid w:val="00D7168D"/>
    <w:rsid w:val="00D728FD"/>
    <w:rsid w:val="00D742CA"/>
    <w:rsid w:val="00D742DF"/>
    <w:rsid w:val="00D7572A"/>
    <w:rsid w:val="00D81C04"/>
    <w:rsid w:val="00D8207C"/>
    <w:rsid w:val="00D82DD0"/>
    <w:rsid w:val="00D8307C"/>
    <w:rsid w:val="00D842C2"/>
    <w:rsid w:val="00D84EFE"/>
    <w:rsid w:val="00D85222"/>
    <w:rsid w:val="00D85C15"/>
    <w:rsid w:val="00D8639C"/>
    <w:rsid w:val="00D86F93"/>
    <w:rsid w:val="00D90B1A"/>
    <w:rsid w:val="00D90FF6"/>
    <w:rsid w:val="00D91730"/>
    <w:rsid w:val="00D91E9A"/>
    <w:rsid w:val="00D92BD1"/>
    <w:rsid w:val="00D92F8B"/>
    <w:rsid w:val="00D93346"/>
    <w:rsid w:val="00D93AC6"/>
    <w:rsid w:val="00D95DD9"/>
    <w:rsid w:val="00D97706"/>
    <w:rsid w:val="00D97C0F"/>
    <w:rsid w:val="00DA0D50"/>
    <w:rsid w:val="00DA0E67"/>
    <w:rsid w:val="00DA120C"/>
    <w:rsid w:val="00DA13F8"/>
    <w:rsid w:val="00DA1433"/>
    <w:rsid w:val="00DA18AC"/>
    <w:rsid w:val="00DA3C5E"/>
    <w:rsid w:val="00DA4F87"/>
    <w:rsid w:val="00DA540A"/>
    <w:rsid w:val="00DA5BF8"/>
    <w:rsid w:val="00DA698F"/>
    <w:rsid w:val="00DA76E4"/>
    <w:rsid w:val="00DB2C3F"/>
    <w:rsid w:val="00DB2F6E"/>
    <w:rsid w:val="00DB3E95"/>
    <w:rsid w:val="00DB4EAE"/>
    <w:rsid w:val="00DB5129"/>
    <w:rsid w:val="00DB5B07"/>
    <w:rsid w:val="00DB6180"/>
    <w:rsid w:val="00DB7A20"/>
    <w:rsid w:val="00DC0020"/>
    <w:rsid w:val="00DC0BC2"/>
    <w:rsid w:val="00DC0D86"/>
    <w:rsid w:val="00DC15B4"/>
    <w:rsid w:val="00DC16FC"/>
    <w:rsid w:val="00DC1762"/>
    <w:rsid w:val="00DC25EE"/>
    <w:rsid w:val="00DC2614"/>
    <w:rsid w:val="00DC3452"/>
    <w:rsid w:val="00DC3561"/>
    <w:rsid w:val="00DC3888"/>
    <w:rsid w:val="00DC3A38"/>
    <w:rsid w:val="00DC4401"/>
    <w:rsid w:val="00DC440F"/>
    <w:rsid w:val="00DC44C1"/>
    <w:rsid w:val="00DC4C32"/>
    <w:rsid w:val="00DC4F5F"/>
    <w:rsid w:val="00DC59E5"/>
    <w:rsid w:val="00DC5D18"/>
    <w:rsid w:val="00DC5F78"/>
    <w:rsid w:val="00DC671D"/>
    <w:rsid w:val="00DC715A"/>
    <w:rsid w:val="00DC7EB0"/>
    <w:rsid w:val="00DD169E"/>
    <w:rsid w:val="00DD16A2"/>
    <w:rsid w:val="00DD17B9"/>
    <w:rsid w:val="00DD2803"/>
    <w:rsid w:val="00DD2A5D"/>
    <w:rsid w:val="00DD2D27"/>
    <w:rsid w:val="00DD2EE1"/>
    <w:rsid w:val="00DD35EC"/>
    <w:rsid w:val="00DD3A9C"/>
    <w:rsid w:val="00DD3B14"/>
    <w:rsid w:val="00DD3BD9"/>
    <w:rsid w:val="00DD4484"/>
    <w:rsid w:val="00DD4F31"/>
    <w:rsid w:val="00DD78B4"/>
    <w:rsid w:val="00DD7E4D"/>
    <w:rsid w:val="00DE0075"/>
    <w:rsid w:val="00DE022F"/>
    <w:rsid w:val="00DE065E"/>
    <w:rsid w:val="00DE0C7A"/>
    <w:rsid w:val="00DE0C8B"/>
    <w:rsid w:val="00DE0F02"/>
    <w:rsid w:val="00DE0FD5"/>
    <w:rsid w:val="00DE28DD"/>
    <w:rsid w:val="00DE2B1B"/>
    <w:rsid w:val="00DE3432"/>
    <w:rsid w:val="00DE4B01"/>
    <w:rsid w:val="00DE505C"/>
    <w:rsid w:val="00DE77A8"/>
    <w:rsid w:val="00DE790E"/>
    <w:rsid w:val="00DE7E5E"/>
    <w:rsid w:val="00DF04F8"/>
    <w:rsid w:val="00DF0722"/>
    <w:rsid w:val="00DF07B8"/>
    <w:rsid w:val="00DF112C"/>
    <w:rsid w:val="00DF1D68"/>
    <w:rsid w:val="00DF206C"/>
    <w:rsid w:val="00DF2169"/>
    <w:rsid w:val="00DF432D"/>
    <w:rsid w:val="00DF4701"/>
    <w:rsid w:val="00DF57BF"/>
    <w:rsid w:val="00DF5EC0"/>
    <w:rsid w:val="00DF6909"/>
    <w:rsid w:val="00DF71A9"/>
    <w:rsid w:val="00DF77B5"/>
    <w:rsid w:val="00DF7DF3"/>
    <w:rsid w:val="00E0011B"/>
    <w:rsid w:val="00E001AA"/>
    <w:rsid w:val="00E0030D"/>
    <w:rsid w:val="00E0162F"/>
    <w:rsid w:val="00E04FC6"/>
    <w:rsid w:val="00E05DAF"/>
    <w:rsid w:val="00E05DC5"/>
    <w:rsid w:val="00E06623"/>
    <w:rsid w:val="00E06AF9"/>
    <w:rsid w:val="00E06CA2"/>
    <w:rsid w:val="00E06F28"/>
    <w:rsid w:val="00E07450"/>
    <w:rsid w:val="00E07FB2"/>
    <w:rsid w:val="00E10101"/>
    <w:rsid w:val="00E10146"/>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E7F"/>
    <w:rsid w:val="00E2405D"/>
    <w:rsid w:val="00E25F8D"/>
    <w:rsid w:val="00E2605B"/>
    <w:rsid w:val="00E26522"/>
    <w:rsid w:val="00E26E89"/>
    <w:rsid w:val="00E26EF9"/>
    <w:rsid w:val="00E31071"/>
    <w:rsid w:val="00E31138"/>
    <w:rsid w:val="00E31AF6"/>
    <w:rsid w:val="00E31D08"/>
    <w:rsid w:val="00E32F4B"/>
    <w:rsid w:val="00E357C9"/>
    <w:rsid w:val="00E357D0"/>
    <w:rsid w:val="00E40031"/>
    <w:rsid w:val="00E402EC"/>
    <w:rsid w:val="00E40DFE"/>
    <w:rsid w:val="00E40F97"/>
    <w:rsid w:val="00E432F4"/>
    <w:rsid w:val="00E43CA5"/>
    <w:rsid w:val="00E445DA"/>
    <w:rsid w:val="00E450F6"/>
    <w:rsid w:val="00E451CE"/>
    <w:rsid w:val="00E4543D"/>
    <w:rsid w:val="00E473C6"/>
    <w:rsid w:val="00E477D3"/>
    <w:rsid w:val="00E47899"/>
    <w:rsid w:val="00E47CCF"/>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20C5"/>
    <w:rsid w:val="00E62B8B"/>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1E3E"/>
    <w:rsid w:val="00E81F79"/>
    <w:rsid w:val="00E82E67"/>
    <w:rsid w:val="00E83101"/>
    <w:rsid w:val="00E84549"/>
    <w:rsid w:val="00E84B0B"/>
    <w:rsid w:val="00E84DED"/>
    <w:rsid w:val="00E84F1C"/>
    <w:rsid w:val="00E86C0A"/>
    <w:rsid w:val="00E86ECF"/>
    <w:rsid w:val="00E86F25"/>
    <w:rsid w:val="00E873A6"/>
    <w:rsid w:val="00E87FD1"/>
    <w:rsid w:val="00E91679"/>
    <w:rsid w:val="00E91BB8"/>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553A"/>
    <w:rsid w:val="00EB0930"/>
    <w:rsid w:val="00EB0D19"/>
    <w:rsid w:val="00EB1095"/>
    <w:rsid w:val="00EB25BA"/>
    <w:rsid w:val="00EB6A7F"/>
    <w:rsid w:val="00EB6CCC"/>
    <w:rsid w:val="00EB75D8"/>
    <w:rsid w:val="00EB7B92"/>
    <w:rsid w:val="00EC0DF6"/>
    <w:rsid w:val="00EC0E7A"/>
    <w:rsid w:val="00EC13F3"/>
    <w:rsid w:val="00EC1C5C"/>
    <w:rsid w:val="00EC2662"/>
    <w:rsid w:val="00EC31BD"/>
    <w:rsid w:val="00EC3508"/>
    <w:rsid w:val="00EC42F9"/>
    <w:rsid w:val="00EC49E1"/>
    <w:rsid w:val="00EC5C82"/>
    <w:rsid w:val="00EC60AE"/>
    <w:rsid w:val="00EC67DC"/>
    <w:rsid w:val="00ED005A"/>
    <w:rsid w:val="00ED0F0F"/>
    <w:rsid w:val="00ED10ED"/>
    <w:rsid w:val="00ED2453"/>
    <w:rsid w:val="00ED5DFD"/>
    <w:rsid w:val="00ED7C10"/>
    <w:rsid w:val="00EE016A"/>
    <w:rsid w:val="00EE0A6E"/>
    <w:rsid w:val="00EE0DC3"/>
    <w:rsid w:val="00EE0FC8"/>
    <w:rsid w:val="00EE1062"/>
    <w:rsid w:val="00EE261C"/>
    <w:rsid w:val="00EE2A0B"/>
    <w:rsid w:val="00EE2C28"/>
    <w:rsid w:val="00EE2E7A"/>
    <w:rsid w:val="00EE33EE"/>
    <w:rsid w:val="00EE363A"/>
    <w:rsid w:val="00EE37A4"/>
    <w:rsid w:val="00EE3997"/>
    <w:rsid w:val="00EE45F5"/>
    <w:rsid w:val="00EE46F2"/>
    <w:rsid w:val="00EE48A3"/>
    <w:rsid w:val="00EE61CF"/>
    <w:rsid w:val="00EF021D"/>
    <w:rsid w:val="00EF1333"/>
    <w:rsid w:val="00EF2036"/>
    <w:rsid w:val="00EF2B9A"/>
    <w:rsid w:val="00EF2E65"/>
    <w:rsid w:val="00EF314B"/>
    <w:rsid w:val="00EF3150"/>
    <w:rsid w:val="00EF3900"/>
    <w:rsid w:val="00EF47C0"/>
    <w:rsid w:val="00EF5D80"/>
    <w:rsid w:val="00EF60EE"/>
    <w:rsid w:val="00EF6190"/>
    <w:rsid w:val="00F00274"/>
    <w:rsid w:val="00F00841"/>
    <w:rsid w:val="00F0246C"/>
    <w:rsid w:val="00F02584"/>
    <w:rsid w:val="00F02C2F"/>
    <w:rsid w:val="00F02CF7"/>
    <w:rsid w:val="00F03EB7"/>
    <w:rsid w:val="00F04035"/>
    <w:rsid w:val="00F041DD"/>
    <w:rsid w:val="00F043E7"/>
    <w:rsid w:val="00F053C3"/>
    <w:rsid w:val="00F05E0A"/>
    <w:rsid w:val="00F05E3F"/>
    <w:rsid w:val="00F0617F"/>
    <w:rsid w:val="00F06D6E"/>
    <w:rsid w:val="00F107DD"/>
    <w:rsid w:val="00F11971"/>
    <w:rsid w:val="00F11EBC"/>
    <w:rsid w:val="00F122AE"/>
    <w:rsid w:val="00F12537"/>
    <w:rsid w:val="00F12FAD"/>
    <w:rsid w:val="00F13100"/>
    <w:rsid w:val="00F13EB7"/>
    <w:rsid w:val="00F14058"/>
    <w:rsid w:val="00F14EA4"/>
    <w:rsid w:val="00F165CB"/>
    <w:rsid w:val="00F1727B"/>
    <w:rsid w:val="00F17ADF"/>
    <w:rsid w:val="00F17DCB"/>
    <w:rsid w:val="00F214C9"/>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5753"/>
    <w:rsid w:val="00F35D03"/>
    <w:rsid w:val="00F36457"/>
    <w:rsid w:val="00F36480"/>
    <w:rsid w:val="00F41520"/>
    <w:rsid w:val="00F41EAC"/>
    <w:rsid w:val="00F42081"/>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B00"/>
    <w:rsid w:val="00F56CD2"/>
    <w:rsid w:val="00F5736C"/>
    <w:rsid w:val="00F57E08"/>
    <w:rsid w:val="00F6025A"/>
    <w:rsid w:val="00F6096E"/>
    <w:rsid w:val="00F60EAD"/>
    <w:rsid w:val="00F6196E"/>
    <w:rsid w:val="00F61D42"/>
    <w:rsid w:val="00F62181"/>
    <w:rsid w:val="00F6240E"/>
    <w:rsid w:val="00F62AC9"/>
    <w:rsid w:val="00F62B55"/>
    <w:rsid w:val="00F62FC2"/>
    <w:rsid w:val="00F635BE"/>
    <w:rsid w:val="00F66637"/>
    <w:rsid w:val="00F66E4A"/>
    <w:rsid w:val="00F677F3"/>
    <w:rsid w:val="00F7077E"/>
    <w:rsid w:val="00F707A1"/>
    <w:rsid w:val="00F71298"/>
    <w:rsid w:val="00F71B71"/>
    <w:rsid w:val="00F71FEA"/>
    <w:rsid w:val="00F732A0"/>
    <w:rsid w:val="00F73989"/>
    <w:rsid w:val="00F73AA0"/>
    <w:rsid w:val="00F73C66"/>
    <w:rsid w:val="00F73CD4"/>
    <w:rsid w:val="00F74331"/>
    <w:rsid w:val="00F757C8"/>
    <w:rsid w:val="00F7616B"/>
    <w:rsid w:val="00F765F8"/>
    <w:rsid w:val="00F81656"/>
    <w:rsid w:val="00F8215D"/>
    <w:rsid w:val="00F827CF"/>
    <w:rsid w:val="00F82984"/>
    <w:rsid w:val="00F8531E"/>
    <w:rsid w:val="00F85581"/>
    <w:rsid w:val="00F85B48"/>
    <w:rsid w:val="00F8615D"/>
    <w:rsid w:val="00F8648D"/>
    <w:rsid w:val="00F86795"/>
    <w:rsid w:val="00F900DC"/>
    <w:rsid w:val="00F91618"/>
    <w:rsid w:val="00F91AC0"/>
    <w:rsid w:val="00F9248F"/>
    <w:rsid w:val="00F92E98"/>
    <w:rsid w:val="00F93936"/>
    <w:rsid w:val="00F94A30"/>
    <w:rsid w:val="00F955E8"/>
    <w:rsid w:val="00F95CA5"/>
    <w:rsid w:val="00F962B4"/>
    <w:rsid w:val="00F964BE"/>
    <w:rsid w:val="00FA2066"/>
    <w:rsid w:val="00FA2E2D"/>
    <w:rsid w:val="00FA4DF1"/>
    <w:rsid w:val="00FA5160"/>
    <w:rsid w:val="00FA6564"/>
    <w:rsid w:val="00FA664E"/>
    <w:rsid w:val="00FA7013"/>
    <w:rsid w:val="00FA77A9"/>
    <w:rsid w:val="00FB1479"/>
    <w:rsid w:val="00FB4006"/>
    <w:rsid w:val="00FB4AC1"/>
    <w:rsid w:val="00FB4C36"/>
    <w:rsid w:val="00FB57D3"/>
    <w:rsid w:val="00FB5E05"/>
    <w:rsid w:val="00FB60FF"/>
    <w:rsid w:val="00FB7440"/>
    <w:rsid w:val="00FB7646"/>
    <w:rsid w:val="00FC10B2"/>
    <w:rsid w:val="00FC1B6F"/>
    <w:rsid w:val="00FC2533"/>
    <w:rsid w:val="00FC2756"/>
    <w:rsid w:val="00FC2A3A"/>
    <w:rsid w:val="00FC56FF"/>
    <w:rsid w:val="00FC6848"/>
    <w:rsid w:val="00FC7808"/>
    <w:rsid w:val="00FC7A38"/>
    <w:rsid w:val="00FD085D"/>
    <w:rsid w:val="00FD0AFA"/>
    <w:rsid w:val="00FD0CF4"/>
    <w:rsid w:val="00FD1254"/>
    <w:rsid w:val="00FD1B5E"/>
    <w:rsid w:val="00FD1F0F"/>
    <w:rsid w:val="00FD2C2F"/>
    <w:rsid w:val="00FD2D37"/>
    <w:rsid w:val="00FD387D"/>
    <w:rsid w:val="00FD4B82"/>
    <w:rsid w:val="00FD57E6"/>
    <w:rsid w:val="00FD6C7B"/>
    <w:rsid w:val="00FD7656"/>
    <w:rsid w:val="00FD7781"/>
    <w:rsid w:val="00FE0084"/>
    <w:rsid w:val="00FE0408"/>
    <w:rsid w:val="00FE0B88"/>
    <w:rsid w:val="00FE1A02"/>
    <w:rsid w:val="00FE2861"/>
    <w:rsid w:val="00FE292E"/>
    <w:rsid w:val="00FE2C2A"/>
    <w:rsid w:val="00FE3DF6"/>
    <w:rsid w:val="00FE400A"/>
    <w:rsid w:val="00FE449F"/>
    <w:rsid w:val="00FE51A7"/>
    <w:rsid w:val="00FE525B"/>
    <w:rsid w:val="00FE5F74"/>
    <w:rsid w:val="00FE6A7C"/>
    <w:rsid w:val="00FE6A7E"/>
    <w:rsid w:val="00FE6DA6"/>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C7A38"/>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6BB08-E46E-409E-8E4D-78C56C400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24609</Words>
  <Characters>147656</Characters>
  <Application>Microsoft Office Word</Application>
  <DocSecurity>0</DocSecurity>
  <Lines>1230</Lines>
  <Paragraphs>343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3</cp:revision>
  <cp:lastPrinted>2019-04-11T09:56:00Z</cp:lastPrinted>
  <dcterms:created xsi:type="dcterms:W3CDTF">2019-06-04T12:28:00Z</dcterms:created>
  <dcterms:modified xsi:type="dcterms:W3CDTF">2019-06-04T12:29:00Z</dcterms:modified>
</cp:coreProperties>
</file>