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AC7F23">
        <w:rPr>
          <w:rFonts w:ascii="Arial" w:hAnsi="Arial" w:cs="Arial"/>
          <w:b/>
          <w:sz w:val="18"/>
          <w:szCs w:val="18"/>
        </w:rPr>
        <w:t>32</w:t>
      </w:r>
      <w:bookmarkStart w:id="0" w:name="_GoBack"/>
      <w:bookmarkEnd w:id="0"/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AB5644" w:rsidRPr="00BD3075" w:rsidRDefault="00AB5644" w:rsidP="00AB5644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1201BD">
        <w:rPr>
          <w:rFonts w:ascii="Arial" w:hAnsi="Arial" w:cs="Arial"/>
          <w:b/>
          <w:bCs/>
          <w:sz w:val="18"/>
          <w:szCs w:val="18"/>
        </w:rPr>
        <w:t>„</w:t>
      </w:r>
      <w:r w:rsidR="00AC7F23" w:rsidRPr="00733645">
        <w:rPr>
          <w:rFonts w:ascii="Arial" w:hAnsi="Arial" w:cs="Arial"/>
          <w:b/>
          <w:bCs/>
          <w:sz w:val="18"/>
          <w:szCs w:val="18"/>
        </w:rPr>
        <w:t>Przebudowa drogi powiatowej nr 2075D w zakresie budowy chodnika przy ul. Nowowiej</w:t>
      </w:r>
      <w:r w:rsidR="00AC7F23">
        <w:rPr>
          <w:rFonts w:ascii="Arial" w:hAnsi="Arial" w:cs="Arial"/>
          <w:b/>
          <w:bCs/>
          <w:sz w:val="18"/>
          <w:szCs w:val="18"/>
        </w:rPr>
        <w:t>skiej w miejscowości Garncarsko</w:t>
      </w:r>
      <w:r w:rsidR="00AC7F23" w:rsidRPr="00733645">
        <w:rPr>
          <w:rFonts w:ascii="Arial" w:hAnsi="Arial" w:cs="Arial"/>
          <w:b/>
          <w:bCs/>
          <w:sz w:val="18"/>
          <w:szCs w:val="18"/>
        </w:rPr>
        <w:t>, gmina Sobótka – ETAP II</w:t>
      </w:r>
      <w:r w:rsidRPr="001201BD">
        <w:rPr>
          <w:rFonts w:ascii="Arial" w:hAnsi="Arial" w:cs="Arial"/>
          <w:b/>
          <w:bCs/>
          <w:sz w:val="18"/>
          <w:szCs w:val="18"/>
        </w:rPr>
        <w:t>”,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</w:t>
      </w:r>
      <w:r w:rsidR="00AC7F23">
        <w:rPr>
          <w:rFonts w:ascii="Arial" w:hAnsi="Arial" w:cs="Arial"/>
          <w:sz w:val="18"/>
          <w:szCs w:val="18"/>
        </w:rPr>
        <w:t>onego pod nr sprawy: SP.ZP.272.32</w:t>
      </w:r>
      <w:r w:rsidRPr="00BD3075">
        <w:rPr>
          <w:rFonts w:ascii="Arial" w:hAnsi="Arial" w:cs="Arial"/>
          <w:sz w:val="18"/>
          <w:szCs w:val="18"/>
        </w:rPr>
        <w:t>.2019.II.DT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7F2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F1307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20</cp:revision>
  <cp:lastPrinted>2019-04-30T07:50:00Z</cp:lastPrinted>
  <dcterms:created xsi:type="dcterms:W3CDTF">2016-07-26T09:13:00Z</dcterms:created>
  <dcterms:modified xsi:type="dcterms:W3CDTF">2019-07-09T12:32:00Z</dcterms:modified>
</cp:coreProperties>
</file>