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0828" w:rsidRDefault="00690828">
      <w:pPr>
        <w:tabs>
          <w:tab w:val="left" w:pos="4332"/>
          <w:tab w:val="left" w:pos="4788"/>
        </w:tabs>
        <w:rPr>
          <w:color w:val="000000"/>
          <w:sz w:val="18"/>
          <w:szCs w:val="18"/>
        </w:rPr>
      </w:pPr>
    </w:p>
    <w:p w:rsidR="00FF1E5C" w:rsidRDefault="00FF1E5C" w:rsidP="00A673D3">
      <w:pPr>
        <w:tabs>
          <w:tab w:val="left" w:pos="4332"/>
          <w:tab w:val="left" w:pos="4788"/>
        </w:tabs>
        <w:rPr>
          <w:sz w:val="18"/>
          <w:szCs w:val="18"/>
        </w:rPr>
      </w:pPr>
    </w:p>
    <w:p w:rsidR="00FF1E5C" w:rsidRPr="0074530E" w:rsidRDefault="00FF1E5C" w:rsidP="00FF1E5C">
      <w:pPr>
        <w:tabs>
          <w:tab w:val="left" w:pos="4332"/>
          <w:tab w:val="left" w:pos="4788"/>
        </w:tabs>
        <w:jc w:val="right"/>
        <w:rPr>
          <w:color w:val="000000"/>
          <w:sz w:val="18"/>
          <w:szCs w:val="18"/>
        </w:rPr>
      </w:pPr>
      <w:r w:rsidRPr="0074530E">
        <w:rPr>
          <w:color w:val="000000"/>
          <w:sz w:val="18"/>
          <w:szCs w:val="18"/>
        </w:rPr>
        <w:t>Załącznik 6.1. do SIWZ</w:t>
      </w:r>
    </w:p>
    <w:p w:rsidR="00FF1E5C" w:rsidRPr="0074530E" w:rsidRDefault="00FF1E5C" w:rsidP="00FF1E5C">
      <w:pPr>
        <w:tabs>
          <w:tab w:val="left" w:pos="4332"/>
          <w:tab w:val="left" w:pos="4788"/>
        </w:tabs>
        <w:rPr>
          <w:color w:val="000000"/>
          <w:sz w:val="18"/>
          <w:szCs w:val="18"/>
        </w:rPr>
      </w:pPr>
      <w:r>
        <w:rPr>
          <w:color w:val="000000"/>
          <w:sz w:val="18"/>
          <w:szCs w:val="18"/>
        </w:rPr>
        <w:t>Nr sprawy: SP.ZP.272.33</w:t>
      </w:r>
      <w:r w:rsidRPr="0074530E">
        <w:rPr>
          <w:color w:val="000000"/>
          <w:sz w:val="18"/>
          <w:szCs w:val="18"/>
        </w:rPr>
        <w:t xml:space="preserve">.2019.II.DT </w:t>
      </w:r>
    </w:p>
    <w:p w:rsidR="00FF1E5C" w:rsidRDefault="00FF1E5C" w:rsidP="00A673D3">
      <w:pPr>
        <w:tabs>
          <w:tab w:val="left" w:pos="4332"/>
          <w:tab w:val="left" w:pos="4788"/>
        </w:tabs>
        <w:rPr>
          <w:sz w:val="18"/>
          <w:szCs w:val="18"/>
        </w:rPr>
      </w:pPr>
    </w:p>
    <w:p w:rsidR="00725AA4" w:rsidRDefault="00725AA4" w:rsidP="00A673D3">
      <w:pPr>
        <w:tabs>
          <w:tab w:val="left" w:pos="4332"/>
          <w:tab w:val="left" w:pos="4788"/>
        </w:tabs>
        <w:rPr>
          <w:sz w:val="18"/>
          <w:szCs w:val="18"/>
        </w:rPr>
      </w:pPr>
    </w:p>
    <w:p w:rsidR="00725AA4" w:rsidRDefault="00725AA4" w:rsidP="00A673D3">
      <w:pPr>
        <w:tabs>
          <w:tab w:val="left" w:pos="4332"/>
          <w:tab w:val="left" w:pos="4788"/>
        </w:tabs>
        <w:rPr>
          <w:sz w:val="18"/>
          <w:szCs w:val="18"/>
        </w:rPr>
      </w:pPr>
    </w:p>
    <w:p w:rsidR="00A673D3" w:rsidRPr="00A10134" w:rsidRDefault="00A673D3" w:rsidP="00A673D3">
      <w:pPr>
        <w:tabs>
          <w:tab w:val="left" w:pos="4332"/>
          <w:tab w:val="left" w:pos="4788"/>
        </w:tabs>
        <w:rPr>
          <w:sz w:val="18"/>
          <w:szCs w:val="18"/>
        </w:rPr>
      </w:pPr>
      <w:r w:rsidRPr="00A10134">
        <w:rPr>
          <w:sz w:val="18"/>
          <w:szCs w:val="18"/>
        </w:rPr>
        <w:t xml:space="preserve">Zamawiający: </w:t>
      </w:r>
    </w:p>
    <w:p w:rsidR="00A673D3" w:rsidRPr="00A10134" w:rsidRDefault="00A673D3" w:rsidP="00A673D3">
      <w:pPr>
        <w:rPr>
          <w:b w:val="0"/>
          <w:sz w:val="18"/>
          <w:szCs w:val="18"/>
        </w:rPr>
      </w:pPr>
      <w:r w:rsidRPr="00A10134">
        <w:rPr>
          <w:b w:val="0"/>
          <w:sz w:val="18"/>
          <w:szCs w:val="18"/>
        </w:rPr>
        <w:t xml:space="preserve">Powiat Wrocławski </w:t>
      </w:r>
    </w:p>
    <w:p w:rsidR="00A673D3" w:rsidRPr="00A10134" w:rsidRDefault="00A673D3" w:rsidP="00A673D3">
      <w:pPr>
        <w:rPr>
          <w:b w:val="0"/>
          <w:sz w:val="18"/>
          <w:szCs w:val="18"/>
        </w:rPr>
      </w:pPr>
      <w:r w:rsidRPr="00A10134">
        <w:rPr>
          <w:b w:val="0"/>
          <w:sz w:val="18"/>
          <w:szCs w:val="18"/>
        </w:rPr>
        <w:t xml:space="preserve">ul. T. Kościuszki 131, </w:t>
      </w:r>
    </w:p>
    <w:p w:rsidR="00A673D3" w:rsidRPr="00A10134" w:rsidRDefault="00A673D3" w:rsidP="00A673D3">
      <w:pPr>
        <w:rPr>
          <w:b w:val="0"/>
          <w:sz w:val="18"/>
          <w:szCs w:val="18"/>
        </w:rPr>
      </w:pPr>
      <w:r w:rsidRPr="00A10134">
        <w:rPr>
          <w:b w:val="0"/>
          <w:sz w:val="18"/>
          <w:szCs w:val="18"/>
        </w:rPr>
        <w:t>50-440 Wrocław</w:t>
      </w:r>
    </w:p>
    <w:p w:rsidR="00160EC6" w:rsidRDefault="00160EC6" w:rsidP="00A673D3">
      <w:pPr>
        <w:ind w:left="5985"/>
        <w:rPr>
          <w:sz w:val="18"/>
          <w:szCs w:val="18"/>
        </w:rPr>
      </w:pPr>
    </w:p>
    <w:p w:rsidR="00160EC6" w:rsidRDefault="00160EC6">
      <w:pPr>
        <w:ind w:left="5985"/>
        <w:rPr>
          <w:sz w:val="18"/>
          <w:szCs w:val="18"/>
        </w:rPr>
      </w:pPr>
    </w:p>
    <w:p w:rsidR="00160EC6" w:rsidRDefault="00160EC6">
      <w:pPr>
        <w:ind w:left="5985"/>
        <w:rPr>
          <w:sz w:val="18"/>
          <w:szCs w:val="18"/>
        </w:rPr>
      </w:pPr>
    </w:p>
    <w:p w:rsidR="00690828" w:rsidRDefault="00690828">
      <w:pPr>
        <w:ind w:left="5985"/>
        <w:rPr>
          <w:b w:val="0"/>
          <w:bCs/>
          <w:sz w:val="18"/>
          <w:szCs w:val="18"/>
        </w:rPr>
      </w:pPr>
      <w:r>
        <w:rPr>
          <w:sz w:val="18"/>
          <w:szCs w:val="18"/>
        </w:rPr>
        <w:t>Adres obiektu budowlanego:</w:t>
      </w:r>
    </w:p>
    <w:p w:rsidR="00690828" w:rsidRDefault="00A673D3">
      <w:pPr>
        <w:ind w:left="5985"/>
        <w:rPr>
          <w:rFonts w:ascii="Helv" w:hAnsi="Helv" w:cs="Helv"/>
          <w:b w:val="0"/>
          <w:sz w:val="18"/>
          <w:szCs w:val="18"/>
        </w:rPr>
      </w:pPr>
      <w:r>
        <w:rPr>
          <w:b w:val="0"/>
          <w:bCs/>
          <w:sz w:val="18"/>
          <w:szCs w:val="18"/>
        </w:rPr>
        <w:t>droga powiatowa nr 1945D</w:t>
      </w:r>
    </w:p>
    <w:p w:rsidR="00690828" w:rsidRDefault="00690828">
      <w:pPr>
        <w:ind w:left="5985"/>
        <w:rPr>
          <w:rFonts w:ascii="Helv" w:hAnsi="Helv" w:cs="Helv"/>
          <w:b w:val="0"/>
          <w:sz w:val="18"/>
          <w:szCs w:val="18"/>
        </w:rPr>
      </w:pPr>
      <w:r>
        <w:rPr>
          <w:rFonts w:ascii="Helv" w:hAnsi="Helv" w:cs="Helv"/>
          <w:b w:val="0"/>
          <w:sz w:val="18"/>
          <w:szCs w:val="18"/>
        </w:rPr>
        <w:t xml:space="preserve">w miejscowości </w:t>
      </w:r>
      <w:r w:rsidR="00A673D3">
        <w:rPr>
          <w:rFonts w:ascii="Helv" w:hAnsi="Helv" w:cs="Helv"/>
          <w:b w:val="0"/>
          <w:sz w:val="18"/>
          <w:szCs w:val="18"/>
        </w:rPr>
        <w:t>Święta Katarzyna,</w:t>
      </w:r>
    </w:p>
    <w:p w:rsidR="00690828" w:rsidRDefault="00A673D3">
      <w:pPr>
        <w:ind w:left="5985"/>
        <w:rPr>
          <w:sz w:val="18"/>
          <w:szCs w:val="18"/>
        </w:rPr>
      </w:pPr>
      <w:r>
        <w:rPr>
          <w:rFonts w:ascii="Helv" w:hAnsi="Helv" w:cs="Helv"/>
          <w:b w:val="0"/>
          <w:sz w:val="18"/>
          <w:szCs w:val="18"/>
        </w:rPr>
        <w:t>gmina Siechnice</w:t>
      </w:r>
    </w:p>
    <w:p w:rsidR="00690828" w:rsidRDefault="00690828">
      <w:pPr>
        <w:ind w:left="5985"/>
        <w:rPr>
          <w:b w:val="0"/>
          <w:sz w:val="18"/>
          <w:szCs w:val="18"/>
        </w:rPr>
      </w:pPr>
      <w:r>
        <w:rPr>
          <w:sz w:val="18"/>
          <w:szCs w:val="18"/>
        </w:rPr>
        <w:t>nr działek:</w:t>
      </w:r>
      <w:r>
        <w:rPr>
          <w:b w:val="0"/>
          <w:sz w:val="18"/>
          <w:szCs w:val="18"/>
        </w:rPr>
        <w:t xml:space="preserve"> </w:t>
      </w:r>
    </w:p>
    <w:p w:rsidR="00690828" w:rsidRDefault="000A7AB6">
      <w:pPr>
        <w:ind w:left="5985"/>
        <w:rPr>
          <w:sz w:val="18"/>
          <w:szCs w:val="18"/>
        </w:rPr>
      </w:pPr>
      <w:r>
        <w:rPr>
          <w:b w:val="0"/>
          <w:sz w:val="18"/>
          <w:szCs w:val="18"/>
        </w:rPr>
        <w:t>dz. nr 603,</w:t>
      </w:r>
      <w:r w:rsidR="00690828">
        <w:rPr>
          <w:b w:val="0"/>
          <w:sz w:val="18"/>
          <w:szCs w:val="18"/>
        </w:rPr>
        <w:t xml:space="preserve"> obręb </w:t>
      </w:r>
      <w:r>
        <w:rPr>
          <w:b w:val="0"/>
          <w:sz w:val="18"/>
          <w:szCs w:val="18"/>
        </w:rPr>
        <w:t>Święta Katarzyna</w:t>
      </w:r>
    </w:p>
    <w:p w:rsidR="00690828" w:rsidRDefault="00690828">
      <w:pPr>
        <w:ind w:left="5985"/>
        <w:rPr>
          <w:sz w:val="18"/>
          <w:szCs w:val="18"/>
        </w:rPr>
      </w:pPr>
      <w:r>
        <w:rPr>
          <w:sz w:val="18"/>
          <w:szCs w:val="18"/>
        </w:rPr>
        <w:t>Gmina</w:t>
      </w:r>
      <w:r w:rsidR="00A673D3">
        <w:rPr>
          <w:b w:val="0"/>
          <w:sz w:val="18"/>
          <w:szCs w:val="18"/>
        </w:rPr>
        <w:t>: Siechnice</w:t>
      </w:r>
    </w:p>
    <w:p w:rsidR="00690828" w:rsidRDefault="00690828">
      <w:pPr>
        <w:ind w:left="5985"/>
        <w:rPr>
          <w:sz w:val="18"/>
          <w:szCs w:val="18"/>
        </w:rPr>
      </w:pPr>
      <w:r>
        <w:rPr>
          <w:sz w:val="18"/>
          <w:szCs w:val="18"/>
        </w:rPr>
        <w:t xml:space="preserve">Powiat: </w:t>
      </w:r>
      <w:r>
        <w:rPr>
          <w:b w:val="0"/>
          <w:sz w:val="18"/>
          <w:szCs w:val="18"/>
        </w:rPr>
        <w:t>wrocławski</w:t>
      </w:r>
    </w:p>
    <w:p w:rsidR="00690828" w:rsidRDefault="00690828">
      <w:pPr>
        <w:ind w:left="5985"/>
        <w:rPr>
          <w:b w:val="0"/>
          <w:sz w:val="18"/>
          <w:szCs w:val="18"/>
        </w:rPr>
      </w:pPr>
      <w:r>
        <w:rPr>
          <w:sz w:val="18"/>
          <w:szCs w:val="18"/>
        </w:rPr>
        <w:t xml:space="preserve">Województwo: </w:t>
      </w:r>
      <w:r>
        <w:rPr>
          <w:b w:val="0"/>
          <w:sz w:val="18"/>
          <w:szCs w:val="18"/>
        </w:rPr>
        <w:t>dolnośląskie</w:t>
      </w:r>
    </w:p>
    <w:p w:rsidR="00690828" w:rsidRDefault="00690828">
      <w:pPr>
        <w:rPr>
          <w:b w:val="0"/>
          <w:sz w:val="18"/>
          <w:szCs w:val="18"/>
        </w:rPr>
      </w:pPr>
    </w:p>
    <w:p w:rsidR="00690828" w:rsidRDefault="00690828">
      <w:pPr>
        <w:rPr>
          <w:b w:val="0"/>
          <w:sz w:val="18"/>
          <w:szCs w:val="18"/>
        </w:rPr>
      </w:pPr>
    </w:p>
    <w:p w:rsidR="00690828" w:rsidRDefault="00690828">
      <w:pPr>
        <w:rPr>
          <w:b w:val="0"/>
          <w:sz w:val="18"/>
          <w:szCs w:val="18"/>
        </w:rPr>
      </w:pPr>
    </w:p>
    <w:p w:rsidR="00160EC6" w:rsidRDefault="00160EC6">
      <w:pPr>
        <w:rPr>
          <w:b w:val="0"/>
          <w:sz w:val="20"/>
          <w:szCs w:val="20"/>
        </w:rPr>
      </w:pPr>
    </w:p>
    <w:p w:rsidR="00690828" w:rsidRPr="00160EC6" w:rsidRDefault="00690828">
      <w:pPr>
        <w:rPr>
          <w:b w:val="0"/>
          <w:sz w:val="20"/>
          <w:szCs w:val="20"/>
        </w:rPr>
      </w:pPr>
      <w:r w:rsidRPr="00160EC6">
        <w:rPr>
          <w:b w:val="0"/>
          <w:sz w:val="20"/>
          <w:szCs w:val="20"/>
        </w:rPr>
        <w:t xml:space="preserve">Nazwa obiektu budowlanego: </w:t>
      </w:r>
    </w:p>
    <w:p w:rsidR="00A673D3" w:rsidRPr="00A673D3" w:rsidRDefault="00A673D3" w:rsidP="00FF1E5C">
      <w:pPr>
        <w:rPr>
          <w:rFonts w:eastAsia="Calibri"/>
          <w:bCs/>
          <w:color w:val="000000"/>
          <w:sz w:val="24"/>
          <w:szCs w:val="24"/>
        </w:rPr>
      </w:pPr>
    </w:p>
    <w:p w:rsidR="00690828" w:rsidRDefault="00A673D3" w:rsidP="00A673D3">
      <w:pPr>
        <w:jc w:val="center"/>
        <w:rPr>
          <w:sz w:val="18"/>
          <w:szCs w:val="18"/>
        </w:rPr>
      </w:pPr>
      <w:r w:rsidRPr="00A673D3">
        <w:rPr>
          <w:rFonts w:eastAsia="Calibri"/>
          <w:bCs/>
          <w:color w:val="000000"/>
          <w:sz w:val="24"/>
          <w:szCs w:val="24"/>
        </w:rPr>
        <w:t>Przebudowa drogi powia</w:t>
      </w:r>
      <w:r>
        <w:rPr>
          <w:rFonts w:eastAsia="Calibri"/>
          <w:bCs/>
          <w:color w:val="000000"/>
          <w:sz w:val="24"/>
          <w:szCs w:val="24"/>
        </w:rPr>
        <w:t>towej nr 1945D obejmująca posze</w:t>
      </w:r>
      <w:r w:rsidRPr="00A673D3">
        <w:rPr>
          <w:rFonts w:eastAsia="Calibri"/>
          <w:bCs/>
          <w:color w:val="000000"/>
          <w:sz w:val="24"/>
          <w:szCs w:val="24"/>
        </w:rPr>
        <w:t xml:space="preserve">rzenie jezdni i budowę chodnika wzdłuż ulicy Powstańców Śląskich w Świętej Katarzynie na odcinku </w:t>
      </w:r>
      <w:r w:rsidR="00962619">
        <w:rPr>
          <w:rFonts w:eastAsia="Calibri"/>
          <w:bCs/>
          <w:color w:val="000000"/>
          <w:sz w:val="24"/>
          <w:szCs w:val="24"/>
        </w:rPr>
        <w:t xml:space="preserve">                 </w:t>
      </w:r>
      <w:r w:rsidRPr="00A673D3">
        <w:rPr>
          <w:rFonts w:eastAsia="Calibri"/>
          <w:bCs/>
          <w:color w:val="000000"/>
          <w:sz w:val="24"/>
          <w:szCs w:val="24"/>
        </w:rPr>
        <w:t>od działki nr 550 do skrzyżowania z ul. Gen. H. Dąbrowskiego</w:t>
      </w:r>
    </w:p>
    <w:p w:rsidR="00690828" w:rsidRDefault="00690828">
      <w:pPr>
        <w:rPr>
          <w:sz w:val="18"/>
          <w:szCs w:val="18"/>
        </w:rPr>
      </w:pPr>
    </w:p>
    <w:p w:rsidR="00690828" w:rsidRDefault="00690828">
      <w:pPr>
        <w:rPr>
          <w:b w:val="0"/>
          <w:sz w:val="18"/>
          <w:szCs w:val="18"/>
        </w:rPr>
      </w:pPr>
    </w:p>
    <w:p w:rsidR="00690828" w:rsidRDefault="00690828">
      <w:pPr>
        <w:rPr>
          <w:b w:val="0"/>
          <w:sz w:val="18"/>
          <w:szCs w:val="18"/>
        </w:rPr>
      </w:pPr>
    </w:p>
    <w:p w:rsidR="00962619" w:rsidRDefault="00962619">
      <w:pPr>
        <w:rPr>
          <w:b w:val="0"/>
          <w:sz w:val="18"/>
          <w:szCs w:val="18"/>
        </w:rPr>
      </w:pPr>
    </w:p>
    <w:p w:rsidR="00962619" w:rsidRDefault="00962619">
      <w:pPr>
        <w:rPr>
          <w:b w:val="0"/>
          <w:sz w:val="18"/>
          <w:szCs w:val="18"/>
        </w:rPr>
      </w:pPr>
    </w:p>
    <w:p w:rsidR="00962619" w:rsidRDefault="00962619">
      <w:pPr>
        <w:rPr>
          <w:b w:val="0"/>
          <w:sz w:val="18"/>
          <w:szCs w:val="18"/>
        </w:rPr>
      </w:pPr>
    </w:p>
    <w:p w:rsidR="00962619" w:rsidRPr="00FF1E5C" w:rsidRDefault="00962619" w:rsidP="00962619">
      <w:pPr>
        <w:jc w:val="center"/>
        <w:rPr>
          <w:szCs w:val="18"/>
        </w:rPr>
      </w:pPr>
      <w:r w:rsidRPr="00FF1E5C">
        <w:rPr>
          <w:sz w:val="36"/>
          <w:szCs w:val="28"/>
        </w:rPr>
        <w:t>OPIS PRZEDMIOTU ZAMÓWIENIA</w:t>
      </w:r>
    </w:p>
    <w:p w:rsidR="00962619" w:rsidRDefault="00962619">
      <w:pPr>
        <w:rPr>
          <w:b w:val="0"/>
          <w:sz w:val="18"/>
          <w:szCs w:val="18"/>
        </w:rPr>
      </w:pPr>
    </w:p>
    <w:p w:rsidR="00962619" w:rsidRDefault="00962619">
      <w:pPr>
        <w:rPr>
          <w:b w:val="0"/>
          <w:sz w:val="18"/>
          <w:szCs w:val="18"/>
        </w:rPr>
      </w:pPr>
    </w:p>
    <w:p w:rsidR="00962619" w:rsidRPr="00725AA4" w:rsidRDefault="00962619" w:rsidP="008E2726">
      <w:pPr>
        <w:autoSpaceDE w:val="0"/>
        <w:autoSpaceDN w:val="0"/>
        <w:adjustRightInd w:val="0"/>
        <w:spacing w:after="120"/>
        <w:jc w:val="both"/>
        <w:rPr>
          <w:b w:val="0"/>
          <w:bCs/>
          <w:sz w:val="20"/>
        </w:rPr>
      </w:pPr>
    </w:p>
    <w:p w:rsidR="008E2726" w:rsidRPr="00725AA4" w:rsidRDefault="008E2726" w:rsidP="008E2726">
      <w:pPr>
        <w:autoSpaceDE w:val="0"/>
        <w:autoSpaceDN w:val="0"/>
        <w:adjustRightInd w:val="0"/>
        <w:spacing w:after="120"/>
        <w:jc w:val="both"/>
        <w:rPr>
          <w:b w:val="0"/>
          <w:bCs/>
          <w:sz w:val="18"/>
        </w:rPr>
      </w:pPr>
      <w:r w:rsidRPr="00725AA4">
        <w:rPr>
          <w:b w:val="0"/>
          <w:bCs/>
          <w:sz w:val="18"/>
        </w:rPr>
        <w:t>Kod CPV:</w:t>
      </w:r>
    </w:p>
    <w:p w:rsidR="008E2726" w:rsidRPr="00725AA4" w:rsidRDefault="008E2726" w:rsidP="008E2726">
      <w:pPr>
        <w:tabs>
          <w:tab w:val="left" w:pos="1425"/>
        </w:tabs>
        <w:autoSpaceDE w:val="0"/>
        <w:autoSpaceDN w:val="0"/>
        <w:adjustRightInd w:val="0"/>
        <w:ind w:left="1416" w:hanging="1416"/>
        <w:jc w:val="both"/>
        <w:rPr>
          <w:b w:val="0"/>
          <w:bCs/>
          <w:sz w:val="18"/>
        </w:rPr>
      </w:pPr>
      <w:r w:rsidRPr="00725AA4">
        <w:rPr>
          <w:b w:val="0"/>
          <w:bCs/>
          <w:sz w:val="18"/>
        </w:rPr>
        <w:t>45233000-9 –</w:t>
      </w:r>
      <w:r w:rsidRPr="00725AA4">
        <w:rPr>
          <w:b w:val="0"/>
          <w:bCs/>
          <w:sz w:val="18"/>
        </w:rPr>
        <w:tab/>
        <w:t>Roboty w zakresie konstruowania, fundamentowania oraz wykonywania nawierzchni autostrad, dróg</w:t>
      </w:r>
    </w:p>
    <w:p w:rsidR="008E2726" w:rsidRPr="00725AA4" w:rsidRDefault="008E2726" w:rsidP="008E2726">
      <w:pPr>
        <w:tabs>
          <w:tab w:val="left" w:pos="1425"/>
        </w:tabs>
        <w:autoSpaceDE w:val="0"/>
        <w:autoSpaceDN w:val="0"/>
        <w:adjustRightInd w:val="0"/>
        <w:ind w:left="1416" w:hanging="1416"/>
        <w:jc w:val="both"/>
        <w:rPr>
          <w:b w:val="0"/>
          <w:bCs/>
          <w:sz w:val="18"/>
        </w:rPr>
      </w:pPr>
      <w:r w:rsidRPr="00725AA4">
        <w:rPr>
          <w:b w:val="0"/>
          <w:bCs/>
          <w:sz w:val="18"/>
        </w:rPr>
        <w:t>45233120-6 –</w:t>
      </w:r>
      <w:r w:rsidRPr="00725AA4">
        <w:rPr>
          <w:b w:val="0"/>
          <w:bCs/>
          <w:sz w:val="18"/>
        </w:rPr>
        <w:tab/>
        <w:t>Roboty w zakresie budowy dróg</w:t>
      </w:r>
    </w:p>
    <w:p w:rsidR="008E2726" w:rsidRPr="00725AA4" w:rsidRDefault="008E2726" w:rsidP="008E2726">
      <w:pPr>
        <w:tabs>
          <w:tab w:val="left" w:pos="1425"/>
        </w:tabs>
        <w:autoSpaceDE w:val="0"/>
        <w:autoSpaceDN w:val="0"/>
        <w:adjustRightInd w:val="0"/>
        <w:jc w:val="both"/>
        <w:rPr>
          <w:b w:val="0"/>
          <w:bCs/>
          <w:sz w:val="18"/>
        </w:rPr>
      </w:pPr>
      <w:r w:rsidRPr="00725AA4">
        <w:rPr>
          <w:b w:val="0"/>
          <w:bCs/>
          <w:sz w:val="18"/>
        </w:rPr>
        <w:t>45233140-2 –</w:t>
      </w:r>
      <w:r w:rsidRPr="00725AA4">
        <w:rPr>
          <w:b w:val="0"/>
          <w:bCs/>
          <w:sz w:val="18"/>
        </w:rPr>
        <w:tab/>
        <w:t>Roboty drogowe</w:t>
      </w:r>
    </w:p>
    <w:p w:rsidR="008E2726" w:rsidRPr="00725AA4" w:rsidRDefault="008E2726" w:rsidP="008E2726">
      <w:pPr>
        <w:tabs>
          <w:tab w:val="left" w:pos="1425"/>
        </w:tabs>
        <w:autoSpaceDE w:val="0"/>
        <w:autoSpaceDN w:val="0"/>
        <w:adjustRightInd w:val="0"/>
        <w:jc w:val="both"/>
        <w:rPr>
          <w:b w:val="0"/>
          <w:bCs/>
          <w:sz w:val="18"/>
        </w:rPr>
      </w:pPr>
      <w:r w:rsidRPr="00725AA4">
        <w:rPr>
          <w:b w:val="0"/>
          <w:bCs/>
          <w:sz w:val="18"/>
        </w:rPr>
        <w:t xml:space="preserve">45233222-1 – </w:t>
      </w:r>
      <w:r w:rsidRPr="00725AA4">
        <w:rPr>
          <w:b w:val="0"/>
          <w:bCs/>
          <w:sz w:val="18"/>
        </w:rPr>
        <w:tab/>
        <w:t>Roboty w zakresie chodników</w:t>
      </w:r>
    </w:p>
    <w:p w:rsidR="008E2726" w:rsidRPr="00725AA4" w:rsidRDefault="008E2726" w:rsidP="008E2726">
      <w:pPr>
        <w:tabs>
          <w:tab w:val="left" w:pos="1425"/>
        </w:tabs>
        <w:autoSpaceDE w:val="0"/>
        <w:autoSpaceDN w:val="0"/>
        <w:adjustRightInd w:val="0"/>
        <w:jc w:val="both"/>
        <w:rPr>
          <w:b w:val="0"/>
          <w:bCs/>
          <w:sz w:val="18"/>
        </w:rPr>
      </w:pPr>
      <w:r w:rsidRPr="00725AA4">
        <w:rPr>
          <w:b w:val="0"/>
          <w:bCs/>
          <w:sz w:val="18"/>
        </w:rPr>
        <w:t>45232000-2 –</w:t>
      </w:r>
      <w:r w:rsidRPr="00725AA4">
        <w:rPr>
          <w:b w:val="0"/>
          <w:bCs/>
          <w:sz w:val="18"/>
        </w:rPr>
        <w:tab/>
        <w:t>Roboty pomocnicze w zakresie rurociągów i kabli</w:t>
      </w:r>
    </w:p>
    <w:p w:rsidR="00690828" w:rsidRDefault="00690828">
      <w:pPr>
        <w:rPr>
          <w:b w:val="0"/>
          <w:sz w:val="18"/>
          <w:szCs w:val="18"/>
        </w:rPr>
      </w:pPr>
    </w:p>
    <w:p w:rsidR="00690828" w:rsidRDefault="00690828">
      <w:pPr>
        <w:rPr>
          <w:b w:val="0"/>
          <w:sz w:val="18"/>
          <w:szCs w:val="18"/>
        </w:rPr>
      </w:pPr>
    </w:p>
    <w:p w:rsidR="00690828" w:rsidRDefault="00690828">
      <w:pPr>
        <w:autoSpaceDE w:val="0"/>
        <w:rPr>
          <w:bCs/>
        </w:rPr>
      </w:pPr>
    </w:p>
    <w:p w:rsidR="00FF1E5C" w:rsidRDefault="00FF1E5C">
      <w:pPr>
        <w:autoSpaceDE w:val="0"/>
        <w:rPr>
          <w:bCs/>
        </w:rPr>
      </w:pPr>
    </w:p>
    <w:p w:rsidR="00FF1E5C" w:rsidRDefault="00FF1E5C">
      <w:pPr>
        <w:autoSpaceDE w:val="0"/>
        <w:rPr>
          <w:bCs/>
        </w:rPr>
      </w:pPr>
    </w:p>
    <w:p w:rsidR="00FF1E5C" w:rsidRDefault="00FF1E5C">
      <w:pPr>
        <w:autoSpaceDE w:val="0"/>
        <w:rPr>
          <w:bCs/>
        </w:rPr>
      </w:pPr>
    </w:p>
    <w:p w:rsidR="00FF1E5C" w:rsidRDefault="00FF1E5C">
      <w:pPr>
        <w:autoSpaceDE w:val="0"/>
        <w:rPr>
          <w:bCs/>
        </w:rPr>
      </w:pPr>
    </w:p>
    <w:p w:rsidR="00FF1E5C" w:rsidRDefault="00FF1E5C">
      <w:pPr>
        <w:autoSpaceDE w:val="0"/>
        <w:rPr>
          <w:bCs/>
        </w:rPr>
      </w:pPr>
    </w:p>
    <w:p w:rsidR="00FF1E5C" w:rsidRDefault="00FF1E5C">
      <w:pPr>
        <w:autoSpaceDE w:val="0"/>
        <w:rPr>
          <w:bCs/>
          <w:sz w:val="18"/>
          <w:szCs w:val="18"/>
        </w:rPr>
      </w:pPr>
    </w:p>
    <w:p w:rsidR="00690828" w:rsidRDefault="00690828">
      <w:pPr>
        <w:autoSpaceDE w:val="0"/>
        <w:rPr>
          <w:bCs/>
          <w:sz w:val="18"/>
          <w:szCs w:val="18"/>
        </w:rPr>
      </w:pPr>
    </w:p>
    <w:p w:rsidR="00962619" w:rsidRDefault="00962619">
      <w:pPr>
        <w:autoSpaceDE w:val="0"/>
        <w:rPr>
          <w:bCs/>
          <w:sz w:val="18"/>
          <w:szCs w:val="18"/>
        </w:rPr>
      </w:pPr>
    </w:p>
    <w:p w:rsidR="00962619" w:rsidRDefault="00962619">
      <w:pPr>
        <w:autoSpaceDE w:val="0"/>
        <w:rPr>
          <w:bCs/>
          <w:sz w:val="18"/>
          <w:szCs w:val="18"/>
        </w:rPr>
      </w:pPr>
    </w:p>
    <w:p w:rsidR="00962619" w:rsidRDefault="00962619">
      <w:pPr>
        <w:autoSpaceDE w:val="0"/>
        <w:rPr>
          <w:bCs/>
          <w:sz w:val="18"/>
          <w:szCs w:val="18"/>
        </w:rPr>
      </w:pPr>
    </w:p>
    <w:p w:rsidR="00690828" w:rsidRDefault="00690828">
      <w:pPr>
        <w:autoSpaceDE w:val="0"/>
        <w:rPr>
          <w:b w:val="0"/>
          <w:sz w:val="18"/>
          <w:szCs w:val="18"/>
        </w:rPr>
      </w:pPr>
      <w:r>
        <w:rPr>
          <w:b w:val="0"/>
          <w:sz w:val="18"/>
          <w:szCs w:val="18"/>
        </w:rPr>
        <w:t xml:space="preserve">Wrocław, </w:t>
      </w:r>
      <w:r w:rsidR="00FF1E5C">
        <w:rPr>
          <w:b w:val="0"/>
          <w:sz w:val="18"/>
          <w:szCs w:val="18"/>
        </w:rPr>
        <w:t>czerwiec</w:t>
      </w:r>
      <w:r>
        <w:rPr>
          <w:b w:val="0"/>
          <w:sz w:val="18"/>
          <w:szCs w:val="18"/>
        </w:rPr>
        <w:t xml:space="preserve"> 201</w:t>
      </w:r>
      <w:r w:rsidR="00234B18">
        <w:rPr>
          <w:b w:val="0"/>
          <w:sz w:val="18"/>
          <w:szCs w:val="18"/>
        </w:rPr>
        <w:t>9</w:t>
      </w:r>
      <w:r>
        <w:rPr>
          <w:b w:val="0"/>
          <w:sz w:val="18"/>
          <w:szCs w:val="18"/>
        </w:rPr>
        <w:t xml:space="preserve"> r.</w:t>
      </w:r>
    </w:p>
    <w:p w:rsidR="00FF1E5C" w:rsidRPr="00FF1E5C" w:rsidRDefault="00690828">
      <w:pPr>
        <w:autoSpaceDE w:val="0"/>
        <w:rPr>
          <w:b w:val="0"/>
          <w:sz w:val="18"/>
          <w:szCs w:val="18"/>
        </w:rPr>
      </w:pPr>
      <w:r w:rsidRPr="00962619">
        <w:rPr>
          <w:b w:val="0"/>
          <w:sz w:val="18"/>
          <w:szCs w:val="18"/>
          <w:u w:val="single"/>
        </w:rPr>
        <w:t>Opracował</w:t>
      </w:r>
      <w:r w:rsidR="00234B18" w:rsidRPr="00962619">
        <w:rPr>
          <w:b w:val="0"/>
          <w:sz w:val="18"/>
          <w:szCs w:val="18"/>
          <w:u w:val="single"/>
        </w:rPr>
        <w:t>a</w:t>
      </w:r>
      <w:r>
        <w:rPr>
          <w:b w:val="0"/>
          <w:sz w:val="18"/>
          <w:szCs w:val="18"/>
        </w:rPr>
        <w:t xml:space="preserve">: </w:t>
      </w:r>
      <w:r w:rsidR="00234B18">
        <w:rPr>
          <w:b w:val="0"/>
          <w:sz w:val="18"/>
          <w:szCs w:val="18"/>
        </w:rPr>
        <w:t>Marta Lipińska</w:t>
      </w:r>
      <w:r w:rsidR="00FF1E5C">
        <w:rPr>
          <w:b w:val="0"/>
          <w:sz w:val="18"/>
          <w:szCs w:val="18"/>
        </w:rPr>
        <w:t xml:space="preserve">, </w:t>
      </w:r>
      <w:r>
        <w:rPr>
          <w:b w:val="0"/>
          <w:sz w:val="18"/>
          <w:szCs w:val="18"/>
        </w:rPr>
        <w:t>Wydział Dróg  i Transportu</w:t>
      </w:r>
    </w:p>
    <w:p w:rsidR="00690828" w:rsidRDefault="00690828">
      <w:pPr>
        <w:autoSpaceDE w:val="0"/>
        <w:rPr>
          <w:bCs/>
          <w:sz w:val="18"/>
          <w:szCs w:val="18"/>
        </w:rPr>
      </w:pPr>
    </w:p>
    <w:p w:rsidR="00690828" w:rsidRPr="004872FE" w:rsidRDefault="00690828" w:rsidP="004872FE">
      <w:pPr>
        <w:pStyle w:val="Akapitzlist"/>
        <w:numPr>
          <w:ilvl w:val="0"/>
          <w:numId w:val="33"/>
        </w:numPr>
        <w:spacing w:line="276" w:lineRule="auto"/>
        <w:jc w:val="both"/>
        <w:rPr>
          <w:b w:val="0"/>
          <w:sz w:val="20"/>
          <w:szCs w:val="20"/>
        </w:rPr>
      </w:pPr>
      <w:r w:rsidRPr="004872FE">
        <w:rPr>
          <w:sz w:val="20"/>
          <w:szCs w:val="20"/>
        </w:rPr>
        <w:t>Przedmiot i zakres zamówienia</w:t>
      </w:r>
    </w:p>
    <w:p w:rsidR="00026CFD" w:rsidRPr="00D41981" w:rsidRDefault="00026CFD" w:rsidP="00026CFD">
      <w:pPr>
        <w:spacing w:line="276" w:lineRule="auto"/>
        <w:ind w:left="720"/>
        <w:jc w:val="both"/>
        <w:rPr>
          <w:b w:val="0"/>
          <w:sz w:val="20"/>
          <w:szCs w:val="20"/>
        </w:rPr>
      </w:pPr>
    </w:p>
    <w:p w:rsidR="00690828" w:rsidRPr="008F5350" w:rsidRDefault="00690828" w:rsidP="00160EC6">
      <w:pPr>
        <w:spacing w:line="276" w:lineRule="auto"/>
        <w:ind w:firstLine="15"/>
        <w:jc w:val="both"/>
        <w:rPr>
          <w:b w:val="0"/>
          <w:sz w:val="18"/>
          <w:szCs w:val="18"/>
        </w:rPr>
      </w:pPr>
      <w:r w:rsidRPr="00D41981">
        <w:rPr>
          <w:b w:val="0"/>
          <w:sz w:val="20"/>
          <w:szCs w:val="20"/>
        </w:rPr>
        <w:tab/>
      </w:r>
      <w:r w:rsidRPr="008F5350">
        <w:rPr>
          <w:b w:val="0"/>
          <w:sz w:val="18"/>
          <w:szCs w:val="18"/>
        </w:rPr>
        <w:t>Przedmiotem niniejszego zamówienia są roboty budowlane polegające na przebudowi</w:t>
      </w:r>
      <w:r w:rsidR="000A7AB6" w:rsidRPr="008F5350">
        <w:rPr>
          <w:b w:val="0"/>
          <w:sz w:val="18"/>
          <w:szCs w:val="18"/>
        </w:rPr>
        <w:t>e odcinka drogi powiatowej nr 1945D w miejscowości Święta Katarzyna, gmina Siechnice</w:t>
      </w:r>
      <w:r w:rsidR="008F5350">
        <w:rPr>
          <w:b w:val="0"/>
          <w:sz w:val="18"/>
          <w:szCs w:val="18"/>
        </w:rPr>
        <w:t xml:space="preserve"> w zakresie budowy chodnika </w:t>
      </w:r>
      <w:r w:rsidRPr="008F5350">
        <w:rPr>
          <w:b w:val="0"/>
          <w:sz w:val="18"/>
          <w:szCs w:val="18"/>
        </w:rPr>
        <w:t>o nawierzchni z kostki betonowej, przebudowy zjazdów indywidualnych</w:t>
      </w:r>
      <w:r w:rsidR="00514645" w:rsidRPr="008F5350">
        <w:rPr>
          <w:b w:val="0"/>
          <w:sz w:val="18"/>
          <w:szCs w:val="18"/>
        </w:rPr>
        <w:t xml:space="preserve"> i dojść do posesji</w:t>
      </w:r>
      <w:r w:rsidRPr="008F5350">
        <w:rPr>
          <w:b w:val="0"/>
          <w:sz w:val="18"/>
          <w:szCs w:val="18"/>
        </w:rPr>
        <w:t xml:space="preserve"> oraz remontu istniejącej kanalizacji deszczowej</w:t>
      </w:r>
      <w:r w:rsidR="00514645" w:rsidRPr="008F5350">
        <w:rPr>
          <w:b w:val="0"/>
          <w:sz w:val="18"/>
          <w:szCs w:val="18"/>
        </w:rPr>
        <w:t xml:space="preserve"> </w:t>
      </w:r>
      <w:r w:rsidR="008F5350">
        <w:rPr>
          <w:b w:val="0"/>
          <w:sz w:val="18"/>
          <w:szCs w:val="18"/>
        </w:rPr>
        <w:t xml:space="preserve">                          </w:t>
      </w:r>
      <w:r w:rsidR="00514645" w:rsidRPr="008F5350">
        <w:rPr>
          <w:b w:val="0"/>
          <w:sz w:val="18"/>
          <w:szCs w:val="18"/>
        </w:rPr>
        <w:t>w zakresie remontu wpustu deszczowego i wykonania ścieku z kostki betonowej</w:t>
      </w:r>
      <w:r w:rsidRPr="008F5350">
        <w:rPr>
          <w:b w:val="0"/>
          <w:sz w:val="18"/>
          <w:szCs w:val="18"/>
        </w:rPr>
        <w:t xml:space="preserve">. Planowany zakres prac budowlanych obejmuje też </w:t>
      </w:r>
      <w:r w:rsidR="002A3D6B" w:rsidRPr="008F5350">
        <w:rPr>
          <w:b w:val="0"/>
          <w:sz w:val="18"/>
          <w:szCs w:val="18"/>
        </w:rPr>
        <w:t xml:space="preserve">wykonanie </w:t>
      </w:r>
      <w:r w:rsidR="000A7AB6" w:rsidRPr="008F5350">
        <w:rPr>
          <w:b w:val="0"/>
          <w:sz w:val="18"/>
          <w:szCs w:val="18"/>
        </w:rPr>
        <w:t>przejścia dla pieszych oraz nasadzeń zieleni.</w:t>
      </w:r>
    </w:p>
    <w:p w:rsidR="00533EF6" w:rsidRPr="008F5350" w:rsidRDefault="00533EF6" w:rsidP="00533EF6">
      <w:pPr>
        <w:spacing w:line="276" w:lineRule="auto"/>
        <w:ind w:firstLine="708"/>
        <w:jc w:val="both"/>
        <w:rPr>
          <w:b w:val="0"/>
          <w:sz w:val="18"/>
          <w:szCs w:val="18"/>
        </w:rPr>
      </w:pPr>
      <w:r w:rsidRPr="008F5350">
        <w:rPr>
          <w:b w:val="0"/>
          <w:sz w:val="18"/>
          <w:szCs w:val="18"/>
        </w:rPr>
        <w:t>Istniejący ciąg pieszy wzdłuż zachodniej krawędzi ulicy Powstańców Śląskich zawiera się w poboczu gruntowym jezdni samochodowej. Istniejącą konstrukcję tego pasa w obszarze objętym opracowaniem stanowi przede wszystkim nawierzchnia gruntowa, o licznych zapadnięciach i nierównościach, co stanowi zagrożenie dla bezpieczeństwa poruszających się wzdłuż ul. Powstańców Śląskich pieszych. Na przeważającej długości odcinka, gruntowa nawierzchnia pobocza nie jest również fizycznie oddzielona od jezdni samochodowej (brak wyniesionego krawężnika). Skutkiem tego jest niekontrolowane parkowanie pojazdów w pasie pobocza, co powoduje dalsze utrudnienia w ruchu pieszych. Gruntowa nawierzchnia pobocza łączy się na północy (przy sklepie spożywczym) z istniejącą nawierzchnią chodnika z betonowej kostki brukowej typu holland.</w:t>
      </w:r>
    </w:p>
    <w:p w:rsidR="00533EF6" w:rsidRPr="008F5350" w:rsidRDefault="00533EF6" w:rsidP="00533EF6">
      <w:pPr>
        <w:spacing w:line="276" w:lineRule="auto"/>
        <w:ind w:firstLine="708"/>
        <w:jc w:val="both"/>
        <w:rPr>
          <w:b w:val="0"/>
          <w:sz w:val="18"/>
          <w:szCs w:val="18"/>
        </w:rPr>
      </w:pPr>
      <w:r w:rsidRPr="008F5350">
        <w:rPr>
          <w:b w:val="0"/>
          <w:sz w:val="18"/>
          <w:szCs w:val="18"/>
        </w:rPr>
        <w:t xml:space="preserve">Nawierzchnię chodnika wzdłuż wschodniej krawędzi jezdni, na odcinku objętym przebudową, stanowią betonowe płyty chodnikowe. Stan istniejącej nawierzchni określa się jako dobry. </w:t>
      </w:r>
    </w:p>
    <w:p w:rsidR="000A7AB6" w:rsidRPr="008F5350" w:rsidRDefault="00533EF6" w:rsidP="00533EF6">
      <w:pPr>
        <w:spacing w:line="276" w:lineRule="auto"/>
        <w:ind w:firstLine="708"/>
        <w:jc w:val="both"/>
        <w:rPr>
          <w:b w:val="0"/>
          <w:sz w:val="18"/>
          <w:szCs w:val="18"/>
        </w:rPr>
      </w:pPr>
      <w:r w:rsidRPr="008F5350">
        <w:rPr>
          <w:b w:val="0"/>
          <w:sz w:val="18"/>
          <w:szCs w:val="18"/>
        </w:rPr>
        <w:t xml:space="preserve">W granicach obszaru objętego niniejszym opracowaniem występują niewielkie i nieregularne tereny trawiaste, </w:t>
      </w:r>
      <w:r w:rsidR="008F5350">
        <w:rPr>
          <w:b w:val="0"/>
          <w:sz w:val="18"/>
          <w:szCs w:val="18"/>
        </w:rPr>
        <w:t xml:space="preserve">               </w:t>
      </w:r>
      <w:r w:rsidRPr="008F5350">
        <w:rPr>
          <w:b w:val="0"/>
          <w:sz w:val="18"/>
          <w:szCs w:val="18"/>
        </w:rPr>
        <w:t>z których część jest w złym stanie wizualnym.</w:t>
      </w:r>
    </w:p>
    <w:p w:rsidR="00533EF6" w:rsidRPr="008F5350" w:rsidRDefault="00533EF6" w:rsidP="00533EF6">
      <w:pPr>
        <w:spacing w:line="276" w:lineRule="auto"/>
        <w:ind w:firstLine="708"/>
        <w:jc w:val="both"/>
        <w:rPr>
          <w:b w:val="0"/>
          <w:sz w:val="18"/>
          <w:szCs w:val="18"/>
        </w:rPr>
      </w:pPr>
      <w:r w:rsidRPr="008F5350">
        <w:rPr>
          <w:b w:val="0"/>
          <w:sz w:val="18"/>
          <w:szCs w:val="18"/>
        </w:rPr>
        <w:t>W pasie drogowym zlokalizowane są następujące urządzenia infrastruktury: kanalizacja deszczowa, kanalizacja sanitarna, sieć wodociągowa, sieć telekomunikacyjna, gazociąg oraz napowietrzna linia energetyczna niskiego napięcia, na której słupach zamontowane jest oświetlenie uliczne.</w:t>
      </w:r>
    </w:p>
    <w:p w:rsidR="00533EF6" w:rsidRPr="008F5350" w:rsidRDefault="00533EF6" w:rsidP="00533EF6">
      <w:pPr>
        <w:spacing w:line="276" w:lineRule="auto"/>
        <w:ind w:firstLine="708"/>
        <w:jc w:val="both"/>
        <w:rPr>
          <w:b w:val="0"/>
          <w:sz w:val="18"/>
          <w:szCs w:val="18"/>
        </w:rPr>
      </w:pPr>
      <w:r w:rsidRPr="008F5350">
        <w:rPr>
          <w:b w:val="0"/>
          <w:sz w:val="18"/>
          <w:szCs w:val="18"/>
        </w:rPr>
        <w:t>W ramach realizacji zadania wzdłuż zachodniej krawędzi jezdni zaprojektowano chodnik o długości ok 55,00 m</w:t>
      </w:r>
      <w:r w:rsidR="008F5350">
        <w:rPr>
          <w:b w:val="0"/>
          <w:sz w:val="18"/>
          <w:szCs w:val="18"/>
        </w:rPr>
        <w:t xml:space="preserve">             </w:t>
      </w:r>
      <w:r w:rsidRPr="008F5350">
        <w:rPr>
          <w:b w:val="0"/>
          <w:sz w:val="18"/>
          <w:szCs w:val="18"/>
        </w:rPr>
        <w:t xml:space="preserve"> i szerokości min. 2,00 m z lokalnym przewężeniem do 1,30 m w obrębie skrzyżowania z ul. Gen. H. Dąbrowskiego, wzdłuż wschodniej krawędzi jezdni zaprojektowano chodnik o długości </w:t>
      </w:r>
      <w:r w:rsidRPr="00081C2A">
        <w:rPr>
          <w:b w:val="0"/>
          <w:sz w:val="18"/>
          <w:szCs w:val="18"/>
        </w:rPr>
        <w:t xml:space="preserve">około 11 </w:t>
      </w:r>
      <w:r w:rsidR="008F5350" w:rsidRPr="00081C2A">
        <w:rPr>
          <w:b w:val="0"/>
          <w:sz w:val="18"/>
          <w:szCs w:val="18"/>
        </w:rPr>
        <w:t>m.b.</w:t>
      </w:r>
      <w:r w:rsidRPr="00081C2A">
        <w:rPr>
          <w:b w:val="0"/>
          <w:sz w:val="18"/>
          <w:szCs w:val="18"/>
        </w:rPr>
        <w:t xml:space="preserve"> i szerokości dostosowanej do istniejącego chodnika (ok. 2,15 – 2,25</w:t>
      </w:r>
      <w:r w:rsidR="008F5350" w:rsidRPr="00081C2A">
        <w:rPr>
          <w:b w:val="0"/>
          <w:sz w:val="18"/>
          <w:szCs w:val="18"/>
        </w:rPr>
        <w:t xml:space="preserve"> </w:t>
      </w:r>
      <w:r w:rsidRPr="00081C2A">
        <w:rPr>
          <w:b w:val="0"/>
          <w:sz w:val="18"/>
          <w:szCs w:val="18"/>
        </w:rPr>
        <w:t xml:space="preserve">m). </w:t>
      </w:r>
      <w:r w:rsidR="00596B9F" w:rsidRPr="00081C2A">
        <w:rPr>
          <w:b w:val="0"/>
          <w:sz w:val="18"/>
          <w:szCs w:val="18"/>
        </w:rPr>
        <w:t xml:space="preserve">Istniejący chodnik, wykonany z płyt betonowych o wymiarach </w:t>
      </w:r>
      <w:r w:rsidR="00596B9F" w:rsidRPr="008F5350">
        <w:rPr>
          <w:b w:val="0"/>
          <w:sz w:val="18"/>
          <w:szCs w:val="18"/>
        </w:rPr>
        <w:t xml:space="preserve">50x50 cm, wyniesiony na </w:t>
      </w:r>
      <w:r w:rsidR="008F5350">
        <w:rPr>
          <w:b w:val="0"/>
          <w:sz w:val="18"/>
          <w:szCs w:val="18"/>
        </w:rPr>
        <w:t xml:space="preserve">                 </w:t>
      </w:r>
      <w:r w:rsidR="00596B9F" w:rsidRPr="008F5350">
        <w:rPr>
          <w:b w:val="0"/>
          <w:sz w:val="18"/>
          <w:szCs w:val="18"/>
        </w:rPr>
        <w:t>12 cm ponad poziom jezdni, należy rozebrać i przebudować z zastosowaniem takiego samego typu nawierzchni. Chodnik należy odbudować z wyniesieniem na 8 cm ponad poziom jezdni z zastosowaniem podanych rozwiązań konstrukcyjnych</w:t>
      </w:r>
      <w:r w:rsidR="004D114D" w:rsidRPr="008F5350">
        <w:rPr>
          <w:b w:val="0"/>
          <w:sz w:val="18"/>
          <w:szCs w:val="18"/>
        </w:rPr>
        <w:t xml:space="preserve">. </w:t>
      </w:r>
      <w:r w:rsidRPr="008F5350">
        <w:rPr>
          <w:b w:val="0"/>
          <w:sz w:val="18"/>
          <w:szCs w:val="18"/>
        </w:rPr>
        <w:t xml:space="preserve">Poziomy chodników zostały dopasowane do istniejących poziomów chodników na połączeniach oraz do istniejących rzędnych terenu. </w:t>
      </w:r>
    </w:p>
    <w:p w:rsidR="00533EF6" w:rsidRPr="008F5350" w:rsidRDefault="00533EF6" w:rsidP="00533EF6">
      <w:pPr>
        <w:spacing w:line="276" w:lineRule="auto"/>
        <w:ind w:firstLine="708"/>
        <w:jc w:val="both"/>
        <w:rPr>
          <w:b w:val="0"/>
          <w:sz w:val="18"/>
          <w:szCs w:val="18"/>
        </w:rPr>
      </w:pPr>
      <w:r w:rsidRPr="008F5350">
        <w:rPr>
          <w:b w:val="0"/>
          <w:sz w:val="18"/>
          <w:szCs w:val="18"/>
        </w:rPr>
        <w:t>Po stronie północnej projektowany wzdłuż zachodniej krawędzi drogi chodnik zostanie dowiązany do istniejącego chodnika na działce nr 550, wykonanego z betonowej kostki brukowej typu holland. Po stronie południowej, projektowany chodnik połączy się z wykonywanym obecnie chodnikiem wzdłuż ul. Powstańców Śląskich, na działce nr 553/6,</w:t>
      </w:r>
      <w:r w:rsidR="008F5350">
        <w:rPr>
          <w:b w:val="0"/>
          <w:sz w:val="18"/>
          <w:szCs w:val="18"/>
        </w:rPr>
        <w:t xml:space="preserve">                             </w:t>
      </w:r>
      <w:r w:rsidRPr="008F5350">
        <w:rPr>
          <w:b w:val="0"/>
          <w:sz w:val="18"/>
          <w:szCs w:val="18"/>
        </w:rPr>
        <w:t xml:space="preserve"> z betonowej kostki brukowej typu holland.</w:t>
      </w:r>
    </w:p>
    <w:p w:rsidR="00690828" w:rsidRPr="008F5350" w:rsidRDefault="00690828" w:rsidP="004D114D">
      <w:pPr>
        <w:autoSpaceDE w:val="0"/>
        <w:spacing w:line="276" w:lineRule="auto"/>
        <w:ind w:firstLine="708"/>
        <w:jc w:val="both"/>
        <w:rPr>
          <w:rFonts w:eastAsia="TimesNewRoman"/>
          <w:b w:val="0"/>
          <w:sz w:val="18"/>
          <w:szCs w:val="18"/>
        </w:rPr>
      </w:pPr>
      <w:r w:rsidRPr="008F5350">
        <w:rPr>
          <w:rFonts w:eastAsia="TimesNewRoman"/>
          <w:b w:val="0"/>
          <w:sz w:val="18"/>
          <w:szCs w:val="18"/>
        </w:rPr>
        <w:t xml:space="preserve">Nawierzchnia chodników wykonana zostanie z </w:t>
      </w:r>
      <w:r w:rsidRPr="008F5350">
        <w:rPr>
          <w:rFonts w:eastAsia="Arial"/>
          <w:b w:val="0"/>
          <w:sz w:val="18"/>
          <w:szCs w:val="18"/>
        </w:rPr>
        <w:t>kostki betonowej brukowej szarej o gr. 8 cm</w:t>
      </w:r>
      <w:r w:rsidR="00533EF6" w:rsidRPr="008F5350">
        <w:rPr>
          <w:rFonts w:eastAsia="Arial"/>
          <w:b w:val="0"/>
          <w:sz w:val="18"/>
          <w:szCs w:val="18"/>
        </w:rPr>
        <w:t>,</w:t>
      </w:r>
      <w:r w:rsidRPr="008F5350">
        <w:rPr>
          <w:rFonts w:eastAsia="Arial"/>
          <w:b w:val="0"/>
          <w:sz w:val="18"/>
          <w:szCs w:val="18"/>
        </w:rPr>
        <w:t xml:space="preserve"> natomiast nawierzchnie zjazdów z kostki betonowej brukowej grafitowej o gr. 8 cm. </w:t>
      </w:r>
      <w:r w:rsidR="004D114D" w:rsidRPr="008F5350">
        <w:rPr>
          <w:rFonts w:eastAsia="TimesNewRoman"/>
          <w:b w:val="0"/>
          <w:sz w:val="18"/>
          <w:szCs w:val="18"/>
        </w:rPr>
        <w:t>Wzdłuż chodników na połączeniu</w:t>
      </w:r>
      <w:r w:rsidR="008F5350">
        <w:rPr>
          <w:rFonts w:eastAsia="TimesNewRoman"/>
          <w:b w:val="0"/>
          <w:sz w:val="18"/>
          <w:szCs w:val="18"/>
        </w:rPr>
        <w:t xml:space="preserve">                                            </w:t>
      </w:r>
      <w:r w:rsidR="004D114D" w:rsidRPr="008F5350">
        <w:rPr>
          <w:rFonts w:eastAsia="TimesNewRoman"/>
          <w:b w:val="0"/>
          <w:sz w:val="18"/>
          <w:szCs w:val="18"/>
        </w:rPr>
        <w:t xml:space="preserve"> z ul. Powstańców Śląskich zaprojektowano krawężnik betonowy o wymiarach 15x30 cm. Krawężnik wzdłuż krawędzi zachodniej będzie wyniesiony na wysokość 12 cm, z lokalnymi obniżeniami do 2 cm na przejściach dla pieszych i do maksymalnie 4 cm na zjazdach (krawężnik najazdowy). Krawężnik wzdłuż krawędzi wschodniej należy obniżyć do poziomu 8 cm (2 cm na przejściu dla pieszych). Pomiędzy chodnikami a istniejącymi ogrodzeniami i terenami zielonymi zaprojektowano obrzeże betonowe 8x30 cm, wyniesione na 2 cm powyżej powierzchni chodnika.</w:t>
      </w:r>
    </w:p>
    <w:p w:rsidR="00533EF6" w:rsidRPr="008F5350" w:rsidRDefault="00533EF6" w:rsidP="00533EF6">
      <w:pPr>
        <w:autoSpaceDE w:val="0"/>
        <w:spacing w:line="276" w:lineRule="auto"/>
        <w:ind w:firstLine="708"/>
        <w:jc w:val="both"/>
        <w:rPr>
          <w:rFonts w:eastAsia="TimesNewRoman"/>
          <w:b w:val="0"/>
          <w:sz w:val="18"/>
          <w:szCs w:val="18"/>
        </w:rPr>
      </w:pPr>
      <w:r w:rsidRPr="008F5350">
        <w:rPr>
          <w:rFonts w:eastAsia="TimesNewRoman"/>
          <w:b w:val="0"/>
          <w:sz w:val="18"/>
          <w:szCs w:val="18"/>
        </w:rPr>
        <w:t xml:space="preserve">Zaprojektowano poszerzenie istniejącej jezdni ul. Powstańców Śląskich do szerokości min. 6m. Poszerzenie obejmuje swym zakresem wymianę warstw konstrukcyjnych nawierzchni jezdni, wraz z jej lokalnym poszerzeniem </w:t>
      </w:r>
      <w:r w:rsidR="008F5350">
        <w:rPr>
          <w:rFonts w:eastAsia="TimesNewRoman"/>
          <w:b w:val="0"/>
          <w:sz w:val="18"/>
          <w:szCs w:val="18"/>
        </w:rPr>
        <w:t xml:space="preserve">                          </w:t>
      </w:r>
      <w:r w:rsidRPr="008F5350">
        <w:rPr>
          <w:rFonts w:eastAsia="TimesNewRoman"/>
          <w:b w:val="0"/>
          <w:sz w:val="18"/>
          <w:szCs w:val="18"/>
        </w:rPr>
        <w:t>i połączeniem z istniejącą nawierzchnią jezdni. Zaprojektowano warstwy konstrukcyjne jak dla kategorii ruchu KR3.</w:t>
      </w:r>
    </w:p>
    <w:p w:rsidR="004F78F7" w:rsidRPr="008F5350" w:rsidRDefault="004F78F7" w:rsidP="004F78F7">
      <w:pPr>
        <w:autoSpaceDE w:val="0"/>
        <w:spacing w:line="276" w:lineRule="auto"/>
        <w:ind w:firstLine="708"/>
        <w:jc w:val="both"/>
        <w:rPr>
          <w:rFonts w:eastAsia="TimesNewRoman"/>
          <w:b w:val="0"/>
          <w:sz w:val="18"/>
          <w:szCs w:val="18"/>
        </w:rPr>
      </w:pPr>
      <w:r w:rsidRPr="008F5350">
        <w:rPr>
          <w:rFonts w:eastAsia="TimesNewRoman"/>
          <w:b w:val="0"/>
          <w:sz w:val="18"/>
          <w:szCs w:val="18"/>
        </w:rPr>
        <w:t xml:space="preserve">Odwodnienie chodników oraz dojść do posesji odbywać się będzie powierzchniowo, za pomocą spadków podłużnych i poprzecznych w stronę jezdni samochodowej, do istniejącego wpustu w pasie jezdni ul. Powstańców Śląskich. </w:t>
      </w:r>
    </w:p>
    <w:p w:rsidR="004F78F7" w:rsidRPr="008F5350" w:rsidRDefault="004F78F7" w:rsidP="004F78F7">
      <w:pPr>
        <w:autoSpaceDE w:val="0"/>
        <w:spacing w:line="276" w:lineRule="auto"/>
        <w:ind w:firstLine="708"/>
        <w:jc w:val="both"/>
        <w:rPr>
          <w:rFonts w:eastAsia="TimesNewRoman"/>
          <w:b w:val="0"/>
          <w:sz w:val="18"/>
          <w:szCs w:val="18"/>
        </w:rPr>
      </w:pPr>
      <w:r w:rsidRPr="008F5350">
        <w:rPr>
          <w:rFonts w:eastAsia="TimesNewRoman"/>
          <w:b w:val="0"/>
          <w:sz w:val="18"/>
          <w:szCs w:val="18"/>
        </w:rPr>
        <w:t>Ze względu na kolizję pomiędzy lokalizacją istniejącego wpustu deszczowego w jezdni ul. Powstańców Śląskich, a projektowaną linią krawężnika, zaprojektowano przeniesienie wpustu o około 10 cm w kierunku do osi drogi. Istniejący wpust należy całkowicie zdemontować, stosując nowy prefabrykowany betonowy element systemowy, o klasie wytrzymałości D400. W studzience wpustu należy zastosować osadnik. Kratka wpustu z żeliwa, D400.</w:t>
      </w:r>
    </w:p>
    <w:p w:rsidR="004F78F7" w:rsidRPr="008F5350" w:rsidRDefault="004F78F7" w:rsidP="004F78F7">
      <w:pPr>
        <w:autoSpaceDE w:val="0"/>
        <w:spacing w:line="276" w:lineRule="auto"/>
        <w:ind w:firstLine="708"/>
        <w:jc w:val="both"/>
        <w:rPr>
          <w:rFonts w:eastAsia="TimesNewRoman"/>
          <w:b w:val="0"/>
          <w:sz w:val="18"/>
          <w:szCs w:val="18"/>
        </w:rPr>
      </w:pPr>
      <w:r w:rsidRPr="008F5350">
        <w:rPr>
          <w:rFonts w:eastAsia="TimesNewRoman"/>
          <w:b w:val="0"/>
          <w:sz w:val="18"/>
          <w:szCs w:val="18"/>
        </w:rPr>
        <w:t xml:space="preserve">Istniejący wpust deszczowy w jezdni drogi powiatowej - ul. Powstańców Śląskich będzie odprowadzał wodę </w:t>
      </w:r>
      <w:r w:rsidR="008F5350">
        <w:rPr>
          <w:rFonts w:eastAsia="TimesNewRoman"/>
          <w:b w:val="0"/>
          <w:sz w:val="18"/>
          <w:szCs w:val="18"/>
        </w:rPr>
        <w:t xml:space="preserve">                     </w:t>
      </w:r>
      <w:r w:rsidRPr="008F5350">
        <w:rPr>
          <w:rFonts w:eastAsia="TimesNewRoman"/>
          <w:b w:val="0"/>
          <w:sz w:val="18"/>
          <w:szCs w:val="18"/>
        </w:rPr>
        <w:t xml:space="preserve">z obszaru skrzyżowania ul. Powstańców Śląskich z ul. Dąbrowskiego, wraz z odcinkami jezdni sąsiadującymi ze skrzyżowaniem oraz projektowanym chodnikiem. Odcinek ul. Powstańców Śląskich w pasie drogi gminnej będzie odwadniany do osobnego systemu kanalizacji deszczowej, wykonanego w ramach przebudowy tej ulicy.     </w:t>
      </w:r>
    </w:p>
    <w:p w:rsidR="004F78F7" w:rsidRPr="008F5350" w:rsidRDefault="004F78F7" w:rsidP="004F78F7">
      <w:pPr>
        <w:autoSpaceDE w:val="0"/>
        <w:spacing w:line="276" w:lineRule="auto"/>
        <w:ind w:firstLine="708"/>
        <w:jc w:val="both"/>
        <w:rPr>
          <w:rFonts w:eastAsia="TimesNewRoman"/>
          <w:b w:val="0"/>
          <w:sz w:val="18"/>
          <w:szCs w:val="18"/>
        </w:rPr>
      </w:pPr>
      <w:r w:rsidRPr="008F5350">
        <w:rPr>
          <w:rFonts w:eastAsia="TimesNewRoman"/>
          <w:b w:val="0"/>
          <w:sz w:val="18"/>
          <w:szCs w:val="18"/>
        </w:rPr>
        <w:t xml:space="preserve"> Wyjątek stanowi dojście do posesji przy ul. Powstańców Śląskich 8, gdzie ze względu na różnicę poziomów terenu, na granicy działki stanowiącej pas drogowy zaprojektowano kanał odwodnienia liniowego przykryty rusztem. Zaprojektowano kanał o klasie wytrzymałości minimum B125, przykryty rusztem żeliwnym lub nierdzewnym stalowym. </w:t>
      </w:r>
      <w:r w:rsidRPr="008F5350">
        <w:rPr>
          <w:rFonts w:eastAsia="TimesNewRoman"/>
          <w:b w:val="0"/>
          <w:sz w:val="18"/>
          <w:szCs w:val="18"/>
        </w:rPr>
        <w:lastRenderedPageBreak/>
        <w:t>Należy stosować elementy jednego producenta, wraz z odpowiednimi kształtkami systemowymi (zakończenie kanału, odstojnik zanieczyszczeń stałych, połączenie z rurą drenarską). Kanał należy posadowić na ławie fundamentowej z betonu C12/15, o grubości 25</w:t>
      </w:r>
      <w:r w:rsidR="008F5350">
        <w:rPr>
          <w:rFonts w:eastAsia="TimesNewRoman"/>
          <w:b w:val="0"/>
          <w:sz w:val="18"/>
          <w:szCs w:val="18"/>
        </w:rPr>
        <w:t xml:space="preserve"> </w:t>
      </w:r>
      <w:r w:rsidRPr="008F5350">
        <w:rPr>
          <w:rFonts w:eastAsia="TimesNewRoman"/>
          <w:b w:val="0"/>
          <w:sz w:val="18"/>
          <w:szCs w:val="18"/>
        </w:rPr>
        <w:t xml:space="preserve">cm, z zastosowaniem oporu z betonu C12/15. Woda z kanału odwodnienia będzie odprowadzana do sąsiadującego obszaru zielonego, za pomocą karbowanej i perforowanej rury drenarskiej o długości 5m i średnicy 113mm, posadowionej na głębokości ok. </w:t>
      </w:r>
      <w:r w:rsidR="008F5350">
        <w:rPr>
          <w:rFonts w:eastAsia="TimesNewRoman"/>
          <w:b w:val="0"/>
          <w:sz w:val="18"/>
          <w:szCs w:val="18"/>
        </w:rPr>
        <w:t xml:space="preserve">0,5m, z minimalnym spadkiem 1%. </w:t>
      </w:r>
      <w:r w:rsidRPr="008F5350">
        <w:rPr>
          <w:rFonts w:eastAsia="TimesNewRoman"/>
          <w:b w:val="0"/>
          <w:sz w:val="18"/>
          <w:szCs w:val="18"/>
        </w:rPr>
        <w:t xml:space="preserve">Należy zastosować rurę w otulinie </w:t>
      </w:r>
      <w:r w:rsidR="008F5350">
        <w:rPr>
          <w:rFonts w:eastAsia="TimesNewRoman"/>
          <w:b w:val="0"/>
          <w:sz w:val="18"/>
          <w:szCs w:val="18"/>
        </w:rPr>
        <w:t xml:space="preserve">                               </w:t>
      </w:r>
      <w:r w:rsidRPr="008F5350">
        <w:rPr>
          <w:rFonts w:eastAsia="TimesNewRoman"/>
          <w:b w:val="0"/>
          <w:sz w:val="18"/>
          <w:szCs w:val="18"/>
        </w:rPr>
        <w:t xml:space="preserve">z geowłókniny filtracyjnej. Rurę wykonać w  zasypce ze żwiru płukanego frakcji 8-16mm, 300x300mm. Drenaż podziemny należy umiejscowić poza obszarem penetracji korzeni nasadzeń zielonych. </w:t>
      </w:r>
    </w:p>
    <w:p w:rsidR="004F78F7" w:rsidRPr="008F5350" w:rsidRDefault="004F78F7" w:rsidP="004F78F7">
      <w:pPr>
        <w:autoSpaceDE w:val="0"/>
        <w:spacing w:line="276" w:lineRule="auto"/>
        <w:ind w:firstLine="708"/>
        <w:jc w:val="both"/>
        <w:rPr>
          <w:rFonts w:eastAsia="TimesNewRoman"/>
          <w:b w:val="0"/>
          <w:sz w:val="18"/>
          <w:szCs w:val="18"/>
        </w:rPr>
      </w:pPr>
      <w:r w:rsidRPr="008F5350">
        <w:rPr>
          <w:rFonts w:eastAsia="TimesNewRoman"/>
          <w:b w:val="0"/>
          <w:sz w:val="18"/>
          <w:szCs w:val="18"/>
        </w:rPr>
        <w:t>Wzdłuż chodnika projektowanego po zachodniej stronie, ul. Powstańców Śląskich, w pasie drogowym przewidziano budowę ścieku deszczowego z kostki betonowej o wymiarach 16x16cm, w celu odprowadzenia wody opadowej.</w:t>
      </w:r>
    </w:p>
    <w:p w:rsidR="004F78F7" w:rsidRPr="008F5350" w:rsidRDefault="004F78F7" w:rsidP="004F78F7">
      <w:pPr>
        <w:autoSpaceDE w:val="0"/>
        <w:spacing w:line="276" w:lineRule="auto"/>
        <w:ind w:firstLine="708"/>
        <w:jc w:val="both"/>
        <w:rPr>
          <w:rFonts w:eastAsia="TimesNewRoman"/>
          <w:b w:val="0"/>
          <w:sz w:val="18"/>
          <w:szCs w:val="18"/>
        </w:rPr>
      </w:pPr>
      <w:r w:rsidRPr="008F5350">
        <w:rPr>
          <w:rFonts w:eastAsia="TimesNewRoman"/>
          <w:b w:val="0"/>
          <w:sz w:val="18"/>
          <w:szCs w:val="18"/>
        </w:rPr>
        <w:t>Projektowany chodnik oddzielony jest od przylegającej posesji pasem zieleni o zmiennej szerokości. Wykonanie terenów zielonych polegać będzie na humusowaniu z profilowaniem i z obsianiem trawą, przy zastosowaniu minimalnej grubości warstwy humusu 10cm. Dodatkowo projektuje się nasadzenie krzewów w gatunku tawuła japońska w odmianie „Goldmound” w ilości 9 sztuk, tj. 4 szt./m2 o łącznej powierzchni 2,25 m2. Pomiędzy chodnikiem a terenami zielonymi zaprojektowano wydzielenie za pomocą obrzeża betonowego, o wymiarach 8x30 cm, wyniesionego na 2 cm powyżej powierzchni chodnika.</w:t>
      </w:r>
    </w:p>
    <w:p w:rsidR="00690828" w:rsidRPr="008F5350" w:rsidRDefault="00690828" w:rsidP="004F78F7">
      <w:pPr>
        <w:spacing w:line="276" w:lineRule="auto"/>
        <w:ind w:firstLine="708"/>
        <w:jc w:val="both"/>
        <w:rPr>
          <w:sz w:val="18"/>
          <w:szCs w:val="18"/>
        </w:rPr>
      </w:pPr>
      <w:r w:rsidRPr="008F5350">
        <w:rPr>
          <w:b w:val="0"/>
          <w:sz w:val="18"/>
          <w:szCs w:val="18"/>
        </w:rPr>
        <w:t xml:space="preserve">Przedmiotowe zamierzenie ma na celu polepszenie walorów funkcjonalnych i użytkowych drogi, a przede wszystkim poprawę bezpieczeństwa pieszych. </w:t>
      </w:r>
    </w:p>
    <w:p w:rsidR="00760F6B" w:rsidRPr="008F5350" w:rsidRDefault="00760F6B" w:rsidP="00160EC6">
      <w:pPr>
        <w:autoSpaceDE w:val="0"/>
        <w:spacing w:line="276" w:lineRule="auto"/>
        <w:jc w:val="both"/>
        <w:rPr>
          <w:sz w:val="18"/>
          <w:szCs w:val="18"/>
        </w:rPr>
      </w:pPr>
    </w:p>
    <w:p w:rsidR="00690828" w:rsidRPr="008F5350" w:rsidRDefault="00690828" w:rsidP="00160EC6">
      <w:pPr>
        <w:tabs>
          <w:tab w:val="left" w:pos="285"/>
        </w:tabs>
        <w:spacing w:line="276" w:lineRule="auto"/>
        <w:jc w:val="both"/>
        <w:rPr>
          <w:sz w:val="18"/>
          <w:szCs w:val="18"/>
        </w:rPr>
      </w:pPr>
      <w:r w:rsidRPr="008F5350">
        <w:rPr>
          <w:sz w:val="18"/>
          <w:szCs w:val="18"/>
        </w:rPr>
        <w:t>Zakres robót obejmuje:</w:t>
      </w:r>
    </w:p>
    <w:p w:rsidR="00690828" w:rsidRPr="008F5350" w:rsidRDefault="00690828" w:rsidP="004F78F7">
      <w:pPr>
        <w:numPr>
          <w:ilvl w:val="0"/>
          <w:numId w:val="18"/>
        </w:numPr>
        <w:tabs>
          <w:tab w:val="left" w:pos="171"/>
        </w:tabs>
        <w:spacing w:line="276" w:lineRule="auto"/>
        <w:jc w:val="both"/>
        <w:rPr>
          <w:b w:val="0"/>
          <w:sz w:val="18"/>
          <w:szCs w:val="18"/>
        </w:rPr>
      </w:pPr>
      <w:r w:rsidRPr="008F5350">
        <w:rPr>
          <w:b w:val="0"/>
          <w:sz w:val="18"/>
          <w:szCs w:val="18"/>
        </w:rPr>
        <w:t>wykonanie robót przygotowawczych i pomiarowych,</w:t>
      </w:r>
    </w:p>
    <w:p w:rsidR="00690828" w:rsidRPr="008F5350" w:rsidRDefault="003D0EC3" w:rsidP="004F78F7">
      <w:pPr>
        <w:numPr>
          <w:ilvl w:val="0"/>
          <w:numId w:val="18"/>
        </w:numPr>
        <w:tabs>
          <w:tab w:val="left" w:pos="171"/>
        </w:tabs>
        <w:spacing w:line="276" w:lineRule="auto"/>
        <w:jc w:val="both"/>
        <w:rPr>
          <w:b w:val="0"/>
          <w:sz w:val="18"/>
          <w:szCs w:val="18"/>
        </w:rPr>
      </w:pPr>
      <w:r w:rsidRPr="008F5350">
        <w:rPr>
          <w:b w:val="0"/>
          <w:sz w:val="18"/>
          <w:szCs w:val="18"/>
        </w:rPr>
        <w:t>wykonanie robót rozbiórkowych wraz z wywozem i utylizacją,</w:t>
      </w:r>
    </w:p>
    <w:p w:rsidR="00690828" w:rsidRPr="008F5350" w:rsidRDefault="00690828" w:rsidP="004F78F7">
      <w:pPr>
        <w:numPr>
          <w:ilvl w:val="0"/>
          <w:numId w:val="18"/>
        </w:numPr>
        <w:tabs>
          <w:tab w:val="left" w:pos="171"/>
        </w:tabs>
        <w:spacing w:line="276" w:lineRule="auto"/>
        <w:jc w:val="both"/>
        <w:rPr>
          <w:b w:val="0"/>
          <w:sz w:val="18"/>
          <w:szCs w:val="18"/>
        </w:rPr>
      </w:pPr>
      <w:r w:rsidRPr="008F5350">
        <w:rPr>
          <w:b w:val="0"/>
          <w:sz w:val="18"/>
          <w:szCs w:val="18"/>
        </w:rPr>
        <w:t xml:space="preserve">wykonanie </w:t>
      </w:r>
      <w:r w:rsidR="002D457B" w:rsidRPr="008F5350">
        <w:rPr>
          <w:b w:val="0"/>
          <w:sz w:val="18"/>
          <w:szCs w:val="18"/>
        </w:rPr>
        <w:t>robót ziemnych</w:t>
      </w:r>
      <w:r w:rsidR="00514645" w:rsidRPr="008F5350">
        <w:rPr>
          <w:b w:val="0"/>
          <w:sz w:val="18"/>
          <w:szCs w:val="18"/>
        </w:rPr>
        <w:t>,</w:t>
      </w:r>
    </w:p>
    <w:p w:rsidR="002D457B" w:rsidRPr="008F5350" w:rsidRDefault="002D457B" w:rsidP="004F78F7">
      <w:pPr>
        <w:numPr>
          <w:ilvl w:val="0"/>
          <w:numId w:val="18"/>
        </w:numPr>
        <w:tabs>
          <w:tab w:val="left" w:pos="171"/>
        </w:tabs>
        <w:spacing w:line="276" w:lineRule="auto"/>
        <w:jc w:val="both"/>
        <w:rPr>
          <w:b w:val="0"/>
          <w:sz w:val="18"/>
          <w:szCs w:val="18"/>
        </w:rPr>
      </w:pPr>
      <w:r w:rsidRPr="008F5350">
        <w:rPr>
          <w:b w:val="0"/>
          <w:sz w:val="18"/>
          <w:szCs w:val="18"/>
        </w:rPr>
        <w:t>wymianę gruntów słabonośnych</w:t>
      </w:r>
      <w:r w:rsidR="00514645" w:rsidRPr="008F5350">
        <w:rPr>
          <w:b w:val="0"/>
          <w:sz w:val="18"/>
          <w:szCs w:val="18"/>
        </w:rPr>
        <w:t>,</w:t>
      </w:r>
    </w:p>
    <w:p w:rsidR="00C47214" w:rsidRPr="008F5350" w:rsidRDefault="00C47214" w:rsidP="004F78F7">
      <w:pPr>
        <w:numPr>
          <w:ilvl w:val="0"/>
          <w:numId w:val="18"/>
        </w:numPr>
        <w:tabs>
          <w:tab w:val="left" w:pos="171"/>
        </w:tabs>
        <w:spacing w:line="276" w:lineRule="auto"/>
        <w:jc w:val="both"/>
        <w:rPr>
          <w:b w:val="0"/>
          <w:sz w:val="18"/>
          <w:szCs w:val="18"/>
        </w:rPr>
      </w:pPr>
      <w:r w:rsidRPr="008F5350">
        <w:rPr>
          <w:b w:val="0"/>
          <w:sz w:val="18"/>
          <w:szCs w:val="18"/>
        </w:rPr>
        <w:t>profilowanie i zagęszczanie podłoża,</w:t>
      </w:r>
    </w:p>
    <w:p w:rsidR="002D457B" w:rsidRPr="008F5350" w:rsidRDefault="002D457B" w:rsidP="004F78F7">
      <w:pPr>
        <w:numPr>
          <w:ilvl w:val="0"/>
          <w:numId w:val="18"/>
        </w:numPr>
        <w:tabs>
          <w:tab w:val="left" w:pos="171"/>
        </w:tabs>
        <w:spacing w:line="276" w:lineRule="auto"/>
        <w:jc w:val="both"/>
        <w:rPr>
          <w:b w:val="0"/>
          <w:sz w:val="18"/>
          <w:szCs w:val="18"/>
        </w:rPr>
      </w:pPr>
      <w:r w:rsidRPr="008F5350">
        <w:rPr>
          <w:b w:val="0"/>
          <w:sz w:val="18"/>
          <w:szCs w:val="18"/>
        </w:rPr>
        <w:t xml:space="preserve">wykonanie </w:t>
      </w:r>
      <w:r w:rsidR="00514645" w:rsidRPr="008F5350">
        <w:rPr>
          <w:b w:val="0"/>
          <w:sz w:val="18"/>
          <w:szCs w:val="18"/>
        </w:rPr>
        <w:t>warstwy ulepszonego podłoża,</w:t>
      </w:r>
    </w:p>
    <w:p w:rsidR="00514645" w:rsidRPr="008F5350" w:rsidRDefault="00514645" w:rsidP="00514645">
      <w:pPr>
        <w:numPr>
          <w:ilvl w:val="0"/>
          <w:numId w:val="18"/>
        </w:numPr>
        <w:tabs>
          <w:tab w:val="left" w:pos="171"/>
        </w:tabs>
        <w:spacing w:line="276" w:lineRule="auto"/>
        <w:jc w:val="both"/>
        <w:rPr>
          <w:b w:val="0"/>
          <w:sz w:val="18"/>
          <w:szCs w:val="18"/>
        </w:rPr>
      </w:pPr>
      <w:r w:rsidRPr="008F5350">
        <w:rPr>
          <w:b w:val="0"/>
          <w:sz w:val="18"/>
          <w:szCs w:val="18"/>
        </w:rPr>
        <w:t>wykonanie warstwy odsączającej,</w:t>
      </w:r>
    </w:p>
    <w:p w:rsidR="00690828" w:rsidRPr="008F5350" w:rsidRDefault="00514645" w:rsidP="004F78F7">
      <w:pPr>
        <w:numPr>
          <w:ilvl w:val="0"/>
          <w:numId w:val="18"/>
        </w:numPr>
        <w:tabs>
          <w:tab w:val="left" w:pos="171"/>
        </w:tabs>
        <w:spacing w:line="276" w:lineRule="auto"/>
        <w:jc w:val="both"/>
        <w:rPr>
          <w:b w:val="0"/>
          <w:sz w:val="18"/>
          <w:szCs w:val="18"/>
        </w:rPr>
      </w:pPr>
      <w:r w:rsidRPr="008F5350">
        <w:rPr>
          <w:b w:val="0"/>
          <w:sz w:val="18"/>
          <w:szCs w:val="18"/>
        </w:rPr>
        <w:t>wykonanie podbudów z kruszywa i mieszanki mineralno-asfaltowej,</w:t>
      </w:r>
    </w:p>
    <w:p w:rsidR="00514645" w:rsidRPr="008F5350" w:rsidRDefault="00514645" w:rsidP="004F78F7">
      <w:pPr>
        <w:numPr>
          <w:ilvl w:val="0"/>
          <w:numId w:val="18"/>
        </w:numPr>
        <w:tabs>
          <w:tab w:val="left" w:pos="171"/>
        </w:tabs>
        <w:spacing w:line="276" w:lineRule="auto"/>
        <w:jc w:val="both"/>
        <w:rPr>
          <w:b w:val="0"/>
          <w:sz w:val="18"/>
          <w:szCs w:val="18"/>
        </w:rPr>
      </w:pPr>
      <w:r w:rsidRPr="008F5350">
        <w:rPr>
          <w:b w:val="0"/>
          <w:sz w:val="18"/>
          <w:szCs w:val="18"/>
        </w:rPr>
        <w:t>wykonanie warstwy wiążącej z betonu asfaltowego,</w:t>
      </w:r>
    </w:p>
    <w:p w:rsidR="00514645" w:rsidRPr="008F5350" w:rsidRDefault="00514645" w:rsidP="004F78F7">
      <w:pPr>
        <w:numPr>
          <w:ilvl w:val="0"/>
          <w:numId w:val="18"/>
        </w:numPr>
        <w:tabs>
          <w:tab w:val="left" w:pos="171"/>
        </w:tabs>
        <w:spacing w:line="276" w:lineRule="auto"/>
        <w:jc w:val="both"/>
        <w:rPr>
          <w:b w:val="0"/>
          <w:sz w:val="18"/>
          <w:szCs w:val="18"/>
        </w:rPr>
      </w:pPr>
      <w:r w:rsidRPr="008F5350">
        <w:rPr>
          <w:b w:val="0"/>
          <w:sz w:val="18"/>
          <w:szCs w:val="18"/>
        </w:rPr>
        <w:t>ułożenie siatki wzmacniającej z włókna szklanego,</w:t>
      </w:r>
    </w:p>
    <w:p w:rsidR="00514645" w:rsidRPr="008F5350" w:rsidRDefault="00514645" w:rsidP="004F78F7">
      <w:pPr>
        <w:numPr>
          <w:ilvl w:val="0"/>
          <w:numId w:val="18"/>
        </w:numPr>
        <w:tabs>
          <w:tab w:val="left" w:pos="171"/>
        </w:tabs>
        <w:spacing w:line="276" w:lineRule="auto"/>
        <w:jc w:val="both"/>
        <w:rPr>
          <w:b w:val="0"/>
          <w:sz w:val="18"/>
          <w:szCs w:val="18"/>
        </w:rPr>
      </w:pPr>
      <w:r w:rsidRPr="008F5350">
        <w:rPr>
          <w:b w:val="0"/>
          <w:sz w:val="18"/>
          <w:szCs w:val="18"/>
        </w:rPr>
        <w:t>wykonanie warstwy ścieralnej z betonu asfaltowego,</w:t>
      </w:r>
    </w:p>
    <w:p w:rsidR="00690828" w:rsidRPr="008F5350" w:rsidRDefault="00690828" w:rsidP="004F78F7">
      <w:pPr>
        <w:numPr>
          <w:ilvl w:val="0"/>
          <w:numId w:val="18"/>
        </w:numPr>
        <w:tabs>
          <w:tab w:val="left" w:pos="171"/>
        </w:tabs>
        <w:spacing w:line="276" w:lineRule="auto"/>
        <w:jc w:val="both"/>
        <w:rPr>
          <w:b w:val="0"/>
          <w:sz w:val="18"/>
          <w:szCs w:val="18"/>
        </w:rPr>
      </w:pPr>
      <w:r w:rsidRPr="008F5350">
        <w:rPr>
          <w:b w:val="0"/>
          <w:sz w:val="18"/>
          <w:szCs w:val="18"/>
        </w:rPr>
        <w:t>ustawienie krawężników i obrzeży betonowych,</w:t>
      </w:r>
    </w:p>
    <w:p w:rsidR="00690828" w:rsidRPr="008F5350" w:rsidRDefault="00690828" w:rsidP="004F78F7">
      <w:pPr>
        <w:numPr>
          <w:ilvl w:val="0"/>
          <w:numId w:val="18"/>
        </w:numPr>
        <w:tabs>
          <w:tab w:val="left" w:pos="171"/>
        </w:tabs>
        <w:spacing w:line="276" w:lineRule="auto"/>
        <w:jc w:val="both"/>
        <w:rPr>
          <w:b w:val="0"/>
          <w:sz w:val="18"/>
          <w:szCs w:val="18"/>
        </w:rPr>
      </w:pPr>
      <w:r w:rsidRPr="008F5350">
        <w:rPr>
          <w:b w:val="0"/>
          <w:sz w:val="18"/>
          <w:szCs w:val="18"/>
        </w:rPr>
        <w:t>wykonanie chodnika,</w:t>
      </w:r>
    </w:p>
    <w:p w:rsidR="00690828" w:rsidRPr="008F5350" w:rsidRDefault="00690828" w:rsidP="004F78F7">
      <w:pPr>
        <w:numPr>
          <w:ilvl w:val="0"/>
          <w:numId w:val="18"/>
        </w:numPr>
        <w:tabs>
          <w:tab w:val="left" w:pos="171"/>
        </w:tabs>
        <w:spacing w:line="276" w:lineRule="auto"/>
        <w:jc w:val="both"/>
        <w:rPr>
          <w:b w:val="0"/>
          <w:sz w:val="18"/>
          <w:szCs w:val="18"/>
        </w:rPr>
      </w:pPr>
      <w:r w:rsidRPr="008F5350">
        <w:rPr>
          <w:b w:val="0"/>
          <w:sz w:val="18"/>
          <w:szCs w:val="18"/>
        </w:rPr>
        <w:t>wykonanie zjazdów</w:t>
      </w:r>
      <w:r w:rsidR="00514645" w:rsidRPr="008F5350">
        <w:rPr>
          <w:b w:val="0"/>
          <w:sz w:val="18"/>
          <w:szCs w:val="18"/>
        </w:rPr>
        <w:t xml:space="preserve"> i dojść do posesji</w:t>
      </w:r>
      <w:r w:rsidR="0091482C" w:rsidRPr="008F5350">
        <w:rPr>
          <w:b w:val="0"/>
          <w:sz w:val="18"/>
          <w:szCs w:val="18"/>
        </w:rPr>
        <w:t>,</w:t>
      </w:r>
    </w:p>
    <w:p w:rsidR="00690828" w:rsidRPr="008F5350" w:rsidRDefault="00690828" w:rsidP="004F78F7">
      <w:pPr>
        <w:numPr>
          <w:ilvl w:val="0"/>
          <w:numId w:val="18"/>
        </w:numPr>
        <w:tabs>
          <w:tab w:val="left" w:pos="171"/>
        </w:tabs>
        <w:spacing w:line="276" w:lineRule="auto"/>
        <w:jc w:val="both"/>
        <w:rPr>
          <w:b w:val="0"/>
          <w:sz w:val="18"/>
          <w:szCs w:val="18"/>
        </w:rPr>
      </w:pPr>
      <w:r w:rsidRPr="008F5350">
        <w:rPr>
          <w:b w:val="0"/>
          <w:sz w:val="18"/>
          <w:szCs w:val="18"/>
        </w:rPr>
        <w:t>wykonanie konstrukcji jezdni,</w:t>
      </w:r>
    </w:p>
    <w:p w:rsidR="00690828" w:rsidRPr="008F5350" w:rsidRDefault="00690828" w:rsidP="004F78F7">
      <w:pPr>
        <w:numPr>
          <w:ilvl w:val="0"/>
          <w:numId w:val="18"/>
        </w:numPr>
        <w:tabs>
          <w:tab w:val="left" w:pos="171"/>
        </w:tabs>
        <w:spacing w:line="276" w:lineRule="auto"/>
        <w:jc w:val="both"/>
        <w:rPr>
          <w:rFonts w:eastAsia="SymbolMT"/>
          <w:b w:val="0"/>
          <w:sz w:val="18"/>
          <w:szCs w:val="18"/>
        </w:rPr>
      </w:pPr>
      <w:r w:rsidRPr="008F5350">
        <w:rPr>
          <w:b w:val="0"/>
          <w:sz w:val="18"/>
          <w:szCs w:val="18"/>
        </w:rPr>
        <w:t>wykonanie nowej nawierzchni jezdni,</w:t>
      </w:r>
    </w:p>
    <w:p w:rsidR="00690828" w:rsidRPr="008F5350" w:rsidRDefault="00690828" w:rsidP="004F78F7">
      <w:pPr>
        <w:numPr>
          <w:ilvl w:val="0"/>
          <w:numId w:val="18"/>
        </w:numPr>
        <w:tabs>
          <w:tab w:val="left" w:pos="171"/>
        </w:tabs>
        <w:spacing w:line="276" w:lineRule="auto"/>
        <w:jc w:val="both"/>
        <w:rPr>
          <w:rFonts w:eastAsia="Arial"/>
          <w:b w:val="0"/>
          <w:sz w:val="18"/>
          <w:szCs w:val="18"/>
        </w:rPr>
      </w:pPr>
      <w:r w:rsidRPr="008F5350">
        <w:rPr>
          <w:b w:val="0"/>
          <w:sz w:val="18"/>
          <w:szCs w:val="18"/>
        </w:rPr>
        <w:t>wykonanie oznakowania pionowego i poziomego,</w:t>
      </w:r>
    </w:p>
    <w:p w:rsidR="00514645" w:rsidRPr="008F5350" w:rsidRDefault="00690828" w:rsidP="004F78F7">
      <w:pPr>
        <w:numPr>
          <w:ilvl w:val="0"/>
          <w:numId w:val="18"/>
        </w:numPr>
        <w:tabs>
          <w:tab w:val="left" w:pos="171"/>
        </w:tabs>
        <w:spacing w:line="276" w:lineRule="auto"/>
        <w:jc w:val="both"/>
        <w:rPr>
          <w:b w:val="0"/>
          <w:sz w:val="18"/>
          <w:szCs w:val="18"/>
        </w:rPr>
      </w:pPr>
      <w:r w:rsidRPr="008F5350">
        <w:rPr>
          <w:rFonts w:eastAsia="Arial"/>
          <w:b w:val="0"/>
          <w:sz w:val="18"/>
          <w:szCs w:val="18"/>
        </w:rPr>
        <w:t xml:space="preserve">wykonanie odwodnienia liniowego drogi </w:t>
      </w:r>
      <w:r w:rsidR="00514645" w:rsidRPr="008F5350">
        <w:rPr>
          <w:rFonts w:eastAsia="Arial"/>
          <w:b w:val="0"/>
          <w:sz w:val="18"/>
          <w:szCs w:val="18"/>
        </w:rPr>
        <w:t>–</w:t>
      </w:r>
      <w:r w:rsidRPr="008F5350">
        <w:rPr>
          <w:rFonts w:eastAsia="Arial"/>
          <w:b w:val="0"/>
          <w:sz w:val="18"/>
          <w:szCs w:val="18"/>
        </w:rPr>
        <w:t xml:space="preserve"> </w:t>
      </w:r>
      <w:r w:rsidR="00514645" w:rsidRPr="008F5350">
        <w:rPr>
          <w:rFonts w:eastAsia="Arial"/>
          <w:b w:val="0"/>
          <w:sz w:val="18"/>
          <w:szCs w:val="18"/>
        </w:rPr>
        <w:t>ścieku z kostki betonowej,</w:t>
      </w:r>
    </w:p>
    <w:p w:rsidR="00514645" w:rsidRPr="008F5350" w:rsidRDefault="00514645" w:rsidP="00514645">
      <w:pPr>
        <w:numPr>
          <w:ilvl w:val="0"/>
          <w:numId w:val="18"/>
        </w:numPr>
        <w:tabs>
          <w:tab w:val="left" w:pos="171"/>
        </w:tabs>
        <w:spacing w:line="276" w:lineRule="auto"/>
        <w:jc w:val="both"/>
        <w:rPr>
          <w:b w:val="0"/>
          <w:sz w:val="18"/>
          <w:szCs w:val="18"/>
        </w:rPr>
      </w:pPr>
      <w:r w:rsidRPr="008F5350">
        <w:rPr>
          <w:b w:val="0"/>
          <w:sz w:val="18"/>
          <w:szCs w:val="18"/>
        </w:rPr>
        <w:t>wykonanie wpustu liniowego kanalizacji deszczowej,</w:t>
      </w:r>
    </w:p>
    <w:p w:rsidR="00F81000" w:rsidRPr="008F5350" w:rsidRDefault="00F81000" w:rsidP="00514645">
      <w:pPr>
        <w:numPr>
          <w:ilvl w:val="0"/>
          <w:numId w:val="18"/>
        </w:numPr>
        <w:tabs>
          <w:tab w:val="left" w:pos="171"/>
        </w:tabs>
        <w:spacing w:line="276" w:lineRule="auto"/>
        <w:jc w:val="both"/>
        <w:rPr>
          <w:b w:val="0"/>
          <w:sz w:val="18"/>
          <w:szCs w:val="18"/>
        </w:rPr>
      </w:pPr>
      <w:r w:rsidRPr="008F5350">
        <w:rPr>
          <w:b w:val="0"/>
          <w:sz w:val="18"/>
          <w:szCs w:val="18"/>
        </w:rPr>
        <w:t>wykonanie ław betonowych,</w:t>
      </w:r>
    </w:p>
    <w:p w:rsidR="00514645" w:rsidRPr="008F5350" w:rsidRDefault="00514645" w:rsidP="004F78F7">
      <w:pPr>
        <w:numPr>
          <w:ilvl w:val="0"/>
          <w:numId w:val="18"/>
        </w:numPr>
        <w:tabs>
          <w:tab w:val="left" w:pos="171"/>
        </w:tabs>
        <w:spacing w:line="276" w:lineRule="auto"/>
        <w:jc w:val="both"/>
        <w:rPr>
          <w:b w:val="0"/>
          <w:sz w:val="18"/>
          <w:szCs w:val="18"/>
        </w:rPr>
      </w:pPr>
      <w:r w:rsidRPr="008F5350">
        <w:rPr>
          <w:rFonts w:eastAsia="Arial"/>
          <w:b w:val="0"/>
          <w:sz w:val="18"/>
          <w:szCs w:val="18"/>
        </w:rPr>
        <w:t>wykonanie kompletnego wpustu ulicznego wraz z robotami towarzyszącymi,</w:t>
      </w:r>
    </w:p>
    <w:p w:rsidR="00514645" w:rsidRPr="008F5350" w:rsidRDefault="00514645" w:rsidP="004F78F7">
      <w:pPr>
        <w:numPr>
          <w:ilvl w:val="0"/>
          <w:numId w:val="18"/>
        </w:numPr>
        <w:tabs>
          <w:tab w:val="left" w:pos="171"/>
        </w:tabs>
        <w:spacing w:line="276" w:lineRule="auto"/>
        <w:jc w:val="both"/>
        <w:rPr>
          <w:b w:val="0"/>
          <w:sz w:val="18"/>
          <w:szCs w:val="18"/>
        </w:rPr>
      </w:pPr>
      <w:r w:rsidRPr="008F5350">
        <w:rPr>
          <w:rFonts w:eastAsia="Arial"/>
          <w:b w:val="0"/>
          <w:sz w:val="18"/>
          <w:szCs w:val="18"/>
        </w:rPr>
        <w:t>wykonanie zabezpieczenia istniejących sieci podziemnych,</w:t>
      </w:r>
    </w:p>
    <w:p w:rsidR="00514645" w:rsidRPr="008F5350" w:rsidRDefault="00514645" w:rsidP="004F78F7">
      <w:pPr>
        <w:numPr>
          <w:ilvl w:val="0"/>
          <w:numId w:val="18"/>
        </w:numPr>
        <w:tabs>
          <w:tab w:val="left" w:pos="171"/>
        </w:tabs>
        <w:spacing w:line="276" w:lineRule="auto"/>
        <w:jc w:val="both"/>
        <w:rPr>
          <w:b w:val="0"/>
          <w:sz w:val="18"/>
          <w:szCs w:val="18"/>
        </w:rPr>
      </w:pPr>
      <w:r w:rsidRPr="008F5350">
        <w:rPr>
          <w:rFonts w:eastAsia="Arial"/>
          <w:b w:val="0"/>
          <w:sz w:val="18"/>
          <w:szCs w:val="18"/>
        </w:rPr>
        <w:t>regulację wysokościową urządzeń armatury podziemnej,</w:t>
      </w:r>
    </w:p>
    <w:p w:rsidR="00514645" w:rsidRPr="008F5350" w:rsidRDefault="00514645" w:rsidP="004F78F7">
      <w:pPr>
        <w:numPr>
          <w:ilvl w:val="0"/>
          <w:numId w:val="18"/>
        </w:numPr>
        <w:tabs>
          <w:tab w:val="left" w:pos="171"/>
        </w:tabs>
        <w:spacing w:line="276" w:lineRule="auto"/>
        <w:jc w:val="both"/>
        <w:rPr>
          <w:b w:val="0"/>
          <w:sz w:val="18"/>
          <w:szCs w:val="18"/>
        </w:rPr>
      </w:pPr>
      <w:r w:rsidRPr="008F5350">
        <w:rPr>
          <w:b w:val="0"/>
          <w:sz w:val="18"/>
          <w:szCs w:val="18"/>
        </w:rPr>
        <w:t>układanie rur drenarskich</w:t>
      </w:r>
      <w:r w:rsidR="00552332" w:rsidRPr="008F5350">
        <w:rPr>
          <w:b w:val="0"/>
          <w:sz w:val="18"/>
          <w:szCs w:val="18"/>
        </w:rPr>
        <w:t>,</w:t>
      </w:r>
    </w:p>
    <w:p w:rsidR="002D457B" w:rsidRPr="008F5350" w:rsidRDefault="002D457B" w:rsidP="004F78F7">
      <w:pPr>
        <w:numPr>
          <w:ilvl w:val="0"/>
          <w:numId w:val="18"/>
        </w:numPr>
        <w:tabs>
          <w:tab w:val="left" w:pos="171"/>
        </w:tabs>
        <w:spacing w:line="276" w:lineRule="auto"/>
        <w:jc w:val="both"/>
        <w:rPr>
          <w:b w:val="0"/>
          <w:sz w:val="18"/>
          <w:szCs w:val="18"/>
        </w:rPr>
      </w:pPr>
      <w:r w:rsidRPr="008F5350">
        <w:rPr>
          <w:rFonts w:eastAsia="Arial"/>
          <w:b w:val="0"/>
          <w:sz w:val="18"/>
          <w:szCs w:val="18"/>
        </w:rPr>
        <w:t xml:space="preserve">wykonanie nasadzeń </w:t>
      </w:r>
      <w:r w:rsidR="00514645" w:rsidRPr="008F5350">
        <w:rPr>
          <w:rFonts w:eastAsia="Arial"/>
          <w:b w:val="0"/>
          <w:sz w:val="18"/>
          <w:szCs w:val="18"/>
        </w:rPr>
        <w:t>zieleni</w:t>
      </w:r>
      <w:r w:rsidR="00552332" w:rsidRPr="008F5350">
        <w:rPr>
          <w:rFonts w:eastAsia="Arial"/>
          <w:b w:val="0"/>
          <w:sz w:val="18"/>
          <w:szCs w:val="18"/>
        </w:rPr>
        <w:t>,</w:t>
      </w:r>
    </w:p>
    <w:p w:rsidR="00242C1A" w:rsidRPr="008F5350" w:rsidRDefault="00242C1A" w:rsidP="004F78F7">
      <w:pPr>
        <w:numPr>
          <w:ilvl w:val="0"/>
          <w:numId w:val="18"/>
        </w:numPr>
        <w:tabs>
          <w:tab w:val="left" w:pos="171"/>
        </w:tabs>
        <w:spacing w:line="276" w:lineRule="auto"/>
        <w:jc w:val="both"/>
        <w:rPr>
          <w:b w:val="0"/>
          <w:sz w:val="18"/>
          <w:szCs w:val="18"/>
        </w:rPr>
      </w:pPr>
      <w:r w:rsidRPr="008F5350">
        <w:rPr>
          <w:rFonts w:eastAsia="Arial"/>
          <w:b w:val="0"/>
          <w:sz w:val="18"/>
          <w:szCs w:val="18"/>
        </w:rPr>
        <w:t>sprzątanie terenu budowy,</w:t>
      </w:r>
    </w:p>
    <w:p w:rsidR="00690828" w:rsidRPr="008F5350" w:rsidRDefault="00690828" w:rsidP="004F78F7">
      <w:pPr>
        <w:numPr>
          <w:ilvl w:val="0"/>
          <w:numId w:val="18"/>
        </w:numPr>
        <w:tabs>
          <w:tab w:val="left" w:pos="171"/>
        </w:tabs>
        <w:spacing w:line="276" w:lineRule="auto"/>
        <w:jc w:val="both"/>
        <w:rPr>
          <w:b w:val="0"/>
          <w:bCs/>
          <w:sz w:val="18"/>
          <w:szCs w:val="18"/>
        </w:rPr>
      </w:pPr>
      <w:r w:rsidRPr="008F5350">
        <w:rPr>
          <w:b w:val="0"/>
          <w:sz w:val="18"/>
          <w:szCs w:val="18"/>
        </w:rPr>
        <w:t>wykonanie dokumentacji powykonawczej.</w:t>
      </w:r>
    </w:p>
    <w:p w:rsidR="00690828" w:rsidRPr="008F5350" w:rsidRDefault="00690828" w:rsidP="00160EC6">
      <w:pPr>
        <w:autoSpaceDE w:val="0"/>
        <w:spacing w:line="276" w:lineRule="auto"/>
        <w:jc w:val="both"/>
        <w:rPr>
          <w:b w:val="0"/>
          <w:bCs/>
          <w:sz w:val="18"/>
          <w:szCs w:val="18"/>
        </w:rPr>
      </w:pPr>
    </w:p>
    <w:p w:rsidR="00690828" w:rsidRPr="008F5350" w:rsidRDefault="00690828" w:rsidP="00160EC6">
      <w:pPr>
        <w:autoSpaceDE w:val="0"/>
        <w:spacing w:line="276" w:lineRule="auto"/>
        <w:jc w:val="both"/>
        <w:rPr>
          <w:sz w:val="18"/>
          <w:szCs w:val="18"/>
        </w:rPr>
      </w:pPr>
      <w:r w:rsidRPr="008F5350">
        <w:rPr>
          <w:bCs/>
          <w:sz w:val="18"/>
          <w:szCs w:val="18"/>
        </w:rPr>
        <w:t>Szczegółowy opis zamówi</w:t>
      </w:r>
      <w:r w:rsidR="00D41981" w:rsidRPr="008F5350">
        <w:rPr>
          <w:bCs/>
          <w:sz w:val="18"/>
          <w:szCs w:val="18"/>
        </w:rPr>
        <w:t>enia zawarty jest w dokumentacji projektowej, opracowanej przez biu</w:t>
      </w:r>
      <w:r w:rsidR="003D5BE4" w:rsidRPr="008F5350">
        <w:rPr>
          <w:bCs/>
          <w:sz w:val="18"/>
          <w:szCs w:val="18"/>
        </w:rPr>
        <w:t xml:space="preserve">ro projektowe WLC Inżynierowie, zleconej przez Gminę Siechnice. </w:t>
      </w:r>
    </w:p>
    <w:p w:rsidR="00690828" w:rsidRPr="008F5350" w:rsidRDefault="00690828" w:rsidP="00160EC6">
      <w:pPr>
        <w:tabs>
          <w:tab w:val="left" w:pos="399"/>
        </w:tabs>
        <w:autoSpaceDE w:val="0"/>
        <w:spacing w:line="276" w:lineRule="auto"/>
        <w:jc w:val="both"/>
        <w:rPr>
          <w:b w:val="0"/>
          <w:sz w:val="18"/>
          <w:szCs w:val="18"/>
        </w:rPr>
      </w:pPr>
    </w:p>
    <w:p w:rsidR="00690828" w:rsidRPr="008F5350" w:rsidRDefault="00690828" w:rsidP="00160EC6">
      <w:pPr>
        <w:autoSpaceDE w:val="0"/>
        <w:spacing w:line="276" w:lineRule="auto"/>
        <w:jc w:val="both"/>
        <w:rPr>
          <w:b w:val="0"/>
          <w:sz w:val="18"/>
          <w:szCs w:val="18"/>
        </w:rPr>
      </w:pPr>
      <w:r w:rsidRPr="008F5350">
        <w:rPr>
          <w:sz w:val="18"/>
          <w:szCs w:val="18"/>
        </w:rPr>
        <w:t xml:space="preserve">Uwaga:                     </w:t>
      </w:r>
    </w:p>
    <w:p w:rsidR="00690828" w:rsidRPr="008F5350" w:rsidRDefault="00690828" w:rsidP="00160EC6">
      <w:pPr>
        <w:autoSpaceDE w:val="0"/>
        <w:spacing w:line="276" w:lineRule="auto"/>
        <w:jc w:val="both"/>
        <w:rPr>
          <w:b w:val="0"/>
          <w:sz w:val="18"/>
          <w:szCs w:val="18"/>
        </w:rPr>
      </w:pPr>
      <w:r w:rsidRPr="008F5350">
        <w:rPr>
          <w:b w:val="0"/>
          <w:sz w:val="18"/>
          <w:szCs w:val="18"/>
        </w:rPr>
        <w:t xml:space="preserve">Wykonawca w przedstawionej ofercie uwzględni zakres prac wynikający z warunków i uwag zawartych w uzgodnieniach z </w:t>
      </w:r>
      <w:r w:rsidR="00277028" w:rsidRPr="008F5350">
        <w:rPr>
          <w:b w:val="0"/>
          <w:sz w:val="18"/>
          <w:szCs w:val="18"/>
        </w:rPr>
        <w:t>Zakładem Gospodarki Komunalnej Sp. z o. o. w Świętej Katarzynie</w:t>
      </w:r>
      <w:r w:rsidRPr="008F5350">
        <w:rPr>
          <w:b w:val="0"/>
          <w:sz w:val="18"/>
          <w:szCs w:val="18"/>
        </w:rPr>
        <w:t xml:space="preserve">, Urzędem Miasta i Gminy </w:t>
      </w:r>
      <w:r w:rsidR="00277028" w:rsidRPr="008F5350">
        <w:rPr>
          <w:b w:val="0"/>
          <w:sz w:val="18"/>
          <w:szCs w:val="18"/>
        </w:rPr>
        <w:t>Siechnice</w:t>
      </w:r>
      <w:r w:rsidRPr="008F5350">
        <w:rPr>
          <w:b w:val="0"/>
          <w:sz w:val="18"/>
          <w:szCs w:val="18"/>
        </w:rPr>
        <w:t xml:space="preserve">, właścicielami posesji, Wojewódzkim Urzędem Ochrony Zabytków, </w:t>
      </w:r>
      <w:r w:rsidR="00277028" w:rsidRPr="008F5350">
        <w:rPr>
          <w:b w:val="0"/>
          <w:sz w:val="18"/>
          <w:szCs w:val="18"/>
        </w:rPr>
        <w:t xml:space="preserve">Polską Spółką Gazownictwa, </w:t>
      </w:r>
      <w:r w:rsidRPr="008F5350">
        <w:rPr>
          <w:b w:val="0"/>
          <w:sz w:val="18"/>
          <w:szCs w:val="18"/>
        </w:rPr>
        <w:t>Orange Polska S.A., Tauron Dystrybucja S.A. Oddział we Wrocławiu, Wydział</w:t>
      </w:r>
      <w:r w:rsidR="00277028" w:rsidRPr="008F5350">
        <w:rPr>
          <w:b w:val="0"/>
          <w:sz w:val="18"/>
          <w:szCs w:val="18"/>
        </w:rPr>
        <w:t>em</w:t>
      </w:r>
      <w:r w:rsidRPr="008F5350">
        <w:rPr>
          <w:b w:val="0"/>
          <w:sz w:val="18"/>
          <w:szCs w:val="18"/>
        </w:rPr>
        <w:t xml:space="preserve">  Dróg i Transportu Starostwa Powiatowego we Wrocławiu i inne - bez dodatkowego wynagrodzenia.   </w:t>
      </w:r>
    </w:p>
    <w:p w:rsidR="00491A19" w:rsidRPr="008F5350" w:rsidRDefault="00491A19" w:rsidP="00160EC6">
      <w:pPr>
        <w:autoSpaceDE w:val="0"/>
        <w:spacing w:line="276" w:lineRule="auto"/>
        <w:jc w:val="both"/>
        <w:rPr>
          <w:b w:val="0"/>
          <w:sz w:val="18"/>
          <w:szCs w:val="18"/>
        </w:rPr>
      </w:pPr>
      <w:r w:rsidRPr="008F5350">
        <w:rPr>
          <w:b w:val="0"/>
          <w:sz w:val="18"/>
          <w:szCs w:val="18"/>
        </w:rPr>
        <w:lastRenderedPageBreak/>
        <w:t xml:space="preserve">Na terenie realizowanej inwestycji został ustanowiony przez Dolnośląskiego Wojewódzkiego Konserwatora Zabytków stały nadzór archeologiczny oraz w razie konieczności ratownicze badania archeologiczne metodą wykopaliskową. W związku z tym, Wykonawca obowiązany będzie udostępnić teren robót osobie prowadzącej nadzór archeologiczny nad inwestycją oraz stosować się  do jej zaleceń. Nadzór archeologiczny sprawowany będzie z ramienia Gminy Siechnice. </w:t>
      </w:r>
    </w:p>
    <w:p w:rsidR="00690828" w:rsidRPr="008F5350" w:rsidRDefault="00690828" w:rsidP="00160EC6">
      <w:pPr>
        <w:autoSpaceDE w:val="0"/>
        <w:spacing w:line="276" w:lineRule="auto"/>
        <w:jc w:val="both"/>
        <w:rPr>
          <w:b w:val="0"/>
          <w:sz w:val="18"/>
          <w:szCs w:val="18"/>
        </w:rPr>
      </w:pPr>
    </w:p>
    <w:p w:rsidR="00D41981" w:rsidRPr="008F5350" w:rsidRDefault="00D41981" w:rsidP="00E76C1B">
      <w:pPr>
        <w:autoSpaceDE w:val="0"/>
        <w:spacing w:line="276" w:lineRule="auto"/>
        <w:jc w:val="both"/>
        <w:rPr>
          <w:b w:val="0"/>
          <w:sz w:val="18"/>
          <w:szCs w:val="18"/>
        </w:rPr>
      </w:pPr>
    </w:p>
    <w:p w:rsidR="00D41981" w:rsidRPr="004872FE" w:rsidRDefault="00D41981" w:rsidP="004872FE">
      <w:pPr>
        <w:pStyle w:val="Akapitzlist"/>
        <w:numPr>
          <w:ilvl w:val="0"/>
          <w:numId w:val="33"/>
        </w:numPr>
        <w:autoSpaceDE w:val="0"/>
        <w:spacing w:line="276" w:lineRule="auto"/>
        <w:jc w:val="both"/>
        <w:rPr>
          <w:sz w:val="20"/>
          <w:szCs w:val="18"/>
        </w:rPr>
      </w:pPr>
      <w:r w:rsidRPr="004872FE">
        <w:rPr>
          <w:sz w:val="20"/>
          <w:szCs w:val="18"/>
        </w:rPr>
        <w:t>Obowiązki Wykonawcy w ramach wynagrodzenia brutto za wykonanie przedmiotu zamówienia</w:t>
      </w:r>
    </w:p>
    <w:p w:rsidR="00D41981" w:rsidRPr="008F5350" w:rsidRDefault="00D41981" w:rsidP="00160EC6">
      <w:pPr>
        <w:autoSpaceDE w:val="0"/>
        <w:spacing w:line="276" w:lineRule="auto"/>
        <w:jc w:val="both"/>
        <w:rPr>
          <w:b w:val="0"/>
          <w:sz w:val="18"/>
          <w:szCs w:val="18"/>
        </w:rPr>
      </w:pPr>
    </w:p>
    <w:p w:rsidR="00D41981" w:rsidRPr="008F5350" w:rsidRDefault="00D41981" w:rsidP="00D41981">
      <w:pPr>
        <w:spacing w:line="276" w:lineRule="auto"/>
        <w:ind w:left="360" w:hanging="360"/>
        <w:jc w:val="both"/>
        <w:rPr>
          <w:b w:val="0"/>
          <w:sz w:val="18"/>
          <w:szCs w:val="18"/>
        </w:rPr>
      </w:pPr>
      <w:r w:rsidRPr="008F5350">
        <w:rPr>
          <w:b w:val="0"/>
          <w:sz w:val="18"/>
          <w:szCs w:val="18"/>
          <w:u w:val="single"/>
        </w:rPr>
        <w:t>Obowiązki Wykonawcy</w:t>
      </w:r>
      <w:r w:rsidRPr="008F5350">
        <w:rPr>
          <w:b w:val="0"/>
          <w:sz w:val="18"/>
          <w:szCs w:val="18"/>
        </w:rPr>
        <w:t xml:space="preserve"> w ramach wynagrodzenia brutto za wykonanie przedmiotu zamówienia: </w:t>
      </w:r>
    </w:p>
    <w:p w:rsidR="00D41981" w:rsidRPr="008F5350" w:rsidRDefault="00D41981" w:rsidP="00D41981">
      <w:pPr>
        <w:spacing w:line="276" w:lineRule="auto"/>
        <w:ind w:left="360" w:hanging="360"/>
        <w:jc w:val="both"/>
        <w:rPr>
          <w:b w:val="0"/>
          <w:sz w:val="18"/>
          <w:szCs w:val="18"/>
          <w:u w:val="single"/>
        </w:rPr>
      </w:pP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zobowiązuje się przejąć teren budowy w terminie do 7 dni od daty zawarcia umowy.</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zobowiązany jest do rozpoczęcia realizacji przedmiotu umowy najpóźniej na 7 dni od daty protokolarnego przejęcia terenu budowy.</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na czas realizacji umowy zobowiązuje się do prowadzenia dziennika budowy.</w:t>
      </w:r>
    </w:p>
    <w:p w:rsidR="00D41981" w:rsidRPr="008F5350" w:rsidRDefault="00D41981" w:rsidP="004872FE">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zobowiązuje się, przed rozpoczęciem prac, sporządzić i przedstawić Zamawiającemu inwentaryzację stanu istniejącego wraz z dokumentacją fotograficzną oraz przedłożyć zestawienie elementów przeznaczonych do rozbiórk</w:t>
      </w:r>
      <w:r w:rsidR="004872FE">
        <w:rPr>
          <w:b w:val="0"/>
          <w:sz w:val="18"/>
          <w:szCs w:val="18"/>
        </w:rPr>
        <w:t xml:space="preserve">i, przebudowy, regulacji itp., </w:t>
      </w:r>
      <w:r w:rsidRPr="008F5350">
        <w:rPr>
          <w:b w:val="0"/>
          <w:sz w:val="18"/>
          <w:szCs w:val="18"/>
        </w:rPr>
        <w:t>z podaniem ich ilości oraz parametrów charakterystycznych (np. długość, średnica, itp.).</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zobowiązuje się wykonać zakres rzeczowy prz</w:t>
      </w:r>
      <w:r w:rsidR="000225A3" w:rsidRPr="008F5350">
        <w:rPr>
          <w:b w:val="0"/>
          <w:sz w:val="18"/>
          <w:szCs w:val="18"/>
        </w:rPr>
        <w:t xml:space="preserve">edmiotu umowy zgodnie ze sztuką </w:t>
      </w:r>
      <w:r w:rsidRPr="008F5350">
        <w:rPr>
          <w:b w:val="0"/>
          <w:sz w:val="18"/>
          <w:szCs w:val="18"/>
        </w:rPr>
        <w:t>budowlaną oraz obowiązującymi przepisami.</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w cenie złożonej oferty zapewni systematy</w:t>
      </w:r>
      <w:r w:rsidR="000225A3" w:rsidRPr="008F5350">
        <w:rPr>
          <w:b w:val="0"/>
          <w:sz w:val="18"/>
          <w:szCs w:val="18"/>
        </w:rPr>
        <w:t xml:space="preserve">czne bieżące odprowadzanie wody </w:t>
      </w:r>
      <w:r w:rsidRPr="008F5350">
        <w:rPr>
          <w:b w:val="0"/>
          <w:sz w:val="18"/>
          <w:szCs w:val="18"/>
        </w:rPr>
        <w:t xml:space="preserve">(odwodnienie) z terenów wykopów. </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 pobliżu drzew i krzewów Wykonawca zobowiązuje się prowadzić roboty bez użycia sprzętu mechanicznego</w:t>
      </w:r>
      <w:r w:rsidR="004872FE">
        <w:rPr>
          <w:b w:val="0"/>
          <w:sz w:val="18"/>
          <w:szCs w:val="18"/>
        </w:rPr>
        <w:t xml:space="preserve">                        </w:t>
      </w:r>
      <w:r w:rsidRPr="008F5350">
        <w:rPr>
          <w:b w:val="0"/>
          <w:sz w:val="18"/>
          <w:szCs w:val="18"/>
        </w:rPr>
        <w:t xml:space="preserve"> z zachowaniem ostrożności i odpowiednim zabezpieczeniem drzewostanu.</w:t>
      </w:r>
    </w:p>
    <w:p w:rsidR="00D41981" w:rsidRPr="008F5350" w:rsidRDefault="00D41981" w:rsidP="004872FE">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Według suwerennej decyzji Wykonawcy ewentualnie wystąpić o: warunki przyłączenia en</w:t>
      </w:r>
      <w:r w:rsidR="004872FE">
        <w:rPr>
          <w:b w:val="0"/>
          <w:sz w:val="18"/>
          <w:szCs w:val="18"/>
        </w:rPr>
        <w:t>ergii elektrycznej dla terenu /</w:t>
      </w:r>
      <w:r w:rsidRPr="008F5350">
        <w:rPr>
          <w:b w:val="0"/>
          <w:sz w:val="18"/>
          <w:szCs w:val="18"/>
        </w:rPr>
        <w:t>zaplecza budowy, warunki obsługi komunikacyjnej placu budowy, doprowadzenie wody z wodociągu do terenu zaplecza/budo</w:t>
      </w:r>
      <w:r w:rsidR="004872FE">
        <w:rPr>
          <w:b w:val="0"/>
          <w:sz w:val="18"/>
          <w:szCs w:val="18"/>
        </w:rPr>
        <w:t xml:space="preserve">wy, doprowadzenie energii (np. </w:t>
      </w:r>
      <w:r w:rsidRPr="008F5350">
        <w:rPr>
          <w:b w:val="0"/>
          <w:sz w:val="18"/>
          <w:szCs w:val="18"/>
        </w:rPr>
        <w:t>do ogrzewania), zezwolenie na zrzut ścieków i inne media. W każdym takim przypadku Wykonawca ponosi wszelkie koszty zużycia, funkcjonowania, eksploatacji mediów.</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Organizacja robót prowadzona będzie zgodnie z obowiązującymi wymogami BHP oraz p. poż., zachowaniem bezpieczeństwa ruchu drogowego, a także przepisami dotyczącymi ochrony środowiska naturalnego. </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zapewnia, że wszystkie osoby, przy pomocy których będzie realizowany przedmiot umowy, będą ubrane w odzież umożliwiającą ich identyfikację.</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poinformuje wszystkich zainteresowanych o przystąpieniu do robót </w:t>
      </w:r>
      <w:r w:rsidR="000225A3" w:rsidRPr="008F5350">
        <w:rPr>
          <w:b w:val="0"/>
          <w:sz w:val="18"/>
          <w:szCs w:val="18"/>
        </w:rPr>
        <w:t xml:space="preserve"> </w:t>
      </w:r>
      <w:r w:rsidRPr="008F5350">
        <w:rPr>
          <w:b w:val="0"/>
          <w:sz w:val="18"/>
          <w:szCs w:val="18"/>
        </w:rPr>
        <w:t xml:space="preserve">i ewentualnych utrudnieniach </w:t>
      </w:r>
      <w:r w:rsidR="004872FE">
        <w:rPr>
          <w:b w:val="0"/>
          <w:sz w:val="18"/>
          <w:szCs w:val="18"/>
        </w:rPr>
        <w:t xml:space="preserve">                    </w:t>
      </w:r>
      <w:r w:rsidRPr="008F5350">
        <w:rPr>
          <w:b w:val="0"/>
          <w:sz w:val="18"/>
          <w:szCs w:val="18"/>
        </w:rPr>
        <w:t>z określeniem terminu rozpoczęcia i zakończenia robót.</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własnym staraniem zapewni ciągły, bezpieczny dojazd i dojście do posesji znajdujących się na odcinku objętym robotami.</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zobowiązuje się powiadomić na piśmie Zamawiającego oraz wszystkich użytkowników obiektów </w:t>
      </w:r>
      <w:r w:rsidR="004872FE">
        <w:rPr>
          <w:b w:val="0"/>
          <w:sz w:val="18"/>
          <w:szCs w:val="18"/>
        </w:rPr>
        <w:t xml:space="preserve">                         </w:t>
      </w:r>
      <w:r w:rsidRPr="008F5350">
        <w:rPr>
          <w:b w:val="0"/>
          <w:sz w:val="18"/>
          <w:szCs w:val="18"/>
        </w:rPr>
        <w:t xml:space="preserve">i gestorów sieci o terminie rozpoczęcia prac i ich zakończenia </w:t>
      </w:r>
      <w:r w:rsidR="000225A3" w:rsidRPr="008F5350">
        <w:rPr>
          <w:b w:val="0"/>
          <w:sz w:val="18"/>
          <w:szCs w:val="18"/>
        </w:rPr>
        <w:t xml:space="preserve"> </w:t>
      </w:r>
      <w:r w:rsidRPr="008F5350">
        <w:rPr>
          <w:b w:val="0"/>
          <w:sz w:val="18"/>
          <w:szCs w:val="18"/>
        </w:rPr>
        <w:t>z 14-dniowym wyprzedzeniem, celem inwentaryzacji istniejącej sieci i armatury, oceny stanu technicznego infrastruktury, sprawdzenia szczelności sieci, nadzoru nad prowadzonymi robotami, uczestnictwa w odbiorach i komisyjnej kontroli sieci i armatury.</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zapewni czynny udział w odbiorach służb zewnętrznych odpowiednich gestorów sieci.</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wykona wszystkie niezbędne próby, badania, uzgodnienia, nadzory i odbiory </w:t>
      </w:r>
      <w:r w:rsidR="000225A3" w:rsidRPr="008F5350">
        <w:rPr>
          <w:b w:val="0"/>
          <w:sz w:val="18"/>
          <w:szCs w:val="18"/>
        </w:rPr>
        <w:t xml:space="preserve"> </w:t>
      </w:r>
      <w:r w:rsidRPr="008F5350">
        <w:rPr>
          <w:b w:val="0"/>
          <w:sz w:val="18"/>
          <w:szCs w:val="18"/>
        </w:rPr>
        <w:t>z użytkownikami infrastruktury.</w:t>
      </w:r>
    </w:p>
    <w:p w:rsidR="00D41981" w:rsidRPr="008F5350" w:rsidRDefault="00D41981" w:rsidP="004872FE">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sporządzi stosowne protokoły z przeprowadzonych prób i badań odbiorczych </w:t>
      </w:r>
      <w:r w:rsidR="000225A3" w:rsidRPr="008F5350">
        <w:rPr>
          <w:b w:val="0"/>
          <w:sz w:val="18"/>
          <w:szCs w:val="18"/>
        </w:rPr>
        <w:t xml:space="preserve"> </w:t>
      </w:r>
      <w:r w:rsidR="004872FE">
        <w:rPr>
          <w:b w:val="0"/>
          <w:sz w:val="18"/>
          <w:szCs w:val="18"/>
        </w:rPr>
        <w:t xml:space="preserve">i przekaże je </w:t>
      </w:r>
      <w:r w:rsidRPr="008F5350">
        <w:rPr>
          <w:b w:val="0"/>
          <w:sz w:val="18"/>
          <w:szCs w:val="18"/>
        </w:rPr>
        <w:t>Zamawiającemu.</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poniesie wszelkie koszty związane z obsługą nadzoru technicznego sieci uzbrojenia podziemnego, </w:t>
      </w:r>
      <w:r w:rsidR="004872FE">
        <w:rPr>
          <w:b w:val="0"/>
          <w:sz w:val="18"/>
          <w:szCs w:val="18"/>
        </w:rPr>
        <w:t xml:space="preserve">                   </w:t>
      </w:r>
      <w:r w:rsidRPr="008F5350">
        <w:rPr>
          <w:b w:val="0"/>
          <w:sz w:val="18"/>
          <w:szCs w:val="18"/>
        </w:rPr>
        <w:t xml:space="preserve">w tym również koszty wyłączeń, włączeń, prób eksploatacyjnych </w:t>
      </w:r>
      <w:r w:rsidR="000225A3" w:rsidRPr="008F5350">
        <w:rPr>
          <w:b w:val="0"/>
          <w:sz w:val="18"/>
          <w:szCs w:val="18"/>
        </w:rPr>
        <w:t xml:space="preserve"> </w:t>
      </w:r>
      <w:r w:rsidRPr="008F5350">
        <w:rPr>
          <w:b w:val="0"/>
          <w:sz w:val="18"/>
          <w:szCs w:val="18"/>
        </w:rPr>
        <w:t>i innych pomiarów, a także koszty geodezyjnej inwentaryzacji tych sieci wraz z ewentualną dokumentacją techniczną przed- i powykonawczą w zakresie niezbędnym dla realizacji robót objętych umową z Zamawiającym.</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Bez uprzedniej zgody Zamawiającego wykonywane mogą być jedynie prace niezbędne dla zapewnienia bezpieczeństwa i likwidacji zagrożeń oraz wynikające z konieczności zapobieżenia awarii.</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lastRenderedPageBreak/>
        <w:t xml:space="preserve">Wykonawca zobowiązuje się przed przystąpieniem do robót sporządzić Program Zapewnienia </w:t>
      </w:r>
      <w:r w:rsidR="000225A3" w:rsidRPr="008F5350">
        <w:rPr>
          <w:b w:val="0"/>
          <w:sz w:val="18"/>
          <w:szCs w:val="18"/>
        </w:rPr>
        <w:t xml:space="preserve">Jakości </w:t>
      </w:r>
      <w:r w:rsidRPr="008F5350">
        <w:rPr>
          <w:b w:val="0"/>
          <w:sz w:val="18"/>
          <w:szCs w:val="18"/>
        </w:rPr>
        <w:t>oraz przedstawić go do zatwierdzenie Zamawiającemu w dniu przekazania placu budowy.</w:t>
      </w:r>
    </w:p>
    <w:p w:rsidR="00D41981" w:rsidRPr="008F5350" w:rsidRDefault="00D41981" w:rsidP="00E1057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na terenie robót będzie prowadził gospodarkę odpadami. Każdy odpad m</w:t>
      </w:r>
      <w:r w:rsidR="00E10571">
        <w:rPr>
          <w:b w:val="0"/>
          <w:sz w:val="18"/>
          <w:szCs w:val="18"/>
        </w:rPr>
        <w:t xml:space="preserve">usi być zagospodarowany zgodnie </w:t>
      </w:r>
      <w:r w:rsidRPr="008F5350">
        <w:rPr>
          <w:b w:val="0"/>
          <w:sz w:val="18"/>
          <w:szCs w:val="18"/>
        </w:rPr>
        <w:t xml:space="preserve">z obowiązującymi przepisami. Wykonawca odpowiedzialny jest </w:t>
      </w:r>
      <w:r w:rsidR="004872FE">
        <w:rPr>
          <w:b w:val="0"/>
          <w:sz w:val="18"/>
          <w:szCs w:val="18"/>
        </w:rPr>
        <w:t xml:space="preserve">za przechowywanie dowodów </w:t>
      </w:r>
      <w:r w:rsidRPr="008F5350">
        <w:rPr>
          <w:b w:val="0"/>
          <w:sz w:val="18"/>
          <w:szCs w:val="18"/>
        </w:rPr>
        <w:t>potwierdzających ich zagospodarowanie.</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Opłaty i kary za przekroczenie w trakcie realizacji robót norm określonych w odpowiednich przepisach dotyczących ochrony środowiska i bezpieczeństwa ruchu poniesie wyłącznie Wykonawca, co oznacza, że nie są uwzględnione </w:t>
      </w:r>
      <w:r w:rsidR="004872FE">
        <w:rPr>
          <w:b w:val="0"/>
          <w:sz w:val="18"/>
          <w:szCs w:val="18"/>
        </w:rPr>
        <w:t xml:space="preserve">                  </w:t>
      </w:r>
      <w:r w:rsidRPr="008F5350">
        <w:rPr>
          <w:b w:val="0"/>
          <w:sz w:val="18"/>
          <w:szCs w:val="18"/>
        </w:rPr>
        <w:t>w wynagrodzeniu Wykonawcy.</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na czas trwania robót zobowiązuje się zapewnić kierownictwo: kierownika budowy oraz innych osób wskazanych przez Wykonawcę, działających w g</w:t>
      </w:r>
      <w:r w:rsidR="000225A3" w:rsidRPr="008F5350">
        <w:rPr>
          <w:b w:val="0"/>
          <w:sz w:val="18"/>
          <w:szCs w:val="18"/>
        </w:rPr>
        <w:t xml:space="preserve">ranicach umocowania określonego </w:t>
      </w:r>
      <w:r w:rsidRPr="008F5350">
        <w:rPr>
          <w:b w:val="0"/>
          <w:sz w:val="18"/>
          <w:szCs w:val="18"/>
        </w:rPr>
        <w:t xml:space="preserve">przepisami ustawy z dnia 7 lipca 1994r. Prawo budowlane, a w przypadku konieczności zmiany którejkolwiek osoby uzgodnić nowego kandydata </w:t>
      </w:r>
      <w:r w:rsidR="004872FE">
        <w:rPr>
          <w:b w:val="0"/>
          <w:sz w:val="18"/>
          <w:szCs w:val="18"/>
        </w:rPr>
        <w:t xml:space="preserve">                     </w:t>
      </w:r>
      <w:r w:rsidRPr="008F5350">
        <w:rPr>
          <w:b w:val="0"/>
          <w:sz w:val="18"/>
          <w:szCs w:val="18"/>
        </w:rPr>
        <w:t>z Zamawiającym.</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zobowiązuje się do utrzymania ładu i porządku na terenie budowy, a po zakończeniu robót usunięcia poza teren budowy wszelkich urządzeń tymczasowego zaplecza oraz pozostawienia całego terenu budowy i robót czystego oraz nadającego się </w:t>
      </w:r>
      <w:r w:rsidR="000225A3" w:rsidRPr="008F5350">
        <w:rPr>
          <w:b w:val="0"/>
          <w:sz w:val="18"/>
          <w:szCs w:val="18"/>
        </w:rPr>
        <w:t xml:space="preserve"> </w:t>
      </w:r>
      <w:r w:rsidRPr="008F5350">
        <w:rPr>
          <w:b w:val="0"/>
          <w:sz w:val="18"/>
          <w:szCs w:val="18"/>
        </w:rPr>
        <w:t>do użytkowania.</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zobowiązany jest do realizacji wszelkich zaleceń i poleceń wpisanych </w:t>
      </w:r>
      <w:r w:rsidR="000225A3" w:rsidRPr="008F5350">
        <w:rPr>
          <w:b w:val="0"/>
          <w:sz w:val="18"/>
          <w:szCs w:val="18"/>
        </w:rPr>
        <w:t xml:space="preserve"> do dziennika </w:t>
      </w:r>
      <w:r w:rsidRPr="008F5350">
        <w:rPr>
          <w:b w:val="0"/>
          <w:sz w:val="18"/>
          <w:szCs w:val="18"/>
        </w:rPr>
        <w:t>budowy.</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zobowiązany jest do czyszczenia opon sprzętu wyjeżdżającego z terenu budowy na drogę publiczną.</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ponosi odpowiedzialność za wszelkie działania i zaniechania osób i podmiotów, przy pomocy których realizuje przedmiot umowy, odpowiada za bezpieczeństwo w trakcie wykonywania robót.</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odpowiada za szkody wynikłe na terenie budowy w terminie od daty protokolarnego przejęcia terenu budowy przez Wykonawcę do daty proto</w:t>
      </w:r>
      <w:r w:rsidR="000225A3" w:rsidRPr="008F5350">
        <w:rPr>
          <w:b w:val="0"/>
          <w:sz w:val="18"/>
          <w:szCs w:val="18"/>
        </w:rPr>
        <w:t xml:space="preserve">kolarnego odebrania robót przez </w:t>
      </w:r>
      <w:r w:rsidRPr="008F5350">
        <w:rPr>
          <w:b w:val="0"/>
          <w:sz w:val="18"/>
          <w:szCs w:val="18"/>
        </w:rPr>
        <w:t xml:space="preserve">Zamawiającego oraz zobowiązuje się na własny koszt natychmiastowo usuwać </w:t>
      </w:r>
      <w:r w:rsidR="000225A3" w:rsidRPr="008F5350">
        <w:rPr>
          <w:b w:val="0"/>
          <w:sz w:val="18"/>
          <w:szCs w:val="18"/>
        </w:rPr>
        <w:t xml:space="preserve"> </w:t>
      </w:r>
      <w:r w:rsidRPr="008F5350">
        <w:rPr>
          <w:b w:val="0"/>
          <w:sz w:val="18"/>
          <w:szCs w:val="18"/>
        </w:rPr>
        <w:t>w sposób docelowy wszelkie szkody i awarie powstałe podczas realizacji robót.</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zobowiązany jest do naprawienia zinwenta</w:t>
      </w:r>
      <w:r w:rsidR="000225A3" w:rsidRPr="008F5350">
        <w:rPr>
          <w:b w:val="0"/>
          <w:sz w:val="18"/>
          <w:szCs w:val="18"/>
        </w:rPr>
        <w:t xml:space="preserve">ryzowanych urządzeń podziemnych </w:t>
      </w:r>
      <w:r w:rsidRPr="008F5350">
        <w:rPr>
          <w:b w:val="0"/>
          <w:sz w:val="18"/>
          <w:szCs w:val="18"/>
        </w:rPr>
        <w:t>uszkodzonych w trakcie prowadzenia prac, z tym że koszt ich napraw</w:t>
      </w:r>
      <w:r w:rsidR="000225A3" w:rsidRPr="008F5350">
        <w:rPr>
          <w:b w:val="0"/>
          <w:sz w:val="18"/>
          <w:szCs w:val="18"/>
        </w:rPr>
        <w:t xml:space="preserve"> ponosi wyłącznie Wykonawca, co </w:t>
      </w:r>
      <w:r w:rsidRPr="008F5350">
        <w:rPr>
          <w:b w:val="0"/>
          <w:sz w:val="18"/>
          <w:szCs w:val="18"/>
        </w:rPr>
        <w:t xml:space="preserve">oznacza, że nie są uwzględnione </w:t>
      </w:r>
      <w:r w:rsidR="00A02534">
        <w:rPr>
          <w:b w:val="0"/>
          <w:sz w:val="18"/>
          <w:szCs w:val="18"/>
        </w:rPr>
        <w:t xml:space="preserve">             </w:t>
      </w:r>
      <w:r w:rsidRPr="008F5350">
        <w:rPr>
          <w:b w:val="0"/>
          <w:sz w:val="18"/>
          <w:szCs w:val="18"/>
        </w:rPr>
        <w:t>w wynagrodzeniu Wykonawcy.</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zobowiązany jest do zgłoszenia Zamawiającemu o problemach </w:t>
      </w:r>
      <w:r w:rsidR="000225A3" w:rsidRPr="008F5350">
        <w:rPr>
          <w:b w:val="0"/>
          <w:sz w:val="18"/>
          <w:szCs w:val="18"/>
        </w:rPr>
        <w:t xml:space="preserve"> </w:t>
      </w:r>
      <w:r w:rsidRPr="008F5350">
        <w:rPr>
          <w:b w:val="0"/>
          <w:sz w:val="18"/>
          <w:szCs w:val="18"/>
        </w:rPr>
        <w:t>lub okolicznościach mogących wpłynąć na jakość robót lub termin zakończenia robót.</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winien niezwłocznie poinformować Zamawiającego o</w:t>
      </w:r>
      <w:r w:rsidR="000225A3" w:rsidRPr="008F5350">
        <w:rPr>
          <w:b w:val="0"/>
          <w:sz w:val="18"/>
          <w:szCs w:val="18"/>
        </w:rPr>
        <w:t xml:space="preserve"> zaistniałych na terenie budowy </w:t>
      </w:r>
      <w:r w:rsidRPr="008F5350">
        <w:rPr>
          <w:b w:val="0"/>
          <w:sz w:val="18"/>
          <w:szCs w:val="18"/>
        </w:rPr>
        <w:t xml:space="preserve">kontrolach </w:t>
      </w:r>
      <w:r w:rsidR="00A02534">
        <w:rPr>
          <w:b w:val="0"/>
          <w:sz w:val="18"/>
          <w:szCs w:val="18"/>
        </w:rPr>
        <w:t xml:space="preserve">                              </w:t>
      </w:r>
      <w:r w:rsidRPr="008F5350">
        <w:rPr>
          <w:b w:val="0"/>
          <w:sz w:val="18"/>
          <w:szCs w:val="18"/>
        </w:rPr>
        <w:t>i wypadkach.</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wł</w:t>
      </w:r>
      <w:r w:rsidR="006476B7" w:rsidRPr="008F5350">
        <w:rPr>
          <w:b w:val="0"/>
          <w:sz w:val="18"/>
          <w:szCs w:val="18"/>
        </w:rPr>
        <w:t>asnym staraniem</w:t>
      </w:r>
      <w:r w:rsidRPr="008F5350">
        <w:rPr>
          <w:b w:val="0"/>
          <w:sz w:val="18"/>
          <w:szCs w:val="18"/>
        </w:rPr>
        <w:t xml:space="preserve"> wdroży </w:t>
      </w:r>
      <w:r w:rsidR="00416B02" w:rsidRPr="008F5350">
        <w:rPr>
          <w:b w:val="0"/>
          <w:sz w:val="18"/>
          <w:szCs w:val="18"/>
        </w:rPr>
        <w:t xml:space="preserve">zatwierdzony </w:t>
      </w:r>
      <w:r w:rsidRPr="008F5350">
        <w:rPr>
          <w:b w:val="0"/>
          <w:sz w:val="18"/>
          <w:szCs w:val="18"/>
        </w:rPr>
        <w:t>projekt czasowej organizacji ruchu</w:t>
      </w:r>
      <w:r w:rsidR="00416B02" w:rsidRPr="008F5350">
        <w:rPr>
          <w:b w:val="0"/>
          <w:sz w:val="18"/>
          <w:szCs w:val="18"/>
        </w:rPr>
        <w:t xml:space="preserve"> stanowiący załącznik niniejszego opracowania,</w:t>
      </w:r>
      <w:r w:rsidRPr="008F5350">
        <w:rPr>
          <w:b w:val="0"/>
          <w:sz w:val="18"/>
          <w:szCs w:val="18"/>
        </w:rPr>
        <w:t xml:space="preserve"> zgodnie z obowiązującym Rozporządzeniem Ministra Infrastruktury z dnia 23.09.2003</w:t>
      </w:r>
      <w:r w:rsidR="00A02534">
        <w:rPr>
          <w:b w:val="0"/>
          <w:sz w:val="18"/>
          <w:szCs w:val="18"/>
        </w:rPr>
        <w:t xml:space="preserve"> </w:t>
      </w:r>
      <w:r w:rsidRPr="008F5350">
        <w:rPr>
          <w:b w:val="0"/>
          <w:sz w:val="18"/>
          <w:szCs w:val="18"/>
        </w:rPr>
        <w:t xml:space="preserve">r. </w:t>
      </w:r>
      <w:r w:rsidR="00A02534">
        <w:rPr>
          <w:b w:val="0"/>
          <w:sz w:val="18"/>
          <w:szCs w:val="18"/>
        </w:rPr>
        <w:t xml:space="preserve">               </w:t>
      </w:r>
      <w:r w:rsidRPr="008F5350">
        <w:rPr>
          <w:b w:val="0"/>
          <w:sz w:val="18"/>
          <w:szCs w:val="18"/>
        </w:rPr>
        <w:t>w sprawie szczegółowych warunków zarządzania ruchem na drogach oraz wykonywania nadzoru nad tym zarządzaniem (</w:t>
      </w:r>
      <w:r w:rsidR="00A02534" w:rsidRPr="00A02534">
        <w:rPr>
          <w:b w:val="0"/>
          <w:color w:val="FF0000"/>
          <w:sz w:val="18"/>
          <w:szCs w:val="18"/>
        </w:rPr>
        <w:t xml:space="preserve">t. j. </w:t>
      </w:r>
      <w:r w:rsidRPr="008F5350">
        <w:rPr>
          <w:b w:val="0"/>
          <w:sz w:val="18"/>
          <w:szCs w:val="18"/>
        </w:rPr>
        <w:t>Dz. U. z 2017</w:t>
      </w:r>
      <w:r w:rsidR="000225A3" w:rsidRPr="008F5350">
        <w:rPr>
          <w:b w:val="0"/>
          <w:sz w:val="18"/>
          <w:szCs w:val="18"/>
        </w:rPr>
        <w:t xml:space="preserve"> </w:t>
      </w:r>
      <w:r w:rsidRPr="008F5350">
        <w:rPr>
          <w:b w:val="0"/>
          <w:sz w:val="18"/>
          <w:szCs w:val="18"/>
        </w:rPr>
        <w:t>r. poz. 784).</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w:t>
      </w:r>
      <w:r w:rsidR="00A02534">
        <w:rPr>
          <w:b w:val="0"/>
          <w:sz w:val="18"/>
          <w:szCs w:val="18"/>
        </w:rPr>
        <w:t xml:space="preserve">              </w:t>
      </w:r>
      <w:r w:rsidRPr="008F5350">
        <w:rPr>
          <w:b w:val="0"/>
          <w:sz w:val="18"/>
          <w:szCs w:val="18"/>
        </w:rPr>
        <w:t xml:space="preserve">i </w:t>
      </w:r>
      <w:r w:rsidR="00A02534">
        <w:rPr>
          <w:b w:val="0"/>
          <w:sz w:val="18"/>
          <w:szCs w:val="18"/>
        </w:rPr>
        <w:t xml:space="preserve"> </w:t>
      </w:r>
      <w:r w:rsidRPr="008F5350">
        <w:rPr>
          <w:b w:val="0"/>
          <w:sz w:val="18"/>
          <w:szCs w:val="18"/>
        </w:rPr>
        <w:t xml:space="preserve">w nocy oraz utrzymanie ich w należytym stanie przez okres trwania robót. </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w cenie złożonej oferty zapewni obsługę geodezyjną i geotechniczną w zakresie niezbędnym do prawidłowego wykonania robót oraz ich odbioru w formie operatu kolaudacyjnego, pomiarów powykonawczych </w:t>
      </w:r>
      <w:r w:rsidR="00A02534">
        <w:rPr>
          <w:b w:val="0"/>
          <w:sz w:val="18"/>
          <w:szCs w:val="18"/>
        </w:rPr>
        <w:t xml:space="preserve">                    </w:t>
      </w:r>
      <w:r w:rsidRPr="008F5350">
        <w:rPr>
          <w:b w:val="0"/>
          <w:sz w:val="18"/>
          <w:szCs w:val="18"/>
        </w:rPr>
        <w:t>w zakresie uzgodnionym z Zamawiającym.</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dokona pomiarów rzędnych geodezyjnych istniejących. W przypadku zmiany rzędnych terenu Wykonawca zobowiązany jest do wyregulowania poziomu istniejących urządzeń infrastruktury podziemnej do projektowanej niwelety oraz poziomu projektowanego chodnika do istniejących zjazdów.</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zobowiązuje się do wykonania na własny koszt inwentaryzacji powykonawczej (w wersji elektronicznej) przez osobę uprawnioną. Wersja elektroniczna mapy zasadniczej, skalibrowana w formatach do wyboru: </w:t>
      </w:r>
    </w:p>
    <w:p w:rsidR="00D41981" w:rsidRPr="008F5350" w:rsidRDefault="00D41981" w:rsidP="00D41981">
      <w:pPr>
        <w:tabs>
          <w:tab w:val="left" w:pos="741"/>
        </w:tabs>
        <w:spacing w:line="276" w:lineRule="auto"/>
        <w:ind w:left="741" w:hanging="342"/>
        <w:jc w:val="both"/>
        <w:rPr>
          <w:b w:val="0"/>
          <w:sz w:val="18"/>
          <w:szCs w:val="18"/>
        </w:rPr>
      </w:pPr>
      <w:r w:rsidRPr="008F5350">
        <w:rPr>
          <w:b w:val="0"/>
          <w:sz w:val="18"/>
          <w:szCs w:val="18"/>
        </w:rPr>
        <w:t>a)</w:t>
      </w:r>
      <w:r w:rsidRPr="008F5350">
        <w:rPr>
          <w:b w:val="0"/>
          <w:sz w:val="18"/>
          <w:szCs w:val="18"/>
        </w:rPr>
        <w:tab/>
        <w:t>grafika wektorowa – DXF, SHAPE,</w:t>
      </w:r>
    </w:p>
    <w:p w:rsidR="00D41981" w:rsidRPr="008F5350" w:rsidRDefault="00D41981" w:rsidP="00D41981">
      <w:pPr>
        <w:tabs>
          <w:tab w:val="left" w:pos="741"/>
        </w:tabs>
        <w:spacing w:line="276" w:lineRule="auto"/>
        <w:ind w:left="741" w:hanging="342"/>
        <w:jc w:val="both"/>
        <w:rPr>
          <w:b w:val="0"/>
          <w:sz w:val="18"/>
          <w:szCs w:val="18"/>
        </w:rPr>
      </w:pPr>
      <w:r w:rsidRPr="008F5350">
        <w:rPr>
          <w:b w:val="0"/>
          <w:sz w:val="18"/>
          <w:szCs w:val="18"/>
        </w:rPr>
        <w:t xml:space="preserve">b) </w:t>
      </w:r>
      <w:r w:rsidRPr="008F5350">
        <w:rPr>
          <w:b w:val="0"/>
          <w:sz w:val="18"/>
          <w:szCs w:val="18"/>
        </w:rPr>
        <w:tab/>
        <w:t>grafika rastrowa – pliki TIF i TFW o takiej samej nazwie w jednym katalogu.</w:t>
      </w:r>
    </w:p>
    <w:p w:rsidR="00D41981" w:rsidRPr="008F5350" w:rsidRDefault="00D41981" w:rsidP="00D41981">
      <w:pPr>
        <w:pStyle w:val="Akapitzlist1"/>
        <w:numPr>
          <w:ilvl w:val="0"/>
          <w:numId w:val="20"/>
        </w:numPr>
        <w:tabs>
          <w:tab w:val="clear" w:pos="1440"/>
          <w:tab w:val="left" w:pos="399"/>
        </w:tabs>
        <w:suppressAutoHyphens w:val="0"/>
        <w:autoSpaceDE w:val="0"/>
        <w:autoSpaceDN w:val="0"/>
        <w:adjustRightInd w:val="0"/>
        <w:spacing w:after="0"/>
        <w:ind w:left="399" w:hanging="399"/>
        <w:contextualSpacing/>
        <w:jc w:val="both"/>
        <w:rPr>
          <w:rFonts w:ascii="Arial" w:hAnsi="Arial" w:cs="Arial"/>
          <w:sz w:val="18"/>
          <w:szCs w:val="18"/>
        </w:rPr>
      </w:pPr>
      <w:r w:rsidRPr="008F5350">
        <w:rPr>
          <w:rFonts w:ascii="Arial" w:hAnsi="Arial" w:cs="Arial"/>
          <w:sz w:val="18"/>
          <w:szCs w:val="18"/>
        </w:rPr>
        <w:t>Wykonawca zobowiązuje się używać materiałów, wyrobów budowlanych i urządzeń odpowiadających wymogom dokumentacji przetargowej, a ponadto:</w:t>
      </w:r>
    </w:p>
    <w:p w:rsidR="00D41981" w:rsidRPr="00081C2A" w:rsidRDefault="00D41981" w:rsidP="008E57CB">
      <w:pPr>
        <w:numPr>
          <w:ilvl w:val="0"/>
          <w:numId w:val="21"/>
        </w:numPr>
        <w:tabs>
          <w:tab w:val="clear" w:pos="2340"/>
          <w:tab w:val="left" w:pos="741"/>
        </w:tabs>
        <w:suppressAutoHyphens w:val="0"/>
        <w:spacing w:line="276" w:lineRule="auto"/>
        <w:ind w:left="741" w:hanging="342"/>
        <w:contextualSpacing/>
        <w:jc w:val="both"/>
        <w:rPr>
          <w:b w:val="0"/>
          <w:sz w:val="18"/>
          <w:szCs w:val="18"/>
        </w:rPr>
      </w:pPr>
      <w:r w:rsidRPr="008F5350">
        <w:rPr>
          <w:b w:val="0"/>
          <w:sz w:val="18"/>
          <w:szCs w:val="18"/>
        </w:rPr>
        <w:t>dopuszczone do użytku na terenie kraju na</w:t>
      </w:r>
      <w:r w:rsidR="008E57CB">
        <w:rPr>
          <w:b w:val="0"/>
          <w:sz w:val="18"/>
          <w:szCs w:val="18"/>
        </w:rPr>
        <w:t xml:space="preserve"> podstawie odrębnych przepisów </w:t>
      </w:r>
      <w:r w:rsidRPr="008F5350">
        <w:rPr>
          <w:b w:val="0"/>
          <w:sz w:val="18"/>
          <w:szCs w:val="18"/>
        </w:rPr>
        <w:t>w szczególności Rozporządzenia Parlamentu Europejskiego i Rady nr 305/2011 z 3 marca 2011r. ustanawiające zharmonizowane warunki wprowadzania do obrotu wyrobów budowlanych i uchylające dyr</w:t>
      </w:r>
      <w:r w:rsidR="000225A3" w:rsidRPr="008F5350">
        <w:rPr>
          <w:b w:val="0"/>
          <w:sz w:val="18"/>
          <w:szCs w:val="18"/>
        </w:rPr>
        <w:t xml:space="preserve">ektywę Rady 89/106/EWG </w:t>
      </w:r>
      <w:r w:rsidRPr="008F5350">
        <w:rPr>
          <w:b w:val="0"/>
          <w:sz w:val="18"/>
          <w:szCs w:val="18"/>
        </w:rPr>
        <w:t xml:space="preserve">(Dz. U. UE. 2011.88.5 z dnia </w:t>
      </w:r>
      <w:r w:rsidR="000225A3" w:rsidRPr="008F5350">
        <w:rPr>
          <w:b w:val="0"/>
          <w:sz w:val="18"/>
          <w:szCs w:val="18"/>
        </w:rPr>
        <w:t xml:space="preserve"> </w:t>
      </w:r>
      <w:r w:rsidRPr="008F5350">
        <w:rPr>
          <w:b w:val="0"/>
          <w:sz w:val="18"/>
          <w:szCs w:val="18"/>
        </w:rPr>
        <w:t>4 kwietnia 2011</w:t>
      </w:r>
      <w:r w:rsidR="008E57CB">
        <w:rPr>
          <w:b w:val="0"/>
          <w:sz w:val="18"/>
          <w:szCs w:val="18"/>
        </w:rPr>
        <w:t xml:space="preserve"> </w:t>
      </w:r>
      <w:r w:rsidRPr="008F5350">
        <w:rPr>
          <w:b w:val="0"/>
          <w:sz w:val="18"/>
          <w:szCs w:val="18"/>
        </w:rPr>
        <w:t>r.) i ustawy z dnia 16 kwietnia 2004</w:t>
      </w:r>
      <w:r w:rsidR="000225A3" w:rsidRPr="008F5350">
        <w:rPr>
          <w:b w:val="0"/>
          <w:sz w:val="18"/>
          <w:szCs w:val="18"/>
        </w:rPr>
        <w:t xml:space="preserve"> </w:t>
      </w:r>
      <w:r w:rsidRPr="008F5350">
        <w:rPr>
          <w:b w:val="0"/>
          <w:sz w:val="18"/>
          <w:szCs w:val="18"/>
        </w:rPr>
        <w:t xml:space="preserve">r. o wyrobach </w:t>
      </w:r>
      <w:r w:rsidRPr="00081C2A">
        <w:rPr>
          <w:b w:val="0"/>
          <w:sz w:val="18"/>
          <w:szCs w:val="18"/>
        </w:rPr>
        <w:t>budowlanych (t.</w:t>
      </w:r>
      <w:r w:rsidR="008E57CB" w:rsidRPr="00081C2A">
        <w:rPr>
          <w:b w:val="0"/>
          <w:sz w:val="18"/>
          <w:szCs w:val="18"/>
        </w:rPr>
        <w:t xml:space="preserve"> j. Dz. U. 2019</w:t>
      </w:r>
      <w:r w:rsidR="00081C2A" w:rsidRPr="00081C2A">
        <w:rPr>
          <w:b w:val="0"/>
          <w:sz w:val="18"/>
          <w:szCs w:val="18"/>
        </w:rPr>
        <w:t xml:space="preserve"> r.</w:t>
      </w:r>
      <w:r w:rsidR="008E57CB" w:rsidRPr="00081C2A">
        <w:rPr>
          <w:b w:val="0"/>
          <w:sz w:val="18"/>
          <w:szCs w:val="18"/>
        </w:rPr>
        <w:t xml:space="preserve"> poz. 266</w:t>
      </w:r>
      <w:r w:rsidRPr="00081C2A">
        <w:rPr>
          <w:b w:val="0"/>
          <w:sz w:val="18"/>
          <w:szCs w:val="18"/>
        </w:rPr>
        <w:t xml:space="preserve"> z późn. zm.) oraz odpowiednich norm technicznych i przepisów BHP,</w:t>
      </w:r>
    </w:p>
    <w:p w:rsidR="00D41981" w:rsidRPr="008F5350" w:rsidRDefault="00D41981" w:rsidP="00D41981">
      <w:pPr>
        <w:numPr>
          <w:ilvl w:val="0"/>
          <w:numId w:val="21"/>
        </w:numPr>
        <w:tabs>
          <w:tab w:val="clear" w:pos="2340"/>
          <w:tab w:val="left" w:pos="741"/>
        </w:tabs>
        <w:suppressAutoHyphens w:val="0"/>
        <w:spacing w:line="276" w:lineRule="auto"/>
        <w:ind w:left="741" w:hanging="342"/>
        <w:contextualSpacing/>
        <w:jc w:val="both"/>
        <w:rPr>
          <w:b w:val="0"/>
          <w:sz w:val="18"/>
          <w:szCs w:val="18"/>
        </w:rPr>
      </w:pPr>
      <w:r w:rsidRPr="008F5350">
        <w:rPr>
          <w:b w:val="0"/>
          <w:sz w:val="18"/>
          <w:szCs w:val="18"/>
        </w:rPr>
        <w:lastRenderedPageBreak/>
        <w:t xml:space="preserve">nadające się do zastosowania i gwarantujące odpowiednią jakość robót budowlanych będących przedmiotem umowy, a także bezpieczeństwo prowadzenia robót budowlanych </w:t>
      </w:r>
      <w:r w:rsidR="000225A3" w:rsidRPr="008F5350">
        <w:rPr>
          <w:b w:val="0"/>
          <w:sz w:val="18"/>
          <w:szCs w:val="18"/>
        </w:rPr>
        <w:t xml:space="preserve"> </w:t>
      </w:r>
      <w:r w:rsidRPr="008F5350">
        <w:rPr>
          <w:b w:val="0"/>
          <w:sz w:val="18"/>
          <w:szCs w:val="18"/>
        </w:rPr>
        <w:t>i użytkowania obiektu budowlanego,</w:t>
      </w:r>
    </w:p>
    <w:p w:rsidR="00D41981" w:rsidRPr="008F5350" w:rsidRDefault="00D41981" w:rsidP="00D41981">
      <w:pPr>
        <w:numPr>
          <w:ilvl w:val="0"/>
          <w:numId w:val="21"/>
        </w:numPr>
        <w:tabs>
          <w:tab w:val="clear" w:pos="2340"/>
          <w:tab w:val="left" w:pos="741"/>
        </w:tabs>
        <w:suppressAutoHyphens w:val="0"/>
        <w:spacing w:line="276" w:lineRule="auto"/>
        <w:ind w:left="741" w:hanging="342"/>
        <w:contextualSpacing/>
        <w:jc w:val="both"/>
        <w:rPr>
          <w:b w:val="0"/>
          <w:sz w:val="18"/>
          <w:szCs w:val="18"/>
        </w:rPr>
      </w:pPr>
      <w:r w:rsidRPr="008F5350">
        <w:rPr>
          <w:b w:val="0"/>
          <w:sz w:val="18"/>
          <w:szCs w:val="18"/>
        </w:rPr>
        <w:t>zapewniające spełnienie przez obiekt budowlany wymogów podstawowych, odpowiednich dla przedmiotu umowy, o których mowa w art. 5 ust. 1 pkt 1 ustawy z dnia 7 lipca 1994r. Prawo budowlane (t.</w:t>
      </w:r>
      <w:r w:rsidR="008E57CB">
        <w:rPr>
          <w:b w:val="0"/>
          <w:sz w:val="18"/>
          <w:szCs w:val="18"/>
        </w:rPr>
        <w:t xml:space="preserve"> </w:t>
      </w:r>
      <w:r w:rsidRPr="008F5350">
        <w:rPr>
          <w:b w:val="0"/>
          <w:sz w:val="18"/>
          <w:szCs w:val="18"/>
        </w:rPr>
        <w:t xml:space="preserve">j. </w:t>
      </w:r>
      <w:r w:rsidR="000225A3" w:rsidRPr="008F5350">
        <w:rPr>
          <w:b w:val="0"/>
          <w:sz w:val="18"/>
          <w:szCs w:val="18"/>
        </w:rPr>
        <w:t>Dz. U. z 2018 r. poz. 1202 wraz</w:t>
      </w:r>
      <w:r w:rsidR="000225A3" w:rsidRPr="008F5350">
        <w:rPr>
          <w:sz w:val="18"/>
          <w:szCs w:val="18"/>
        </w:rPr>
        <w:t xml:space="preserve"> </w:t>
      </w:r>
      <w:r w:rsidRPr="008F5350">
        <w:rPr>
          <w:b w:val="0"/>
          <w:sz w:val="18"/>
          <w:szCs w:val="18"/>
        </w:rPr>
        <w:t xml:space="preserve">z późn. zm.). </w:t>
      </w:r>
    </w:p>
    <w:p w:rsidR="00D41981" w:rsidRPr="008F5350" w:rsidRDefault="00D41981" w:rsidP="00D41981">
      <w:pPr>
        <w:pStyle w:val="Akapitzlist1"/>
        <w:numPr>
          <w:ilvl w:val="0"/>
          <w:numId w:val="20"/>
        </w:numPr>
        <w:tabs>
          <w:tab w:val="clear" w:pos="1440"/>
          <w:tab w:val="left" w:pos="399"/>
        </w:tabs>
        <w:suppressAutoHyphens w:val="0"/>
        <w:autoSpaceDE w:val="0"/>
        <w:autoSpaceDN w:val="0"/>
        <w:adjustRightInd w:val="0"/>
        <w:spacing w:after="0"/>
        <w:ind w:left="399" w:hanging="399"/>
        <w:contextualSpacing/>
        <w:jc w:val="both"/>
        <w:rPr>
          <w:rFonts w:ascii="Arial" w:hAnsi="Arial" w:cs="Arial"/>
          <w:sz w:val="18"/>
          <w:szCs w:val="18"/>
        </w:rPr>
      </w:pPr>
      <w:r w:rsidRPr="008F5350">
        <w:rPr>
          <w:rFonts w:ascii="Arial" w:hAnsi="Arial" w:cs="Arial"/>
          <w:sz w:val="18"/>
          <w:szCs w:val="18"/>
        </w:rPr>
        <w:t>Wykonawca przed wykonaniem robót lub wbudowaniem wszelkich wyrobów budowlanych przedstawi do akceptacji Zamawiającemu wszystkie rozwiązania robocze, próbki wyrobów budowlanych wraz z wymaganymi świadectwami, atestami itp.</w:t>
      </w:r>
    </w:p>
    <w:p w:rsidR="00D41981" w:rsidRPr="008F5350" w:rsidRDefault="00D41981" w:rsidP="00D41981">
      <w:pPr>
        <w:pStyle w:val="Akapitzlist1"/>
        <w:numPr>
          <w:ilvl w:val="0"/>
          <w:numId w:val="20"/>
        </w:numPr>
        <w:tabs>
          <w:tab w:val="clear" w:pos="1440"/>
          <w:tab w:val="left" w:pos="399"/>
        </w:tabs>
        <w:suppressAutoHyphens w:val="0"/>
        <w:autoSpaceDE w:val="0"/>
        <w:autoSpaceDN w:val="0"/>
        <w:adjustRightInd w:val="0"/>
        <w:spacing w:after="0"/>
        <w:ind w:left="399" w:hanging="399"/>
        <w:contextualSpacing/>
        <w:jc w:val="both"/>
        <w:rPr>
          <w:rFonts w:ascii="Arial" w:hAnsi="Arial" w:cs="Arial"/>
          <w:sz w:val="18"/>
          <w:szCs w:val="18"/>
        </w:rPr>
      </w:pPr>
      <w:r w:rsidRPr="008F5350">
        <w:rPr>
          <w:rFonts w:ascii="Arial" w:hAnsi="Arial" w:cs="Arial"/>
          <w:sz w:val="18"/>
          <w:szCs w:val="18"/>
        </w:rPr>
        <w:t xml:space="preserve">Na każde żądanie Zamawiającego Wykonawca jest zobowiązany uczestniczyć w naradach i innych czynnościach </w:t>
      </w:r>
      <w:r w:rsidR="00E10571">
        <w:rPr>
          <w:rFonts w:ascii="Arial" w:hAnsi="Arial" w:cs="Arial"/>
          <w:sz w:val="18"/>
          <w:szCs w:val="18"/>
        </w:rPr>
        <w:t xml:space="preserve">                </w:t>
      </w:r>
      <w:r w:rsidRPr="008F5350">
        <w:rPr>
          <w:rFonts w:ascii="Arial" w:hAnsi="Arial" w:cs="Arial"/>
          <w:sz w:val="18"/>
          <w:szCs w:val="18"/>
        </w:rPr>
        <w:t>w trakcie realizacji przedmiotu umowy oraz w okresie gwarancji i rękojmi.</w:t>
      </w:r>
    </w:p>
    <w:p w:rsidR="00D41981" w:rsidRPr="008F5350" w:rsidRDefault="00D41981" w:rsidP="00D41981">
      <w:pPr>
        <w:pStyle w:val="Akapitzlist1"/>
        <w:numPr>
          <w:ilvl w:val="0"/>
          <w:numId w:val="20"/>
        </w:numPr>
        <w:tabs>
          <w:tab w:val="clear" w:pos="1440"/>
          <w:tab w:val="left" w:pos="399"/>
        </w:tabs>
        <w:suppressAutoHyphens w:val="0"/>
        <w:autoSpaceDE w:val="0"/>
        <w:autoSpaceDN w:val="0"/>
        <w:adjustRightInd w:val="0"/>
        <w:spacing w:after="0"/>
        <w:ind w:left="399" w:hanging="399"/>
        <w:contextualSpacing/>
        <w:jc w:val="both"/>
        <w:rPr>
          <w:rFonts w:ascii="Arial" w:hAnsi="Arial" w:cs="Arial"/>
          <w:sz w:val="18"/>
          <w:szCs w:val="18"/>
        </w:rPr>
      </w:pPr>
      <w:r w:rsidRPr="008F5350">
        <w:rPr>
          <w:rFonts w:ascii="Arial" w:hAnsi="Arial" w:cs="Arial"/>
          <w:sz w:val="18"/>
          <w:szCs w:val="18"/>
        </w:rPr>
        <w:t>W trakcie realizacji przedmiotu umowy jedna z osób wymienionych w ofercie tj. kierownik budowy lub kierownik robót drogowych, musi być stale obecna na placu budowy podczas prowadzenia prac oraz całodobowo dostępna telefonicznie.</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w 1 egz. w formie papierowej opracuje i prze</w:t>
      </w:r>
      <w:r w:rsidR="000225A3" w:rsidRPr="008F5350">
        <w:rPr>
          <w:b w:val="0"/>
          <w:sz w:val="18"/>
          <w:szCs w:val="18"/>
        </w:rPr>
        <w:t xml:space="preserve">każe Zamawiającemu dokumentację </w:t>
      </w:r>
      <w:r w:rsidRPr="008F5350">
        <w:rPr>
          <w:b w:val="0"/>
          <w:sz w:val="18"/>
          <w:szCs w:val="18"/>
        </w:rPr>
        <w:t xml:space="preserve">odbiorową </w:t>
      </w:r>
      <w:r w:rsidR="00E10571">
        <w:rPr>
          <w:b w:val="0"/>
          <w:sz w:val="18"/>
          <w:szCs w:val="18"/>
        </w:rPr>
        <w:t xml:space="preserve">                                   </w:t>
      </w:r>
      <w:r w:rsidRPr="008F5350">
        <w:rPr>
          <w:b w:val="0"/>
          <w:sz w:val="18"/>
          <w:szCs w:val="18"/>
        </w:rPr>
        <w:t>i powykonawczą dla całego przedmiotu umowy (operat kolaudacyjny).</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zgłosi Zamawiającemu w formie pisemnej zakończenie wykonania przedmiotu umowy, a tym samym gotowość do końcowego odbioru przedmiotu umowy i zobowiązuje się uczestniczyć w odbiorze. </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zdemontuje obiekty tymczasowe i uporządkuje teren po zakończeniu robót, odtworzy tereny zielone</w:t>
      </w:r>
      <w:r w:rsidR="00E10571">
        <w:rPr>
          <w:b w:val="0"/>
          <w:sz w:val="18"/>
          <w:szCs w:val="18"/>
        </w:rPr>
        <w:t xml:space="preserve">                </w:t>
      </w:r>
      <w:r w:rsidRPr="008F5350">
        <w:rPr>
          <w:b w:val="0"/>
          <w:sz w:val="18"/>
          <w:szCs w:val="18"/>
        </w:rPr>
        <w:t xml:space="preserve"> i pobocza na całej powierzchni, która uległa zniszczeniu podczas prowadzonych robót.</w:t>
      </w:r>
    </w:p>
    <w:p w:rsidR="00D41981" w:rsidRPr="008F5350" w:rsidRDefault="00A02534" w:rsidP="00A02534">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Pr>
          <w:b w:val="0"/>
          <w:sz w:val="18"/>
          <w:szCs w:val="18"/>
        </w:rPr>
        <w:t xml:space="preserve">W </w:t>
      </w:r>
      <w:r w:rsidR="00D41981" w:rsidRPr="008F5350">
        <w:rPr>
          <w:b w:val="0"/>
          <w:sz w:val="18"/>
          <w:szCs w:val="18"/>
        </w:rPr>
        <w:t xml:space="preserve">dniu odbioru końcowego Wykonawca przekaże Zamawiającemu </w:t>
      </w:r>
      <w:r>
        <w:rPr>
          <w:b w:val="0"/>
          <w:sz w:val="18"/>
          <w:szCs w:val="18"/>
        </w:rPr>
        <w:t xml:space="preserve">protokoły odbioru </w:t>
      </w:r>
      <w:r w:rsidR="00D41981" w:rsidRPr="008F5350">
        <w:rPr>
          <w:b w:val="0"/>
          <w:sz w:val="18"/>
          <w:szCs w:val="18"/>
        </w:rPr>
        <w:t>od właścicieli urządzeń obcych znajdujących się na obiekcie oraz oświadczenia właścicieli działek, z których korzystano podczas realizacji zadania.</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w zakresie wykonania robót budowlanych zobowiązuje się wykonać przedmiot umowy z nowych wyrobów budowlanych własnych, o których mowa w dokumentacji.</w:t>
      </w:r>
    </w:p>
    <w:p w:rsidR="00D41981" w:rsidRPr="008F5350" w:rsidRDefault="00D41981" w:rsidP="00E1057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Na każde żądanie Zamawiającego Wykonawca zobo</w:t>
      </w:r>
      <w:r w:rsidR="00E10571">
        <w:rPr>
          <w:b w:val="0"/>
          <w:sz w:val="18"/>
          <w:szCs w:val="18"/>
        </w:rPr>
        <w:t xml:space="preserve">wiązany jest okazać w stosunku </w:t>
      </w:r>
      <w:r w:rsidRPr="008F5350">
        <w:rPr>
          <w:b w:val="0"/>
          <w:sz w:val="18"/>
          <w:szCs w:val="18"/>
        </w:rPr>
        <w:t xml:space="preserve">do wskazanych wyrobów budowlanych dane potwierdzające spełnienie wymagań jakościowych. </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 xml:space="preserve">Wykonawca zobowiązany jest to załatwienia wszelkich spraw formalno - technicznych związanych między innymi </w:t>
      </w:r>
      <w:r w:rsidR="00E10571">
        <w:rPr>
          <w:b w:val="0"/>
          <w:sz w:val="18"/>
          <w:szCs w:val="18"/>
        </w:rPr>
        <w:t xml:space="preserve">               </w:t>
      </w:r>
      <w:r w:rsidRPr="008F5350">
        <w:rPr>
          <w:b w:val="0"/>
          <w:sz w:val="18"/>
          <w:szCs w:val="18"/>
        </w:rPr>
        <w:t>z budową i przebudową odwodnienia i innej infrastruktury występującej na terenie prowadzonych robót.</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wykona wszelkie badania laboratoryjne zgodnie ze specyfikacjami technicznymi i przekaże je Zamawiającemu.</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 przypadku natrafienia przez Wykonawcę na niezinwen</w:t>
      </w:r>
      <w:r w:rsidR="000225A3" w:rsidRPr="008F5350">
        <w:rPr>
          <w:b w:val="0"/>
          <w:sz w:val="18"/>
          <w:szCs w:val="18"/>
        </w:rPr>
        <w:t xml:space="preserve">taryzowane urządzenia podziemne </w:t>
      </w:r>
      <w:r w:rsidRPr="008F5350">
        <w:rPr>
          <w:b w:val="0"/>
          <w:sz w:val="18"/>
          <w:szCs w:val="18"/>
        </w:rPr>
        <w:t>Wykonawca natychmiast wstrzyma prowadzenie dalszych prac, powiadamiając o tym fakcie Zamawiającego.</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lang w:eastAsia="en-US"/>
        </w:rPr>
        <w:t xml:space="preserve">Za ewentualne szkody powstałe w czasie prowadzenia robót odpowiada Wykonawca. </w:t>
      </w:r>
    </w:p>
    <w:p w:rsidR="00D41981" w:rsidRPr="008F5350" w:rsidRDefault="00D41981" w:rsidP="00D41981">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Ryzyko Wykonawcy obejmuje ryzyko obrażeń lub śmierci osób oraz utr</w:t>
      </w:r>
      <w:r w:rsidR="000225A3" w:rsidRPr="008F5350">
        <w:rPr>
          <w:b w:val="0"/>
          <w:sz w:val="18"/>
          <w:szCs w:val="18"/>
        </w:rPr>
        <w:t xml:space="preserve">aty lub uszkodzeń mienia (w tym </w:t>
      </w:r>
      <w:r w:rsidRPr="008F5350">
        <w:rPr>
          <w:b w:val="0"/>
          <w:sz w:val="18"/>
          <w:szCs w:val="18"/>
        </w:rPr>
        <w:t xml:space="preserve">bez ograniczeń robót, urządzeń, materiałów, sprzętu, nieruchomości </w:t>
      </w:r>
      <w:r w:rsidR="000225A3" w:rsidRPr="008F5350">
        <w:rPr>
          <w:b w:val="0"/>
          <w:sz w:val="18"/>
          <w:szCs w:val="18"/>
        </w:rPr>
        <w:t xml:space="preserve"> </w:t>
      </w:r>
      <w:r w:rsidRPr="008F5350">
        <w:rPr>
          <w:b w:val="0"/>
          <w:sz w:val="18"/>
          <w:szCs w:val="18"/>
        </w:rPr>
        <w:t>i ruchomości) Wykonawcy i osób trzecich.</w:t>
      </w:r>
    </w:p>
    <w:p w:rsidR="0074740E" w:rsidRDefault="00D41981" w:rsidP="0074740E">
      <w:pPr>
        <w:numPr>
          <w:ilvl w:val="0"/>
          <w:numId w:val="20"/>
        </w:numPr>
        <w:tabs>
          <w:tab w:val="clear" w:pos="1440"/>
          <w:tab w:val="left" w:pos="399"/>
        </w:tabs>
        <w:suppressAutoHyphens w:val="0"/>
        <w:autoSpaceDE w:val="0"/>
        <w:autoSpaceDN w:val="0"/>
        <w:adjustRightInd w:val="0"/>
        <w:spacing w:line="276" w:lineRule="auto"/>
        <w:ind w:left="399" w:hanging="399"/>
        <w:jc w:val="both"/>
        <w:rPr>
          <w:b w:val="0"/>
          <w:sz w:val="18"/>
          <w:szCs w:val="18"/>
        </w:rPr>
      </w:pPr>
      <w:r w:rsidRPr="008F5350">
        <w:rPr>
          <w:b w:val="0"/>
          <w:sz w:val="18"/>
          <w:szCs w:val="18"/>
        </w:rPr>
        <w:t>Wykonawca ponosi odpowiedzialność za szkody wynikłe na</w:t>
      </w:r>
      <w:r w:rsidR="000225A3" w:rsidRPr="008F5350">
        <w:rPr>
          <w:b w:val="0"/>
          <w:sz w:val="18"/>
          <w:szCs w:val="18"/>
        </w:rPr>
        <w:t xml:space="preserve"> terenie robót w czasie od daty </w:t>
      </w:r>
      <w:r w:rsidRPr="008F5350">
        <w:rPr>
          <w:b w:val="0"/>
          <w:sz w:val="18"/>
          <w:szCs w:val="18"/>
        </w:rPr>
        <w:t>protokolarnego przejęcia terenu robót przez Wykonawcę do daty sporządzenia protokołu odbioru końcowego przedmiotu umowy.</w:t>
      </w:r>
    </w:p>
    <w:p w:rsidR="00132B68" w:rsidRPr="00132B68" w:rsidRDefault="00132B68" w:rsidP="00132B68">
      <w:pPr>
        <w:tabs>
          <w:tab w:val="left" w:pos="399"/>
        </w:tabs>
        <w:suppressAutoHyphens w:val="0"/>
        <w:autoSpaceDE w:val="0"/>
        <w:autoSpaceDN w:val="0"/>
        <w:adjustRightInd w:val="0"/>
        <w:spacing w:line="276" w:lineRule="auto"/>
        <w:ind w:left="399"/>
        <w:jc w:val="both"/>
        <w:rPr>
          <w:b w:val="0"/>
          <w:sz w:val="18"/>
          <w:szCs w:val="18"/>
        </w:rPr>
      </w:pPr>
    </w:p>
    <w:p w:rsidR="0074740E" w:rsidRPr="008F5350" w:rsidRDefault="0074740E" w:rsidP="0074740E">
      <w:pPr>
        <w:tabs>
          <w:tab w:val="left" w:pos="399"/>
        </w:tabs>
        <w:suppressAutoHyphens w:val="0"/>
        <w:autoSpaceDE w:val="0"/>
        <w:autoSpaceDN w:val="0"/>
        <w:adjustRightInd w:val="0"/>
        <w:spacing w:line="276" w:lineRule="auto"/>
        <w:jc w:val="both"/>
        <w:rPr>
          <w:sz w:val="18"/>
          <w:szCs w:val="18"/>
        </w:rPr>
      </w:pPr>
      <w:r w:rsidRPr="008F5350">
        <w:rPr>
          <w:sz w:val="18"/>
          <w:szCs w:val="18"/>
        </w:rPr>
        <w:t>Harmonogram</w:t>
      </w:r>
    </w:p>
    <w:p w:rsidR="0074740E" w:rsidRPr="008F5350" w:rsidRDefault="0074740E" w:rsidP="0074740E">
      <w:pPr>
        <w:numPr>
          <w:ilvl w:val="0"/>
          <w:numId w:val="25"/>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W terminie do 7 dni od daty podpisania umowy Wykonawca przedłoży w dwóch oryginalnych egzemplarzach do akceptacji Zamawiającego opracowany przez siebi</w:t>
      </w:r>
      <w:r w:rsidR="00807145" w:rsidRPr="008F5350">
        <w:rPr>
          <w:b w:val="0"/>
          <w:sz w:val="18"/>
          <w:szCs w:val="18"/>
        </w:rPr>
        <w:t>e Harmonogram rzeczowo-finansowy.</w:t>
      </w:r>
    </w:p>
    <w:p w:rsidR="0074740E" w:rsidRPr="008F5350" w:rsidRDefault="0074740E" w:rsidP="0074740E">
      <w:pPr>
        <w:numPr>
          <w:ilvl w:val="0"/>
          <w:numId w:val="25"/>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Wykonawca w trakcie opracowywania Harmonogramu winien uwzględnić realizację zakresu rzeczowego przedmiotu umowy w czasie nie krótszym jak 8 godzin/dobę przez minimum 5 kolejnych dni w tygodniu.</w:t>
      </w:r>
    </w:p>
    <w:p w:rsidR="0074740E" w:rsidRPr="008F5350" w:rsidRDefault="0074740E" w:rsidP="0074740E">
      <w:pPr>
        <w:numPr>
          <w:ilvl w:val="0"/>
          <w:numId w:val="25"/>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Harmonogram będzie podpisany przez Wykonawcę i Kierownika budowy.</w:t>
      </w:r>
    </w:p>
    <w:p w:rsidR="0074740E" w:rsidRPr="008F5350" w:rsidRDefault="0074740E" w:rsidP="0074740E">
      <w:pPr>
        <w:numPr>
          <w:ilvl w:val="0"/>
          <w:numId w:val="25"/>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Zatwierdzony przez Zamawiającego Harmonogram będzie dla Stron umowy stanowił podstawę oceny i egzekwowania: rzeczowego, finansowego i terminowego postępu robót.</w:t>
      </w:r>
    </w:p>
    <w:p w:rsidR="0074740E" w:rsidRPr="008F5350" w:rsidRDefault="0074740E" w:rsidP="0074740E">
      <w:pPr>
        <w:numPr>
          <w:ilvl w:val="0"/>
          <w:numId w:val="25"/>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Niezbędne elementy Harmonogramu:</w:t>
      </w:r>
    </w:p>
    <w:p w:rsidR="0074740E" w:rsidRPr="008F5350" w:rsidRDefault="0074740E" w:rsidP="00DD4600">
      <w:pPr>
        <w:numPr>
          <w:ilvl w:val="0"/>
          <w:numId w:val="26"/>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W zakresie rzeczowym Wykonawca:</w:t>
      </w:r>
    </w:p>
    <w:p w:rsidR="0074740E" w:rsidRPr="008F5350" w:rsidRDefault="0074740E" w:rsidP="00DD4600">
      <w:pPr>
        <w:numPr>
          <w:ilvl w:val="1"/>
          <w:numId w:val="28"/>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uwzględni wszyst</w:t>
      </w:r>
      <w:r w:rsidR="00807145" w:rsidRPr="008F5350">
        <w:rPr>
          <w:b w:val="0"/>
          <w:sz w:val="18"/>
          <w:szCs w:val="18"/>
        </w:rPr>
        <w:t>kie działy</w:t>
      </w:r>
      <w:r w:rsidRPr="008F5350">
        <w:rPr>
          <w:b w:val="0"/>
          <w:sz w:val="18"/>
          <w:szCs w:val="18"/>
        </w:rPr>
        <w:t xml:space="preserve"> kosztorysu ofertowego,</w:t>
      </w:r>
    </w:p>
    <w:p w:rsidR="0074740E" w:rsidRPr="008F5350" w:rsidRDefault="0074740E" w:rsidP="00DD4600">
      <w:pPr>
        <w:numPr>
          <w:ilvl w:val="1"/>
          <w:numId w:val="28"/>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wskaże i w sposób nie budzący wątpliwości opisze kompletny zakres przewidziany do wykonania przez podwykonawców,</w:t>
      </w:r>
    </w:p>
    <w:p w:rsidR="0074740E" w:rsidRPr="008F5350" w:rsidRDefault="0074740E" w:rsidP="00DD4600">
      <w:pPr>
        <w:numPr>
          <w:ilvl w:val="1"/>
          <w:numId w:val="28"/>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t>dokona wyliczenia wartości zakresu rzeczowego przewidzianego do wykonania przez podwykonawców w oparciu o ceny jednostkowe użyte w swojej Ofercie,</w:t>
      </w:r>
    </w:p>
    <w:p w:rsidR="0074740E" w:rsidRPr="00132B68" w:rsidRDefault="0074740E" w:rsidP="0074740E">
      <w:pPr>
        <w:numPr>
          <w:ilvl w:val="0"/>
          <w:numId w:val="26"/>
        </w:numPr>
        <w:tabs>
          <w:tab w:val="left" w:pos="399"/>
        </w:tabs>
        <w:suppressAutoHyphens w:val="0"/>
        <w:autoSpaceDE w:val="0"/>
        <w:autoSpaceDN w:val="0"/>
        <w:adjustRightInd w:val="0"/>
        <w:spacing w:line="276" w:lineRule="auto"/>
        <w:jc w:val="both"/>
        <w:rPr>
          <w:b w:val="0"/>
          <w:sz w:val="18"/>
          <w:szCs w:val="18"/>
        </w:rPr>
      </w:pPr>
      <w:r w:rsidRPr="008F5350">
        <w:rPr>
          <w:b w:val="0"/>
          <w:sz w:val="18"/>
          <w:szCs w:val="18"/>
        </w:rPr>
        <w:lastRenderedPageBreak/>
        <w:t xml:space="preserve">W zakresie terminowym Wykonawca określi datę (dzień, miesiąc) planowanego rozpoczęcia i planowanego zakończenia pełnego zakresu </w:t>
      </w:r>
      <w:r w:rsidR="00807145" w:rsidRPr="008F5350">
        <w:rPr>
          <w:b w:val="0"/>
          <w:sz w:val="18"/>
          <w:szCs w:val="18"/>
        </w:rPr>
        <w:t>rzeczowego każdego działu</w:t>
      </w:r>
      <w:r w:rsidRPr="008F5350">
        <w:rPr>
          <w:b w:val="0"/>
          <w:sz w:val="18"/>
          <w:szCs w:val="18"/>
        </w:rPr>
        <w:t xml:space="preserve"> kosztorysu ofertowego.</w:t>
      </w:r>
    </w:p>
    <w:p w:rsidR="00D41981" w:rsidRPr="008F5350" w:rsidRDefault="00D41981" w:rsidP="00160EC6">
      <w:pPr>
        <w:autoSpaceDE w:val="0"/>
        <w:spacing w:line="276" w:lineRule="auto"/>
        <w:jc w:val="both"/>
        <w:rPr>
          <w:b w:val="0"/>
          <w:sz w:val="18"/>
          <w:szCs w:val="18"/>
        </w:rPr>
      </w:pPr>
    </w:p>
    <w:p w:rsidR="00690828" w:rsidRPr="008F5350" w:rsidRDefault="00690828" w:rsidP="00160EC6">
      <w:pPr>
        <w:autoSpaceDE w:val="0"/>
        <w:spacing w:line="276" w:lineRule="auto"/>
        <w:jc w:val="both"/>
        <w:rPr>
          <w:b w:val="0"/>
          <w:color w:val="FF0000"/>
          <w:sz w:val="18"/>
          <w:szCs w:val="18"/>
        </w:rPr>
      </w:pPr>
      <w:r w:rsidRPr="008F5350">
        <w:rPr>
          <w:bCs/>
          <w:sz w:val="18"/>
          <w:szCs w:val="18"/>
        </w:rPr>
        <w:t xml:space="preserve">Termin realizacji </w:t>
      </w:r>
    </w:p>
    <w:p w:rsidR="00D5326B" w:rsidRPr="00F66B34" w:rsidRDefault="00690828" w:rsidP="00D5326B">
      <w:pPr>
        <w:tabs>
          <w:tab w:val="num" w:pos="360"/>
        </w:tabs>
        <w:suppressAutoHyphens w:val="0"/>
        <w:autoSpaceDE w:val="0"/>
        <w:autoSpaceDN w:val="0"/>
        <w:adjustRightInd w:val="0"/>
        <w:jc w:val="both"/>
        <w:rPr>
          <w:color w:val="000000" w:themeColor="text1"/>
          <w:sz w:val="18"/>
          <w:szCs w:val="18"/>
          <w:lang w:eastAsia="en-US"/>
        </w:rPr>
      </w:pPr>
      <w:r w:rsidRPr="008F5350">
        <w:rPr>
          <w:b w:val="0"/>
          <w:sz w:val="18"/>
          <w:szCs w:val="18"/>
        </w:rPr>
        <w:t>T</w:t>
      </w:r>
      <w:r w:rsidR="000E3710" w:rsidRPr="008F5350">
        <w:rPr>
          <w:b w:val="0"/>
          <w:sz w:val="18"/>
          <w:szCs w:val="18"/>
        </w:rPr>
        <w:t xml:space="preserve">ermin realizacji umowy: </w:t>
      </w:r>
      <w:r w:rsidR="00D5326B" w:rsidRPr="00630806">
        <w:rPr>
          <w:color w:val="000000" w:themeColor="text1"/>
          <w:sz w:val="18"/>
          <w:szCs w:val="18"/>
          <w:lang w:eastAsia="en-US"/>
        </w:rPr>
        <w:t xml:space="preserve">od dnia zawarcia umowy </w:t>
      </w:r>
      <w:r w:rsidR="00D5326B" w:rsidRPr="00630806">
        <w:rPr>
          <w:bCs/>
          <w:color w:val="000000" w:themeColor="text1"/>
          <w:sz w:val="18"/>
          <w:szCs w:val="18"/>
          <w:lang w:eastAsia="en-US"/>
        </w:rPr>
        <w:t xml:space="preserve">do dnia </w:t>
      </w:r>
      <w:r w:rsidR="00D5326B">
        <w:rPr>
          <w:bCs/>
          <w:color w:val="000000" w:themeColor="text1"/>
          <w:sz w:val="18"/>
          <w:szCs w:val="18"/>
          <w:lang w:eastAsia="en-US"/>
        </w:rPr>
        <w:t xml:space="preserve">29.11.2019 </w:t>
      </w:r>
      <w:r w:rsidR="00D5326B" w:rsidRPr="00630806">
        <w:rPr>
          <w:bCs/>
          <w:color w:val="000000" w:themeColor="text1"/>
          <w:sz w:val="18"/>
          <w:szCs w:val="18"/>
          <w:lang w:eastAsia="en-US"/>
        </w:rPr>
        <w:t>r</w:t>
      </w:r>
      <w:r w:rsidR="00D5326B">
        <w:rPr>
          <w:bCs/>
          <w:color w:val="000000" w:themeColor="text1"/>
          <w:sz w:val="18"/>
          <w:szCs w:val="18"/>
          <w:lang w:eastAsia="en-US"/>
        </w:rPr>
        <w:t>.</w:t>
      </w:r>
    </w:p>
    <w:p w:rsidR="00690828" w:rsidRPr="008F5350" w:rsidRDefault="00690828" w:rsidP="00160EC6">
      <w:pPr>
        <w:autoSpaceDE w:val="0"/>
        <w:spacing w:line="276" w:lineRule="auto"/>
        <w:jc w:val="both"/>
        <w:rPr>
          <w:color w:val="FF0000"/>
          <w:sz w:val="18"/>
          <w:szCs w:val="18"/>
        </w:rPr>
      </w:pPr>
    </w:p>
    <w:p w:rsidR="00690828" w:rsidRPr="008F5350" w:rsidRDefault="0013031F" w:rsidP="00160EC6">
      <w:pPr>
        <w:autoSpaceDE w:val="0"/>
        <w:spacing w:line="276" w:lineRule="auto"/>
        <w:jc w:val="both"/>
        <w:rPr>
          <w:b w:val="0"/>
          <w:sz w:val="18"/>
          <w:szCs w:val="18"/>
        </w:rPr>
      </w:pPr>
      <w:r w:rsidRPr="008F5350">
        <w:rPr>
          <w:sz w:val="18"/>
          <w:szCs w:val="18"/>
        </w:rPr>
        <w:t>Rozliczenie inwestycji</w:t>
      </w:r>
    </w:p>
    <w:p w:rsidR="00546762" w:rsidRPr="008F5350" w:rsidRDefault="00A80048" w:rsidP="0013031F">
      <w:pPr>
        <w:suppressAutoHyphens w:val="0"/>
        <w:spacing w:line="276" w:lineRule="auto"/>
        <w:contextualSpacing/>
        <w:jc w:val="both"/>
        <w:rPr>
          <w:b w:val="0"/>
          <w:sz w:val="18"/>
          <w:szCs w:val="18"/>
          <w:lang w:eastAsia="pl-PL"/>
        </w:rPr>
      </w:pPr>
      <w:r w:rsidRPr="008F5350">
        <w:rPr>
          <w:b w:val="0"/>
          <w:sz w:val="18"/>
          <w:szCs w:val="18"/>
        </w:rPr>
        <w:t xml:space="preserve">Rozliczenie finansowe za wykonane i odebrane roboty do wartości określonej w umowie będzie odbywało się na postawie kosztorysu powykonawczego, który Wykonawca dostarczy w dniu zgłoszenia przedmiotu umowy do odbioru końcowego. Zamawiający wyznaczy datę odbioru końcowego </w:t>
      </w:r>
      <w:r w:rsidR="00B11180" w:rsidRPr="008F5350">
        <w:rPr>
          <w:b w:val="0"/>
          <w:sz w:val="18"/>
          <w:szCs w:val="18"/>
          <w:u w:val="single"/>
        </w:rPr>
        <w:t>w terminie 14</w:t>
      </w:r>
      <w:r w:rsidRPr="008F5350">
        <w:rPr>
          <w:b w:val="0"/>
          <w:sz w:val="18"/>
          <w:szCs w:val="18"/>
          <w:u w:val="single"/>
        </w:rPr>
        <w:t xml:space="preserve"> dni </w:t>
      </w:r>
      <w:r w:rsidRPr="008F5350">
        <w:rPr>
          <w:b w:val="0"/>
          <w:sz w:val="18"/>
          <w:szCs w:val="18"/>
        </w:rPr>
        <w:t xml:space="preserve">od zgłoszenia Wykonawcy. </w:t>
      </w:r>
      <w:r w:rsidR="0013031F" w:rsidRPr="008F5350">
        <w:rPr>
          <w:b w:val="0"/>
          <w:sz w:val="18"/>
          <w:szCs w:val="18"/>
          <w:lang w:eastAsia="pl-PL"/>
        </w:rPr>
        <w:t>Rozliczenie inwestycji będzie realizowane w jednej części</w:t>
      </w:r>
      <w:r w:rsidR="00546762" w:rsidRPr="008F5350">
        <w:rPr>
          <w:b w:val="0"/>
          <w:sz w:val="18"/>
          <w:szCs w:val="18"/>
          <w:lang w:eastAsia="pl-PL"/>
        </w:rPr>
        <w:t>, po wykonaniu zakre</w:t>
      </w:r>
      <w:r w:rsidR="0013031F" w:rsidRPr="008F5350">
        <w:rPr>
          <w:b w:val="0"/>
          <w:sz w:val="18"/>
          <w:szCs w:val="18"/>
          <w:lang w:eastAsia="pl-PL"/>
        </w:rPr>
        <w:t>su rzeczowego przedmiotu umowy o wartości brutto, wyliczonej na podstawie kosztorysu powykonawczego. W</w:t>
      </w:r>
      <w:r w:rsidR="00B368E0" w:rsidRPr="008F5350">
        <w:rPr>
          <w:b w:val="0"/>
          <w:sz w:val="18"/>
          <w:szCs w:val="18"/>
          <w:lang w:eastAsia="pl-PL"/>
        </w:rPr>
        <w:t xml:space="preserve">ynagrodzenie należne Wykonawcy </w:t>
      </w:r>
      <w:r w:rsidR="00546762" w:rsidRPr="008F5350">
        <w:rPr>
          <w:b w:val="0"/>
          <w:sz w:val="18"/>
          <w:szCs w:val="18"/>
          <w:lang w:eastAsia="pl-PL"/>
        </w:rPr>
        <w:t>za zrealizowany przedmiot umowy nie może przekroczyć kwoty wynagrodzenia umownego, a wyliczone zostanie na podstawie kosztorysu, po podpisaniu protokołu odbioru końcowego przez przedstawicieli Zamawiającego i Wykonawcy.</w:t>
      </w:r>
    </w:p>
    <w:p w:rsidR="0013031F" w:rsidRPr="008F5350" w:rsidRDefault="0013031F" w:rsidP="0013031F">
      <w:pPr>
        <w:tabs>
          <w:tab w:val="left" w:pos="570"/>
        </w:tabs>
        <w:suppressAutoHyphens w:val="0"/>
        <w:spacing w:line="276" w:lineRule="auto"/>
        <w:contextualSpacing/>
        <w:jc w:val="both"/>
        <w:rPr>
          <w:b w:val="0"/>
          <w:sz w:val="18"/>
          <w:szCs w:val="18"/>
          <w:lang w:eastAsia="pl-PL"/>
        </w:rPr>
      </w:pPr>
    </w:p>
    <w:p w:rsidR="0013031F" w:rsidRPr="008F5350" w:rsidRDefault="00A80048" w:rsidP="0013031F">
      <w:pPr>
        <w:tabs>
          <w:tab w:val="left" w:pos="570"/>
        </w:tabs>
        <w:suppressAutoHyphens w:val="0"/>
        <w:spacing w:line="276" w:lineRule="auto"/>
        <w:contextualSpacing/>
        <w:jc w:val="both"/>
        <w:rPr>
          <w:sz w:val="18"/>
          <w:szCs w:val="18"/>
          <w:lang w:eastAsia="pl-PL"/>
        </w:rPr>
      </w:pPr>
      <w:r w:rsidRPr="008F5350">
        <w:rPr>
          <w:sz w:val="18"/>
          <w:szCs w:val="18"/>
          <w:lang w:eastAsia="pl-PL"/>
        </w:rPr>
        <w:t>Płatność</w:t>
      </w:r>
    </w:p>
    <w:p w:rsidR="00F824F3" w:rsidRPr="008F5350" w:rsidRDefault="00546762" w:rsidP="0013031F">
      <w:pPr>
        <w:suppressAutoHyphens w:val="0"/>
        <w:autoSpaceDE w:val="0"/>
        <w:autoSpaceDN w:val="0"/>
        <w:adjustRightInd w:val="0"/>
        <w:spacing w:line="276" w:lineRule="auto"/>
        <w:jc w:val="both"/>
        <w:rPr>
          <w:b w:val="0"/>
          <w:sz w:val="18"/>
          <w:szCs w:val="18"/>
          <w:lang w:eastAsia="pl-PL"/>
        </w:rPr>
      </w:pPr>
      <w:r w:rsidRPr="008F5350">
        <w:rPr>
          <w:b w:val="0"/>
          <w:sz w:val="18"/>
          <w:szCs w:val="18"/>
          <w:lang w:eastAsia="pl-PL"/>
        </w:rPr>
        <w:t>Płatność wy</w:t>
      </w:r>
      <w:r w:rsidR="0013031F" w:rsidRPr="008F5350">
        <w:rPr>
          <w:b w:val="0"/>
          <w:sz w:val="18"/>
          <w:szCs w:val="18"/>
          <w:lang w:eastAsia="pl-PL"/>
        </w:rPr>
        <w:t>nagrodzenia nastąpi w terminie 14</w:t>
      </w:r>
      <w:r w:rsidRPr="008F5350">
        <w:rPr>
          <w:b w:val="0"/>
          <w:sz w:val="18"/>
          <w:szCs w:val="18"/>
          <w:lang w:eastAsia="pl-PL"/>
        </w:rPr>
        <w:t xml:space="preserve"> dni od daty dostarczenia prawidłowo wystawionej faktury częściowej lub końcowej wraz z kompletem dokumentów rozliczeniowych oraz protokołem odbioru robót, przy czym za dzień zapłaty będzie uznawany dzień obc</w:t>
      </w:r>
      <w:r w:rsidR="0013031F" w:rsidRPr="008F5350">
        <w:rPr>
          <w:b w:val="0"/>
          <w:sz w:val="18"/>
          <w:szCs w:val="18"/>
          <w:lang w:eastAsia="pl-PL"/>
        </w:rPr>
        <w:t>iążenia rachunku Zamawiającego.</w:t>
      </w:r>
    </w:p>
    <w:p w:rsidR="00F824F3" w:rsidRPr="00E10571" w:rsidRDefault="00F824F3" w:rsidP="0013031F">
      <w:pPr>
        <w:spacing w:line="276" w:lineRule="auto"/>
        <w:jc w:val="both"/>
        <w:rPr>
          <w:sz w:val="20"/>
          <w:szCs w:val="18"/>
        </w:rPr>
      </w:pPr>
    </w:p>
    <w:p w:rsidR="00690828" w:rsidRPr="00E10571" w:rsidRDefault="00690828" w:rsidP="00E10571">
      <w:pPr>
        <w:pStyle w:val="Akapitzlist"/>
        <w:numPr>
          <w:ilvl w:val="0"/>
          <w:numId w:val="33"/>
        </w:numPr>
        <w:spacing w:line="276" w:lineRule="auto"/>
        <w:jc w:val="both"/>
        <w:rPr>
          <w:b w:val="0"/>
          <w:sz w:val="20"/>
          <w:szCs w:val="18"/>
        </w:rPr>
      </w:pPr>
      <w:r w:rsidRPr="00E10571">
        <w:rPr>
          <w:sz w:val="20"/>
          <w:szCs w:val="18"/>
        </w:rPr>
        <w:t xml:space="preserve">Zatrudnienie osób na podstawie umowy o pracę </w:t>
      </w:r>
    </w:p>
    <w:p w:rsidR="00E10571" w:rsidRPr="00BF316A" w:rsidRDefault="00E10571" w:rsidP="00E10571">
      <w:pPr>
        <w:pStyle w:val="Akapitzlist"/>
        <w:spacing w:line="276" w:lineRule="auto"/>
        <w:ind w:left="720"/>
        <w:jc w:val="both"/>
        <w:rPr>
          <w:b w:val="0"/>
          <w:sz w:val="10"/>
          <w:szCs w:val="18"/>
        </w:rPr>
      </w:pPr>
    </w:p>
    <w:p w:rsidR="00F1132F" w:rsidRPr="00F1132F" w:rsidRDefault="00690828" w:rsidP="00132B68">
      <w:pPr>
        <w:pStyle w:val="Akapitzlist"/>
        <w:numPr>
          <w:ilvl w:val="0"/>
          <w:numId w:val="36"/>
        </w:numPr>
        <w:tabs>
          <w:tab w:val="left" w:pos="360"/>
        </w:tabs>
        <w:autoSpaceDE w:val="0"/>
        <w:spacing w:line="276" w:lineRule="auto"/>
        <w:ind w:left="0" w:hanging="284"/>
        <w:jc w:val="both"/>
        <w:rPr>
          <w:b w:val="0"/>
          <w:sz w:val="18"/>
          <w:szCs w:val="18"/>
        </w:rPr>
      </w:pPr>
      <w:r w:rsidRPr="00F1132F">
        <w:rPr>
          <w:b w:val="0"/>
          <w:sz w:val="18"/>
          <w:szCs w:val="18"/>
        </w:rPr>
        <w:t>Zamawiający wymaga a Wykonawca zobowiązuje się do zatrudnienia na podstawie umowy o pracę w rozumieniu przepisów us</w:t>
      </w:r>
      <w:r w:rsidR="00132B68">
        <w:rPr>
          <w:b w:val="0"/>
          <w:sz w:val="18"/>
          <w:szCs w:val="18"/>
        </w:rPr>
        <w:t xml:space="preserve">tawy z dnia 26 czerwca 1974 r. – Kodeks </w:t>
      </w:r>
      <w:r w:rsidR="00132B68" w:rsidRPr="00D5326B">
        <w:rPr>
          <w:b w:val="0"/>
          <w:sz w:val="18"/>
          <w:szCs w:val="18"/>
        </w:rPr>
        <w:t xml:space="preserve">pracy </w:t>
      </w:r>
      <w:r w:rsidR="00132B68" w:rsidRPr="00D5326B">
        <w:rPr>
          <w:b w:val="0"/>
          <w:sz w:val="18"/>
          <w:szCs w:val="18"/>
          <w:lang w:eastAsia="en-US"/>
        </w:rPr>
        <w:t>(t. j. Dz. U. z 2019 r. poz.1040)</w:t>
      </w:r>
      <w:r w:rsidRPr="00D5326B">
        <w:rPr>
          <w:b w:val="0"/>
          <w:sz w:val="18"/>
          <w:szCs w:val="18"/>
        </w:rPr>
        <w:t xml:space="preserve"> </w:t>
      </w:r>
      <w:r w:rsidRPr="00F1132F">
        <w:rPr>
          <w:b w:val="0"/>
          <w:sz w:val="18"/>
          <w:szCs w:val="18"/>
        </w:rPr>
        <w:t>pracowników wykonujących nw. czynności:</w:t>
      </w:r>
    </w:p>
    <w:p w:rsidR="00F1132F" w:rsidRPr="00D5326B" w:rsidRDefault="00C47214"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wykonanie prac rozbiórkowych nawierzchni i urządzeń w pasie drogowym,</w:t>
      </w:r>
    </w:p>
    <w:p w:rsidR="00F1132F" w:rsidRPr="00D5326B" w:rsidRDefault="0013031F"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rozebranie krawężników, obrzeży, wpustu ulicznego</w:t>
      </w:r>
      <w:r w:rsidR="0091482C" w:rsidRPr="00D5326B">
        <w:rPr>
          <w:b w:val="0"/>
          <w:sz w:val="18"/>
          <w:szCs w:val="18"/>
        </w:rPr>
        <w:t>,</w:t>
      </w:r>
    </w:p>
    <w:p w:rsidR="00F1132F" w:rsidRPr="00D5326B" w:rsidRDefault="00886B96"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wykon</w:t>
      </w:r>
      <w:r w:rsidR="00690828" w:rsidRPr="00D5326B">
        <w:rPr>
          <w:b w:val="0"/>
          <w:sz w:val="18"/>
          <w:szCs w:val="18"/>
        </w:rPr>
        <w:t xml:space="preserve">anie </w:t>
      </w:r>
      <w:r w:rsidR="00C47214" w:rsidRPr="00D5326B">
        <w:rPr>
          <w:b w:val="0"/>
          <w:sz w:val="18"/>
          <w:szCs w:val="18"/>
        </w:rPr>
        <w:t>robót ziemnych,</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profilowanie i zagęszczanie podłoża,</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układanie nawierzchni z kostki brukowej betonowe</w:t>
      </w:r>
      <w:r w:rsidR="00C47214" w:rsidRPr="00D5326B">
        <w:rPr>
          <w:b w:val="0"/>
          <w:sz w:val="18"/>
          <w:szCs w:val="18"/>
        </w:rPr>
        <w:t>j,</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układanie krawężników i obrzeży betonowych</w:t>
      </w:r>
      <w:r w:rsidR="0013031F" w:rsidRPr="00D5326B">
        <w:rPr>
          <w:b w:val="0"/>
          <w:sz w:val="18"/>
          <w:szCs w:val="18"/>
        </w:rPr>
        <w:t>,</w:t>
      </w:r>
      <w:r w:rsidR="008B27D2" w:rsidRPr="00D5326B">
        <w:rPr>
          <w:rFonts w:eastAsia="Arial"/>
          <w:sz w:val="18"/>
          <w:szCs w:val="18"/>
        </w:rPr>
        <w:t xml:space="preserve"> </w:t>
      </w:r>
    </w:p>
    <w:p w:rsidR="00F1132F" w:rsidRPr="00D5326B" w:rsidRDefault="00C47214"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układanie siatki wzmacniającej,</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wykonanie ławy pod krawężniki i obrzeża,</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czyszczenie nawierzchni drogowej,</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skropienie nawierzchni drogowej asfaltowej,</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uszczelnienie nawierzchni,</w:t>
      </w:r>
    </w:p>
    <w:p w:rsidR="00F1132F" w:rsidRPr="00D5326B" w:rsidRDefault="00C47214"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wykonanie konstrukcji jezdni,</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wykonanie oznakowania poziomego,</w:t>
      </w:r>
      <w:r w:rsidR="0013031F" w:rsidRPr="00D5326B">
        <w:rPr>
          <w:b w:val="0"/>
          <w:sz w:val="18"/>
          <w:szCs w:val="18"/>
        </w:rPr>
        <w:t xml:space="preserve"> pionowego i urządzeń bezpieczeństwa ruchu drogowego</w:t>
      </w:r>
      <w:r w:rsidR="00C47214" w:rsidRPr="00D5326B">
        <w:rPr>
          <w:b w:val="0"/>
          <w:sz w:val="18"/>
          <w:szCs w:val="18"/>
        </w:rPr>
        <w:t>,</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rFonts w:eastAsia="Arial"/>
          <w:b w:val="0"/>
          <w:sz w:val="18"/>
          <w:szCs w:val="18"/>
        </w:rPr>
        <w:t>wykona</w:t>
      </w:r>
      <w:r w:rsidR="00C47214" w:rsidRPr="00D5326B">
        <w:rPr>
          <w:rFonts w:eastAsia="Arial"/>
          <w:b w:val="0"/>
          <w:sz w:val="18"/>
          <w:szCs w:val="18"/>
        </w:rPr>
        <w:t>nie wpustu liniowego drogi,</w:t>
      </w:r>
    </w:p>
    <w:p w:rsidR="00F1132F" w:rsidRPr="00D5326B" w:rsidRDefault="00F81000"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rFonts w:eastAsia="Arial"/>
          <w:b w:val="0"/>
          <w:sz w:val="18"/>
          <w:szCs w:val="18"/>
        </w:rPr>
        <w:t>wykonanie ław betonowych,</w:t>
      </w:r>
      <w:r w:rsidR="008B27D2" w:rsidRPr="00D5326B">
        <w:rPr>
          <w:rFonts w:eastAsia="Arial"/>
          <w:b w:val="0"/>
          <w:sz w:val="18"/>
          <w:szCs w:val="18"/>
        </w:rPr>
        <w:t xml:space="preserve"> </w:t>
      </w:r>
    </w:p>
    <w:p w:rsidR="00F1132F" w:rsidRPr="00D5326B" w:rsidRDefault="00C47214"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 xml:space="preserve">wykonanie zabezpieczenie istniejących sieci </w:t>
      </w:r>
    </w:p>
    <w:p w:rsidR="00F1132F" w:rsidRPr="00D5326B"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 xml:space="preserve">montaż </w:t>
      </w:r>
      <w:r w:rsidR="0013031F" w:rsidRPr="00D5326B">
        <w:rPr>
          <w:b w:val="0"/>
          <w:sz w:val="18"/>
          <w:szCs w:val="18"/>
        </w:rPr>
        <w:t>wpustu ulicznego</w:t>
      </w:r>
      <w:r w:rsidR="00C47214" w:rsidRPr="00D5326B">
        <w:rPr>
          <w:b w:val="0"/>
          <w:sz w:val="18"/>
          <w:szCs w:val="18"/>
        </w:rPr>
        <w:t xml:space="preserve"> wraz z robotami towarzyszącymi,</w:t>
      </w:r>
    </w:p>
    <w:p w:rsidR="00690828" w:rsidRDefault="00690828" w:rsidP="00F1132F">
      <w:pPr>
        <w:pStyle w:val="Akapitzlist"/>
        <w:numPr>
          <w:ilvl w:val="3"/>
          <w:numId w:val="2"/>
        </w:numPr>
        <w:tabs>
          <w:tab w:val="left" w:pos="360"/>
        </w:tabs>
        <w:autoSpaceDE w:val="0"/>
        <w:spacing w:line="276" w:lineRule="auto"/>
        <w:ind w:left="2127" w:hanging="567"/>
        <w:jc w:val="both"/>
        <w:rPr>
          <w:b w:val="0"/>
          <w:sz w:val="18"/>
          <w:szCs w:val="18"/>
        </w:rPr>
      </w:pPr>
      <w:r w:rsidRPr="00D5326B">
        <w:rPr>
          <w:b w:val="0"/>
          <w:sz w:val="18"/>
          <w:szCs w:val="18"/>
        </w:rPr>
        <w:t>sprzątanie terenu budowy.</w:t>
      </w:r>
    </w:p>
    <w:p w:rsidR="00F1132F" w:rsidRDefault="00690828" w:rsidP="00F1132F">
      <w:pPr>
        <w:spacing w:line="276" w:lineRule="auto"/>
        <w:jc w:val="both"/>
        <w:rPr>
          <w:b w:val="0"/>
          <w:sz w:val="18"/>
          <w:szCs w:val="18"/>
        </w:rPr>
      </w:pPr>
      <w:r w:rsidRPr="008F5350">
        <w:rPr>
          <w:b w:val="0"/>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1132F" w:rsidRDefault="00F1132F" w:rsidP="00F1132F">
      <w:pPr>
        <w:pStyle w:val="Akapitzlist"/>
        <w:tabs>
          <w:tab w:val="left" w:pos="0"/>
        </w:tabs>
        <w:spacing w:line="276" w:lineRule="auto"/>
        <w:ind w:left="0"/>
        <w:jc w:val="both"/>
        <w:rPr>
          <w:b w:val="0"/>
          <w:sz w:val="18"/>
          <w:szCs w:val="18"/>
        </w:rPr>
      </w:pPr>
    </w:p>
    <w:p w:rsidR="00690828" w:rsidRPr="00F1132F" w:rsidRDefault="00690828" w:rsidP="00132B68">
      <w:pPr>
        <w:pStyle w:val="Akapitzlist"/>
        <w:numPr>
          <w:ilvl w:val="0"/>
          <w:numId w:val="36"/>
        </w:numPr>
        <w:spacing w:line="276" w:lineRule="auto"/>
        <w:ind w:left="0"/>
        <w:jc w:val="both"/>
        <w:rPr>
          <w:b w:val="0"/>
          <w:sz w:val="18"/>
          <w:szCs w:val="18"/>
        </w:rPr>
      </w:pPr>
      <w:r w:rsidRPr="00F1132F">
        <w:rPr>
          <w:b w:val="0"/>
          <w:sz w:val="18"/>
          <w:szCs w:val="18"/>
        </w:rPr>
        <w:t>Obowiązek określony w ust. 1 dotyczy także podwykonawców. Wykonawca jest zobowiązany zawrzeć w każdej umowie o podwykonawstwo stosowne zapisy dot. zatrudnienia na umowę o pracę wszystkich osób wykonujących czynności,</w:t>
      </w:r>
      <w:r w:rsidR="00132B68">
        <w:rPr>
          <w:b w:val="0"/>
          <w:sz w:val="18"/>
          <w:szCs w:val="18"/>
        </w:rPr>
        <w:t xml:space="preserve">               </w:t>
      </w:r>
      <w:r w:rsidRPr="00F1132F">
        <w:rPr>
          <w:b w:val="0"/>
          <w:sz w:val="18"/>
          <w:szCs w:val="18"/>
        </w:rPr>
        <w:t xml:space="preserve"> o których mowa w ust. 1.</w:t>
      </w:r>
    </w:p>
    <w:p w:rsidR="00FF4BDB" w:rsidRPr="008F5350" w:rsidRDefault="00FF4BDB" w:rsidP="00FF4BDB">
      <w:pPr>
        <w:tabs>
          <w:tab w:val="left" w:pos="300"/>
        </w:tabs>
        <w:spacing w:line="276" w:lineRule="auto"/>
        <w:jc w:val="both"/>
        <w:rPr>
          <w:sz w:val="18"/>
          <w:szCs w:val="18"/>
        </w:rPr>
      </w:pPr>
    </w:p>
    <w:p w:rsidR="00690828" w:rsidRPr="00E10571" w:rsidRDefault="00690828" w:rsidP="00FF4BDB">
      <w:pPr>
        <w:numPr>
          <w:ilvl w:val="0"/>
          <w:numId w:val="22"/>
        </w:numPr>
        <w:tabs>
          <w:tab w:val="left" w:pos="300"/>
        </w:tabs>
        <w:spacing w:line="276" w:lineRule="auto"/>
        <w:jc w:val="both"/>
        <w:rPr>
          <w:b w:val="0"/>
          <w:sz w:val="20"/>
          <w:szCs w:val="18"/>
        </w:rPr>
      </w:pPr>
      <w:r w:rsidRPr="00E10571">
        <w:rPr>
          <w:sz w:val="20"/>
          <w:szCs w:val="18"/>
        </w:rPr>
        <w:t>Wymagania dotyczące zastosowania wyrobów budowla</w:t>
      </w:r>
      <w:r w:rsidR="008B27D2" w:rsidRPr="00E10571">
        <w:rPr>
          <w:sz w:val="20"/>
          <w:szCs w:val="18"/>
        </w:rPr>
        <w:t xml:space="preserve">nych i technologii wykonywania  </w:t>
      </w:r>
      <w:r w:rsidRPr="00E10571">
        <w:rPr>
          <w:sz w:val="20"/>
          <w:szCs w:val="18"/>
        </w:rPr>
        <w:t>robót</w:t>
      </w:r>
    </w:p>
    <w:p w:rsidR="003F70D5" w:rsidRPr="008F5350" w:rsidRDefault="003F70D5" w:rsidP="003F70D5">
      <w:pPr>
        <w:tabs>
          <w:tab w:val="left" w:pos="300"/>
        </w:tabs>
        <w:spacing w:line="276" w:lineRule="auto"/>
        <w:ind w:left="660"/>
        <w:jc w:val="both"/>
        <w:rPr>
          <w:b w:val="0"/>
          <w:sz w:val="18"/>
          <w:szCs w:val="18"/>
        </w:rPr>
      </w:pPr>
    </w:p>
    <w:p w:rsidR="00690828" w:rsidRPr="008F5350" w:rsidRDefault="00690828" w:rsidP="00160EC6">
      <w:pPr>
        <w:spacing w:line="276" w:lineRule="auto"/>
        <w:jc w:val="both"/>
        <w:rPr>
          <w:b w:val="0"/>
          <w:sz w:val="18"/>
          <w:szCs w:val="18"/>
        </w:rPr>
      </w:pPr>
      <w:r w:rsidRPr="008F5350">
        <w:rPr>
          <w:b w:val="0"/>
          <w:sz w:val="18"/>
          <w:szCs w:val="18"/>
        </w:rPr>
        <w:t>W przypadku, gdy w opisie przedmiotu zamówienia lub jego załącznikach, technologia robót przy realizacji przedmiotu zamówienia zostaje opisana poprz</w:t>
      </w:r>
      <w:r w:rsidR="00B368E0" w:rsidRPr="008F5350">
        <w:rPr>
          <w:b w:val="0"/>
          <w:sz w:val="18"/>
          <w:szCs w:val="18"/>
        </w:rPr>
        <w:t xml:space="preserve">ez wskazanie znaków towarowych </w:t>
      </w:r>
      <w:r w:rsidRPr="008F5350">
        <w:rPr>
          <w:b w:val="0"/>
          <w:sz w:val="18"/>
          <w:szCs w:val="18"/>
        </w:rPr>
        <w:t xml:space="preserve">lub znaków pochodzenia, Zamawiający informuje, </w:t>
      </w:r>
      <w:r w:rsidR="00132B68">
        <w:rPr>
          <w:b w:val="0"/>
          <w:sz w:val="18"/>
          <w:szCs w:val="18"/>
        </w:rPr>
        <w:t xml:space="preserve">     </w:t>
      </w:r>
      <w:r w:rsidRPr="008F5350">
        <w:rPr>
          <w:b w:val="0"/>
          <w:sz w:val="18"/>
          <w:szCs w:val="18"/>
        </w:rPr>
        <w:t>iż zap</w:t>
      </w:r>
      <w:r w:rsidR="00B368E0" w:rsidRPr="008F5350">
        <w:rPr>
          <w:b w:val="0"/>
          <w:sz w:val="18"/>
          <w:szCs w:val="18"/>
        </w:rPr>
        <w:t xml:space="preserve">is ten jest jedynie przykładem </w:t>
      </w:r>
      <w:r w:rsidRPr="008F5350">
        <w:rPr>
          <w:b w:val="0"/>
          <w:sz w:val="18"/>
          <w:szCs w:val="18"/>
        </w:rPr>
        <w:t xml:space="preserve">i dla Wykonawcy stanowi wyłącznie wskazanie cech wyrobów budowlanych użytych do realizacji przedmiotu zamówienia. Zamawiający dopuszcza realizację zamówienia poprzez zastosowanie wyrobów budowlanych o parametrach równoważnych. Przez podanie nazw własnych produktów Zamawiający określa minimalne parametry techniczne, </w:t>
      </w:r>
      <w:r w:rsidR="00B368E0" w:rsidRPr="008F5350">
        <w:rPr>
          <w:b w:val="0"/>
          <w:sz w:val="18"/>
          <w:szCs w:val="18"/>
        </w:rPr>
        <w:t xml:space="preserve">cechy użytkowe oraz jakościowe </w:t>
      </w:r>
      <w:r w:rsidRPr="008F5350">
        <w:rPr>
          <w:b w:val="0"/>
          <w:sz w:val="18"/>
          <w:szCs w:val="18"/>
        </w:rPr>
        <w:t>(m.in.: wymiary, skład, zastosowany materiał, kolor, odcień, przeznaczenie urządzeń, estetykę itp.), jakim powinny odpowiadać wyroby budowlane równoważne, aby spełniały stawiane wymagania.</w:t>
      </w:r>
    </w:p>
    <w:p w:rsidR="00690828" w:rsidRPr="008F5350" w:rsidRDefault="00690828" w:rsidP="00160EC6">
      <w:pPr>
        <w:spacing w:line="276" w:lineRule="auto"/>
        <w:jc w:val="both"/>
        <w:rPr>
          <w:b w:val="0"/>
          <w:sz w:val="18"/>
          <w:szCs w:val="18"/>
        </w:rPr>
      </w:pPr>
      <w:r w:rsidRPr="008F5350">
        <w:rPr>
          <w:b w:val="0"/>
          <w:sz w:val="18"/>
          <w:szCs w:val="18"/>
        </w:rPr>
        <w:lastRenderedPageBreak/>
        <w:t>Wykonawca, który powołuje się na rozwiązania równoważne opisywanym przez Zamawiającego jest zgodnie z art. 30 ust. 5 ustawy z dnia 29 stycznia 2004</w:t>
      </w:r>
      <w:r w:rsidR="00B368E0" w:rsidRPr="008F5350">
        <w:rPr>
          <w:b w:val="0"/>
          <w:sz w:val="18"/>
          <w:szCs w:val="18"/>
        </w:rPr>
        <w:t xml:space="preserve"> r. Prawo zamówień publicznych </w:t>
      </w:r>
      <w:r w:rsidRPr="008F5350">
        <w:rPr>
          <w:b w:val="0"/>
          <w:sz w:val="18"/>
          <w:szCs w:val="18"/>
        </w:rPr>
        <w:t>(</w:t>
      </w:r>
      <w:r w:rsidR="00FF4BDB" w:rsidRPr="008F5350">
        <w:rPr>
          <w:b w:val="0"/>
          <w:sz w:val="18"/>
          <w:szCs w:val="18"/>
        </w:rPr>
        <w:t>t.</w:t>
      </w:r>
      <w:r w:rsidR="008E57CB">
        <w:rPr>
          <w:b w:val="0"/>
          <w:sz w:val="18"/>
          <w:szCs w:val="18"/>
        </w:rPr>
        <w:t xml:space="preserve"> </w:t>
      </w:r>
      <w:r w:rsidR="00FF4BDB" w:rsidRPr="008F5350">
        <w:rPr>
          <w:b w:val="0"/>
          <w:sz w:val="18"/>
          <w:szCs w:val="18"/>
        </w:rPr>
        <w:t>j. Dz.U. z 2018r. poz. 1986 z późn. zm</w:t>
      </w:r>
      <w:r w:rsidR="008E57CB">
        <w:rPr>
          <w:b w:val="0"/>
          <w:sz w:val="18"/>
          <w:szCs w:val="18"/>
        </w:rPr>
        <w:t>.</w:t>
      </w:r>
      <w:r w:rsidRPr="008F5350">
        <w:rPr>
          <w:b w:val="0"/>
          <w:sz w:val="18"/>
          <w:szCs w:val="18"/>
        </w:rPr>
        <w:t>) obowiązany wykazać, że oferowane przez niego roboty budowlane spełniają wszystkie wymagania określone przez Zamawiającego.</w:t>
      </w:r>
    </w:p>
    <w:p w:rsidR="003F70D5" w:rsidRPr="008F5350" w:rsidRDefault="00690828" w:rsidP="00160EC6">
      <w:pPr>
        <w:spacing w:line="276" w:lineRule="auto"/>
        <w:jc w:val="both"/>
        <w:rPr>
          <w:b w:val="0"/>
          <w:sz w:val="18"/>
          <w:szCs w:val="18"/>
        </w:rPr>
      </w:pPr>
      <w:r w:rsidRPr="008F5350">
        <w:rPr>
          <w:b w:val="0"/>
          <w:sz w:val="18"/>
          <w:szCs w:val="18"/>
        </w:rPr>
        <w:t>Zamawiający opisując przedmiot zamówienia przy pomocy określonych norm europejskich, ocen technicznych, aprobat czy specyfikacji technicznych i systemów referencji technicznych, o których mowa w art. 30 ust. 1 pkt 2 i ust.3 ustawy Prawo zamówień publicz</w:t>
      </w:r>
      <w:r w:rsidR="00B368E0" w:rsidRPr="008F5350">
        <w:rPr>
          <w:b w:val="0"/>
          <w:sz w:val="18"/>
          <w:szCs w:val="18"/>
        </w:rPr>
        <w:t xml:space="preserve">nych, zgodnie z art. 30 ust. 4 </w:t>
      </w:r>
      <w:r w:rsidRPr="008F5350">
        <w:rPr>
          <w:b w:val="0"/>
          <w:sz w:val="18"/>
          <w:szCs w:val="18"/>
        </w:rPr>
        <w:t>tej ustawy, dopuszcza rozwiązania równoważne opisywanym. Wykonawca może, przy pomocy innych wiarygodnych dokumentów wykazać, że oferowane przez niego produkty spełniają wymogi wynikające ze wskazanych norm lub odpowiednich specyfikacji technicznych.</w:t>
      </w:r>
    </w:p>
    <w:p w:rsidR="00FF4BDB" w:rsidRPr="008F5350" w:rsidRDefault="00FF4BDB" w:rsidP="00160EC6">
      <w:pPr>
        <w:spacing w:line="276" w:lineRule="auto"/>
        <w:jc w:val="both"/>
        <w:rPr>
          <w:sz w:val="18"/>
          <w:szCs w:val="18"/>
        </w:rPr>
      </w:pPr>
    </w:p>
    <w:p w:rsidR="00690828" w:rsidRPr="00E10571" w:rsidRDefault="00690828" w:rsidP="00FF4BDB">
      <w:pPr>
        <w:numPr>
          <w:ilvl w:val="0"/>
          <w:numId w:val="23"/>
        </w:numPr>
        <w:spacing w:line="276" w:lineRule="auto"/>
        <w:jc w:val="both"/>
        <w:rPr>
          <w:b w:val="0"/>
          <w:color w:val="000000"/>
          <w:sz w:val="20"/>
          <w:szCs w:val="18"/>
        </w:rPr>
      </w:pPr>
      <w:r w:rsidRPr="00E10571">
        <w:rPr>
          <w:sz w:val="20"/>
          <w:szCs w:val="18"/>
        </w:rPr>
        <w:t>Roboty podobne</w:t>
      </w:r>
    </w:p>
    <w:p w:rsidR="003F70D5" w:rsidRPr="00BF316A" w:rsidRDefault="003F70D5" w:rsidP="003F70D5">
      <w:pPr>
        <w:spacing w:line="276" w:lineRule="auto"/>
        <w:ind w:left="720"/>
        <w:jc w:val="both"/>
        <w:rPr>
          <w:b w:val="0"/>
          <w:color w:val="000000"/>
          <w:sz w:val="10"/>
          <w:szCs w:val="18"/>
        </w:rPr>
      </w:pPr>
    </w:p>
    <w:p w:rsidR="00690828" w:rsidRDefault="00690828" w:rsidP="00160EC6">
      <w:pPr>
        <w:spacing w:line="276" w:lineRule="auto"/>
        <w:jc w:val="both"/>
        <w:rPr>
          <w:b w:val="0"/>
          <w:color w:val="000000"/>
          <w:sz w:val="18"/>
          <w:szCs w:val="18"/>
        </w:rPr>
      </w:pPr>
      <w:r w:rsidRPr="008F5350">
        <w:rPr>
          <w:b w:val="0"/>
          <w:color w:val="000000"/>
          <w:sz w:val="18"/>
          <w:szCs w:val="18"/>
        </w:rPr>
        <w:t>Zamawiający przewiduje możliwość udzielenia, w okresie 3 lat od dnia udzielenia zamówienia podstawowego, dotychczasowemu Wykonawcy, zamówienia, o którym mowa w art. 67 ust. 1 pkt 6 ustawy Prawo zamówień publicznych, do wysokości 50% wartości zamówienia podstawowego. Zakres powyższych zamówień będzie polegał na powtórzeniu podobnych robót budowlanych jak w zadaniu podstawowym i będzie obejmował w szczególności:</w:t>
      </w:r>
    </w:p>
    <w:p w:rsidR="00132B68" w:rsidRPr="008F5350" w:rsidRDefault="00132B68" w:rsidP="00160EC6">
      <w:pPr>
        <w:spacing w:line="276" w:lineRule="auto"/>
        <w:jc w:val="both"/>
        <w:rPr>
          <w:b w:val="0"/>
          <w:color w:val="000000"/>
          <w:sz w:val="18"/>
          <w:szCs w:val="18"/>
        </w:rPr>
      </w:pP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robót przygotowawczych i pomiarowych,</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robót rozbiórkowych wraz z wywozem i utylizacją,</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robót ziemnych,</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wymianę gruntów słabonośnych,</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warstwy ulepszonego podłoża,</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warstwy odsączającej,</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podbudów z kruszywa i mieszanki mineralno-asfaltowej,</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warstwy wiążącej z betonu asfaltowego,</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ułożenie siatki wzmacniającej z włókna szklanego,</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warstwy ścieralnej z betonu asfaltowego,</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ustawienie krawężników i obrzeży betonowych,</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chodnika,</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zjazdów i dojść do posesji,</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konstrukcji jezdni,</w:t>
      </w:r>
    </w:p>
    <w:p w:rsidR="00242C1A" w:rsidRPr="008F5350" w:rsidRDefault="00242C1A" w:rsidP="00242C1A">
      <w:pPr>
        <w:numPr>
          <w:ilvl w:val="0"/>
          <w:numId w:val="24"/>
        </w:numPr>
        <w:tabs>
          <w:tab w:val="left" w:pos="171"/>
        </w:tabs>
        <w:spacing w:line="276" w:lineRule="auto"/>
        <w:jc w:val="both"/>
        <w:rPr>
          <w:rFonts w:eastAsia="SymbolMT"/>
          <w:b w:val="0"/>
          <w:sz w:val="18"/>
          <w:szCs w:val="18"/>
        </w:rPr>
      </w:pPr>
      <w:r w:rsidRPr="008F5350">
        <w:rPr>
          <w:b w:val="0"/>
          <w:sz w:val="18"/>
          <w:szCs w:val="18"/>
        </w:rPr>
        <w:t>wykonanie nowej nawierzchni jezdni,</w:t>
      </w:r>
    </w:p>
    <w:p w:rsidR="00242C1A" w:rsidRPr="008F5350" w:rsidRDefault="00242C1A" w:rsidP="00242C1A">
      <w:pPr>
        <w:numPr>
          <w:ilvl w:val="0"/>
          <w:numId w:val="24"/>
        </w:numPr>
        <w:tabs>
          <w:tab w:val="left" w:pos="171"/>
        </w:tabs>
        <w:spacing w:line="276" w:lineRule="auto"/>
        <w:jc w:val="both"/>
        <w:rPr>
          <w:rFonts w:eastAsia="Arial"/>
          <w:b w:val="0"/>
          <w:sz w:val="18"/>
          <w:szCs w:val="18"/>
        </w:rPr>
      </w:pPr>
      <w:r w:rsidRPr="008F5350">
        <w:rPr>
          <w:b w:val="0"/>
          <w:sz w:val="18"/>
          <w:szCs w:val="18"/>
        </w:rPr>
        <w:t>wykonanie oznakowania pionowego i poziomego,</w:t>
      </w:r>
    </w:p>
    <w:p w:rsidR="00242C1A" w:rsidRPr="008F5350" w:rsidRDefault="00242C1A" w:rsidP="00242C1A">
      <w:pPr>
        <w:numPr>
          <w:ilvl w:val="0"/>
          <w:numId w:val="24"/>
        </w:numPr>
        <w:tabs>
          <w:tab w:val="left" w:pos="171"/>
        </w:tabs>
        <w:spacing w:line="276" w:lineRule="auto"/>
        <w:jc w:val="both"/>
        <w:rPr>
          <w:b w:val="0"/>
          <w:sz w:val="18"/>
          <w:szCs w:val="18"/>
        </w:rPr>
      </w:pPr>
      <w:r w:rsidRPr="008F5350">
        <w:rPr>
          <w:rFonts w:eastAsia="Arial"/>
          <w:b w:val="0"/>
          <w:sz w:val="18"/>
          <w:szCs w:val="18"/>
        </w:rPr>
        <w:t>wykonanie odwodnienia liniowego drogi – ścieku z kostki betonowej,</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wykonanie wpustu liniowego kanalizacji deszczowej,</w:t>
      </w:r>
    </w:p>
    <w:p w:rsidR="00F961E7" w:rsidRPr="008F5350" w:rsidRDefault="00F961E7" w:rsidP="00242C1A">
      <w:pPr>
        <w:numPr>
          <w:ilvl w:val="0"/>
          <w:numId w:val="24"/>
        </w:numPr>
        <w:tabs>
          <w:tab w:val="left" w:pos="171"/>
        </w:tabs>
        <w:spacing w:line="276" w:lineRule="auto"/>
        <w:jc w:val="both"/>
        <w:rPr>
          <w:b w:val="0"/>
          <w:sz w:val="18"/>
          <w:szCs w:val="18"/>
        </w:rPr>
      </w:pPr>
      <w:bookmarkStart w:id="0" w:name="_GoBack"/>
      <w:bookmarkEnd w:id="0"/>
      <w:r w:rsidRPr="008F5350">
        <w:rPr>
          <w:b w:val="0"/>
          <w:sz w:val="18"/>
          <w:szCs w:val="18"/>
        </w:rPr>
        <w:t>wykonanie ław betonowych,</w:t>
      </w:r>
    </w:p>
    <w:p w:rsidR="00242C1A" w:rsidRPr="008F5350" w:rsidRDefault="00242C1A" w:rsidP="00242C1A">
      <w:pPr>
        <w:numPr>
          <w:ilvl w:val="0"/>
          <w:numId w:val="24"/>
        </w:numPr>
        <w:tabs>
          <w:tab w:val="left" w:pos="171"/>
        </w:tabs>
        <w:spacing w:line="276" w:lineRule="auto"/>
        <w:jc w:val="both"/>
        <w:rPr>
          <w:b w:val="0"/>
          <w:sz w:val="18"/>
          <w:szCs w:val="18"/>
        </w:rPr>
      </w:pPr>
      <w:r w:rsidRPr="008F5350">
        <w:rPr>
          <w:rFonts w:eastAsia="Arial"/>
          <w:b w:val="0"/>
          <w:sz w:val="18"/>
          <w:szCs w:val="18"/>
        </w:rPr>
        <w:t>wykonanie kompletnego wpustu ulicznego wraz z robotami towarzyszącymi,</w:t>
      </w:r>
    </w:p>
    <w:p w:rsidR="00242C1A" w:rsidRPr="008F5350" w:rsidRDefault="00242C1A" w:rsidP="00242C1A">
      <w:pPr>
        <w:numPr>
          <w:ilvl w:val="0"/>
          <w:numId w:val="24"/>
        </w:numPr>
        <w:tabs>
          <w:tab w:val="left" w:pos="171"/>
        </w:tabs>
        <w:spacing w:line="276" w:lineRule="auto"/>
        <w:jc w:val="both"/>
        <w:rPr>
          <w:b w:val="0"/>
          <w:sz w:val="18"/>
          <w:szCs w:val="18"/>
        </w:rPr>
      </w:pPr>
      <w:r w:rsidRPr="008F5350">
        <w:rPr>
          <w:rFonts w:eastAsia="Arial"/>
          <w:b w:val="0"/>
          <w:sz w:val="18"/>
          <w:szCs w:val="18"/>
        </w:rPr>
        <w:t>wykonanie zabezpieczenia istniejących sieci podziemnych,</w:t>
      </w:r>
    </w:p>
    <w:p w:rsidR="00242C1A" w:rsidRPr="008F5350" w:rsidRDefault="00242C1A" w:rsidP="00242C1A">
      <w:pPr>
        <w:numPr>
          <w:ilvl w:val="0"/>
          <w:numId w:val="24"/>
        </w:numPr>
        <w:tabs>
          <w:tab w:val="left" w:pos="171"/>
        </w:tabs>
        <w:spacing w:line="276" w:lineRule="auto"/>
        <w:jc w:val="both"/>
        <w:rPr>
          <w:b w:val="0"/>
          <w:sz w:val="18"/>
          <w:szCs w:val="18"/>
        </w:rPr>
      </w:pPr>
      <w:r w:rsidRPr="008F5350">
        <w:rPr>
          <w:rFonts w:eastAsia="Arial"/>
          <w:b w:val="0"/>
          <w:sz w:val="18"/>
          <w:szCs w:val="18"/>
        </w:rPr>
        <w:t>regulację wysokościową urządzeń armatury podziemnej,</w:t>
      </w:r>
    </w:p>
    <w:p w:rsidR="00242C1A" w:rsidRPr="008F5350" w:rsidRDefault="00242C1A" w:rsidP="00242C1A">
      <w:pPr>
        <w:numPr>
          <w:ilvl w:val="0"/>
          <w:numId w:val="24"/>
        </w:numPr>
        <w:tabs>
          <w:tab w:val="left" w:pos="171"/>
        </w:tabs>
        <w:spacing w:line="276" w:lineRule="auto"/>
        <w:jc w:val="both"/>
        <w:rPr>
          <w:b w:val="0"/>
          <w:sz w:val="18"/>
          <w:szCs w:val="18"/>
        </w:rPr>
      </w:pPr>
      <w:r w:rsidRPr="008F5350">
        <w:rPr>
          <w:b w:val="0"/>
          <w:sz w:val="18"/>
          <w:szCs w:val="18"/>
        </w:rPr>
        <w:t>układanie rur drenarskich,</w:t>
      </w:r>
    </w:p>
    <w:p w:rsidR="00242C1A" w:rsidRPr="008F5350" w:rsidRDefault="00242C1A" w:rsidP="00242C1A">
      <w:pPr>
        <w:numPr>
          <w:ilvl w:val="0"/>
          <w:numId w:val="24"/>
        </w:numPr>
        <w:tabs>
          <w:tab w:val="left" w:pos="171"/>
        </w:tabs>
        <w:spacing w:line="276" w:lineRule="auto"/>
        <w:jc w:val="both"/>
        <w:rPr>
          <w:b w:val="0"/>
          <w:sz w:val="18"/>
          <w:szCs w:val="18"/>
        </w:rPr>
      </w:pPr>
      <w:r w:rsidRPr="008F5350">
        <w:rPr>
          <w:rFonts w:eastAsia="Arial"/>
          <w:b w:val="0"/>
          <w:sz w:val="18"/>
          <w:szCs w:val="18"/>
        </w:rPr>
        <w:t>wykonanie nasadzeń zieleni,</w:t>
      </w:r>
    </w:p>
    <w:p w:rsidR="00242C1A" w:rsidRPr="008F5350" w:rsidRDefault="00242C1A" w:rsidP="00242C1A">
      <w:pPr>
        <w:numPr>
          <w:ilvl w:val="0"/>
          <w:numId w:val="24"/>
        </w:numPr>
        <w:tabs>
          <w:tab w:val="left" w:pos="171"/>
        </w:tabs>
        <w:spacing w:line="276" w:lineRule="auto"/>
        <w:jc w:val="both"/>
        <w:rPr>
          <w:b w:val="0"/>
          <w:bCs/>
          <w:sz w:val="18"/>
          <w:szCs w:val="18"/>
        </w:rPr>
      </w:pPr>
      <w:r w:rsidRPr="008F5350">
        <w:rPr>
          <w:b w:val="0"/>
          <w:sz w:val="18"/>
          <w:szCs w:val="18"/>
        </w:rPr>
        <w:t>sprzątanie terenu budowy.</w:t>
      </w:r>
    </w:p>
    <w:p w:rsidR="0091482C" w:rsidRPr="00D5326B" w:rsidRDefault="0091482C" w:rsidP="00D5326B">
      <w:pPr>
        <w:tabs>
          <w:tab w:val="left" w:pos="855"/>
        </w:tabs>
        <w:spacing w:line="276" w:lineRule="auto"/>
        <w:jc w:val="both"/>
        <w:rPr>
          <w:b w:val="0"/>
          <w:color w:val="000000"/>
          <w:sz w:val="18"/>
          <w:szCs w:val="18"/>
        </w:rPr>
      </w:pPr>
    </w:p>
    <w:p w:rsidR="00690828" w:rsidRPr="008F5350" w:rsidRDefault="00690828" w:rsidP="00160EC6">
      <w:pPr>
        <w:spacing w:line="276" w:lineRule="auto"/>
        <w:jc w:val="both"/>
        <w:rPr>
          <w:b w:val="0"/>
          <w:color w:val="000000"/>
          <w:sz w:val="18"/>
          <w:szCs w:val="18"/>
        </w:rPr>
      </w:pPr>
      <w:r w:rsidRPr="008F5350">
        <w:rPr>
          <w:b w:val="0"/>
          <w:color w:val="000000"/>
          <w:sz w:val="18"/>
          <w:szCs w:val="18"/>
        </w:rPr>
        <w:t>Zamówienia, o których mowa powyżej, zostaną udzielone na warunkach podobnych do udzielenia zamówienia podstawowego, po uprzednich negocjacjach z Wykonawcą (art. 66 ust. 1 ustawy Pzp).</w:t>
      </w:r>
    </w:p>
    <w:p w:rsidR="00690828" w:rsidRPr="008F5350" w:rsidRDefault="00690828" w:rsidP="00160EC6">
      <w:pPr>
        <w:spacing w:line="276" w:lineRule="auto"/>
        <w:jc w:val="both"/>
        <w:rPr>
          <w:sz w:val="18"/>
          <w:szCs w:val="18"/>
        </w:rPr>
      </w:pPr>
      <w:r w:rsidRPr="008F5350">
        <w:rPr>
          <w:b w:val="0"/>
          <w:color w:val="000000"/>
          <w:sz w:val="18"/>
          <w:szCs w:val="18"/>
        </w:rPr>
        <w:t xml:space="preserve">Wykonawca przed zawarciem umowy zobowiązany będzie złożyć oświadczenie o spełnieniu warunków udziału </w:t>
      </w:r>
      <w:r w:rsidR="00132B68">
        <w:rPr>
          <w:b w:val="0"/>
          <w:color w:val="000000"/>
          <w:sz w:val="18"/>
          <w:szCs w:val="18"/>
        </w:rPr>
        <w:t xml:space="preserve">                              </w:t>
      </w:r>
      <w:r w:rsidRPr="008F5350">
        <w:rPr>
          <w:b w:val="0"/>
          <w:color w:val="000000"/>
          <w:sz w:val="18"/>
          <w:szCs w:val="18"/>
        </w:rPr>
        <w:t>w postępowaniu oraz niepodleganiu wykluczeniu z postępowania, a na żądanie Zamawiającego, również dokumentów potwierdzających złożone oświadczenia, w zakresie nie szerszym niż w postępowaniu o udzielenie zamówienia podstawowego.</w:t>
      </w:r>
    </w:p>
    <w:p w:rsidR="00BB58CB" w:rsidRPr="008F5350" w:rsidRDefault="00BB58CB" w:rsidP="00160EC6">
      <w:pPr>
        <w:tabs>
          <w:tab w:val="left" w:pos="5130"/>
        </w:tabs>
        <w:spacing w:line="276" w:lineRule="auto"/>
        <w:jc w:val="both"/>
        <w:rPr>
          <w:sz w:val="18"/>
          <w:szCs w:val="18"/>
        </w:rPr>
      </w:pPr>
    </w:p>
    <w:p w:rsidR="00690828" w:rsidRPr="008F5350" w:rsidRDefault="00690828" w:rsidP="00160EC6">
      <w:pPr>
        <w:tabs>
          <w:tab w:val="left" w:pos="5130"/>
        </w:tabs>
        <w:spacing w:line="276" w:lineRule="auto"/>
        <w:jc w:val="both"/>
        <w:rPr>
          <w:b w:val="0"/>
          <w:bCs/>
          <w:sz w:val="18"/>
          <w:szCs w:val="18"/>
        </w:rPr>
      </w:pPr>
      <w:r w:rsidRPr="008F5350">
        <w:rPr>
          <w:sz w:val="18"/>
          <w:szCs w:val="18"/>
        </w:rPr>
        <w:t>Udogodnienia dla osób niepełnosprawnych</w:t>
      </w:r>
      <w:r w:rsidRPr="008F5350">
        <w:rPr>
          <w:sz w:val="18"/>
          <w:szCs w:val="18"/>
        </w:rPr>
        <w:tab/>
      </w:r>
    </w:p>
    <w:p w:rsidR="00690828" w:rsidRPr="008F5350" w:rsidRDefault="00690828" w:rsidP="00160EC6">
      <w:pPr>
        <w:spacing w:line="276" w:lineRule="auto"/>
        <w:jc w:val="both"/>
        <w:rPr>
          <w:b w:val="0"/>
          <w:sz w:val="18"/>
          <w:szCs w:val="18"/>
        </w:rPr>
      </w:pPr>
      <w:r w:rsidRPr="008F5350">
        <w:rPr>
          <w:b w:val="0"/>
          <w:bCs/>
          <w:sz w:val="18"/>
          <w:szCs w:val="18"/>
        </w:rPr>
        <w:t>Należy zastosować udogodnienia dla osób niepełnosprawnych – obniżenie krawężników, zastosowanie płytek chodnikowych z wypustkami dla niewidomych i niedowidzących oraz inne rozwiązania mające poprawić komfort</w:t>
      </w:r>
      <w:r w:rsidR="00132B68">
        <w:rPr>
          <w:b w:val="0"/>
          <w:bCs/>
          <w:sz w:val="18"/>
          <w:szCs w:val="18"/>
        </w:rPr>
        <w:t xml:space="preserve">                              </w:t>
      </w:r>
      <w:r w:rsidRPr="008F5350">
        <w:rPr>
          <w:b w:val="0"/>
          <w:bCs/>
          <w:sz w:val="18"/>
          <w:szCs w:val="18"/>
        </w:rPr>
        <w:t xml:space="preserve"> i bezpieczeństwo porusza</w:t>
      </w:r>
      <w:r w:rsidR="00160EC6" w:rsidRPr="008F5350">
        <w:rPr>
          <w:b w:val="0"/>
          <w:bCs/>
          <w:sz w:val="18"/>
          <w:szCs w:val="18"/>
        </w:rPr>
        <w:t xml:space="preserve">nia się osób niepełnosprawnych </w:t>
      </w:r>
      <w:r w:rsidRPr="008F5350">
        <w:rPr>
          <w:b w:val="0"/>
          <w:bCs/>
          <w:sz w:val="18"/>
          <w:szCs w:val="18"/>
        </w:rPr>
        <w:t>w pasie drogowym.</w:t>
      </w:r>
    </w:p>
    <w:p w:rsidR="00690828" w:rsidRDefault="00690828" w:rsidP="00160EC6">
      <w:pPr>
        <w:spacing w:line="276" w:lineRule="auto"/>
        <w:ind w:left="57"/>
        <w:jc w:val="both"/>
        <w:rPr>
          <w:b w:val="0"/>
          <w:sz w:val="18"/>
          <w:szCs w:val="18"/>
        </w:rPr>
      </w:pPr>
    </w:p>
    <w:p w:rsidR="00132B68" w:rsidRPr="00BF316A" w:rsidRDefault="00132B68" w:rsidP="00160EC6">
      <w:pPr>
        <w:spacing w:line="276" w:lineRule="auto"/>
        <w:ind w:left="57"/>
        <w:jc w:val="both"/>
        <w:rPr>
          <w:b w:val="0"/>
          <w:sz w:val="10"/>
          <w:szCs w:val="18"/>
        </w:rPr>
      </w:pPr>
    </w:p>
    <w:p w:rsidR="00132B68" w:rsidRDefault="00132B68" w:rsidP="00160EC6">
      <w:pPr>
        <w:spacing w:line="276" w:lineRule="auto"/>
        <w:ind w:left="57"/>
        <w:jc w:val="both"/>
        <w:rPr>
          <w:b w:val="0"/>
          <w:sz w:val="18"/>
          <w:szCs w:val="18"/>
        </w:rPr>
      </w:pPr>
    </w:p>
    <w:p w:rsidR="008F5350" w:rsidRDefault="008F5350" w:rsidP="008F5350">
      <w:pPr>
        <w:autoSpaceDE w:val="0"/>
        <w:rPr>
          <w:b w:val="0"/>
          <w:sz w:val="18"/>
          <w:szCs w:val="18"/>
        </w:rPr>
      </w:pPr>
      <w:r>
        <w:rPr>
          <w:b w:val="0"/>
          <w:sz w:val="18"/>
          <w:szCs w:val="18"/>
        </w:rPr>
        <w:t>Wrocław, czerwiec 2019 r.</w:t>
      </w:r>
    </w:p>
    <w:p w:rsidR="008F5350" w:rsidRPr="00FF1E5C" w:rsidRDefault="008F5350" w:rsidP="008F5350">
      <w:pPr>
        <w:autoSpaceDE w:val="0"/>
        <w:rPr>
          <w:b w:val="0"/>
          <w:sz w:val="18"/>
          <w:szCs w:val="18"/>
        </w:rPr>
      </w:pPr>
      <w:r w:rsidRPr="00962619">
        <w:rPr>
          <w:b w:val="0"/>
          <w:sz w:val="18"/>
          <w:szCs w:val="18"/>
          <w:u w:val="single"/>
        </w:rPr>
        <w:t>Opracowała</w:t>
      </w:r>
      <w:r>
        <w:rPr>
          <w:b w:val="0"/>
          <w:sz w:val="18"/>
          <w:szCs w:val="18"/>
        </w:rPr>
        <w:t>: Marta Lipińska, Wydział Dróg  i Transportu</w:t>
      </w:r>
    </w:p>
    <w:p w:rsidR="00F2256C" w:rsidRPr="008F5350" w:rsidRDefault="00F2256C" w:rsidP="00160EC6">
      <w:pPr>
        <w:autoSpaceDE w:val="0"/>
        <w:spacing w:line="276" w:lineRule="auto"/>
        <w:rPr>
          <w:b w:val="0"/>
          <w:sz w:val="18"/>
          <w:szCs w:val="18"/>
        </w:rPr>
      </w:pPr>
    </w:p>
    <w:p w:rsidR="00B33829" w:rsidRPr="008F5350" w:rsidRDefault="00B33829" w:rsidP="00160EC6">
      <w:pPr>
        <w:autoSpaceDE w:val="0"/>
        <w:spacing w:line="276" w:lineRule="auto"/>
        <w:jc w:val="both"/>
        <w:rPr>
          <w:b w:val="0"/>
          <w:bCs/>
          <w:sz w:val="18"/>
          <w:szCs w:val="18"/>
        </w:rPr>
      </w:pPr>
    </w:p>
    <w:sectPr w:rsidR="00B33829" w:rsidRPr="008F5350" w:rsidSect="00B55328">
      <w:headerReference w:type="default" r:id="rId8"/>
      <w:footerReference w:type="default" r:id="rId9"/>
      <w:pgSz w:w="11906" w:h="16838"/>
      <w:pgMar w:top="1418" w:right="851" w:bottom="765"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254" w:rsidRDefault="00477254">
      <w:r>
        <w:separator/>
      </w:r>
    </w:p>
  </w:endnote>
  <w:endnote w:type="continuationSeparator" w:id="0">
    <w:p w:rsidR="00477254" w:rsidRDefault="0047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SansMS-Bold">
    <w:charset w:val="EE"/>
    <w:family w:val="swiss"/>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OpenSymbol">
    <w:altName w:val="Arial Unicode MS"/>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SymbolMT">
    <w:charset w:val="EE"/>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741141"/>
      <w:docPartObj>
        <w:docPartGallery w:val="Page Numbers (Bottom of Page)"/>
        <w:docPartUnique/>
      </w:docPartObj>
    </w:sdtPr>
    <w:sdtEndPr/>
    <w:sdtContent>
      <w:p w:rsidR="00725AA4" w:rsidRDefault="00725AA4">
        <w:pPr>
          <w:pStyle w:val="Stopka"/>
          <w:jc w:val="center"/>
        </w:pPr>
        <w:r>
          <w:fldChar w:fldCharType="begin"/>
        </w:r>
        <w:r>
          <w:instrText>PAGE   \* MERGEFORMAT</w:instrText>
        </w:r>
        <w:r>
          <w:fldChar w:fldCharType="separate"/>
        </w:r>
        <w:r w:rsidR="00FF7A76">
          <w:rPr>
            <w:noProof/>
          </w:rPr>
          <w:t>6</w:t>
        </w:r>
        <w:r>
          <w:fldChar w:fldCharType="end"/>
        </w:r>
      </w:p>
    </w:sdtContent>
  </w:sdt>
  <w:p w:rsidR="00690828" w:rsidRPr="00725AA4" w:rsidRDefault="00690828">
    <w:pPr>
      <w:pStyle w:val="Stopka"/>
      <w:ind w:right="360"/>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254" w:rsidRDefault="00477254">
      <w:r>
        <w:separator/>
      </w:r>
    </w:p>
  </w:footnote>
  <w:footnote w:type="continuationSeparator" w:id="0">
    <w:p w:rsidR="00477254" w:rsidRDefault="0047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28" w:rsidRDefault="00690828">
    <w:pPr>
      <w:pStyle w:val="Default"/>
      <w:jc w:val="center"/>
      <w:rPr>
        <w:rFonts w:ascii="Arial" w:hAnsi="Arial" w:cs="Arial"/>
        <w:sz w:val="16"/>
        <w:szCs w:val="16"/>
      </w:rPr>
    </w:pPr>
  </w:p>
  <w:p w:rsidR="00690828" w:rsidRDefault="00690828" w:rsidP="00A673D3">
    <w:pPr>
      <w:pStyle w:val="Default"/>
      <w:jc w:val="center"/>
    </w:pPr>
    <w:r>
      <w:rPr>
        <w:rFonts w:ascii="Arial" w:hAnsi="Arial" w:cs="Arial"/>
        <w:bCs/>
        <w:sz w:val="16"/>
        <w:szCs w:val="16"/>
      </w:rPr>
      <w:t xml:space="preserve">Przebudowa drogi powiatowej nr </w:t>
    </w:r>
    <w:r w:rsidR="00A673D3">
      <w:rPr>
        <w:rFonts w:ascii="Arial" w:hAnsi="Arial" w:cs="Arial"/>
        <w:bCs/>
        <w:sz w:val="16"/>
        <w:szCs w:val="16"/>
      </w:rPr>
      <w:t>1945D obejmująca poszerzenie jezdni i budowę chodnika wzdłuż ulicy Powstańców Śląskich w Świętej Katarzynie na odcinku od działki nr 550 do skrzyżowania z ul. Gen. H. Dąbrowskiego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gwek1"/>
      <w:lvlText w:val="%1"/>
      <w:lvlJc w:val="left"/>
      <w:pPr>
        <w:tabs>
          <w:tab w:val="num" w:pos="432"/>
        </w:tabs>
        <w:ind w:left="432" w:hanging="432"/>
      </w:pPr>
      <w:rPr>
        <w:rFonts w:cs="Times New Roman" w:hint="default"/>
        <w:b w:val="0"/>
        <w:color w:val="000000"/>
      </w:rPr>
    </w:lvl>
    <w:lvl w:ilvl="1">
      <w:start w:val="1"/>
      <w:numFmt w:val="decimal"/>
      <w:pStyle w:val="Nagwek2"/>
      <w:lvlText w:val="%1.%2"/>
      <w:lvlJc w:val="left"/>
      <w:pPr>
        <w:tabs>
          <w:tab w:val="num" w:pos="576"/>
        </w:tabs>
        <w:ind w:left="576" w:hanging="576"/>
      </w:pPr>
      <w:rPr>
        <w:rFonts w:cs="Times New Roman" w:hint="default"/>
        <w:b w:val="0"/>
        <w:color w:val="000000"/>
      </w:rPr>
    </w:lvl>
    <w:lvl w:ilvl="2">
      <w:start w:val="1"/>
      <w:numFmt w:val="decimal"/>
      <w:pStyle w:val="Nagwek3"/>
      <w:lvlText w:val="%1.%2.%3"/>
      <w:lvlJc w:val="left"/>
      <w:pPr>
        <w:tabs>
          <w:tab w:val="num" w:pos="720"/>
        </w:tabs>
        <w:ind w:left="720" w:hanging="720"/>
      </w:pPr>
      <w:rPr>
        <w:rFonts w:cs="Times New Roman" w:hint="default"/>
        <w:b w:val="0"/>
        <w:color w:val="000000"/>
      </w:rPr>
    </w:lvl>
    <w:lvl w:ilvl="3">
      <w:start w:val="1"/>
      <w:numFmt w:val="decimal"/>
      <w:pStyle w:val="Nagwek4"/>
      <w:lvlText w:val="%1.%2.%3.%4"/>
      <w:lvlJc w:val="left"/>
      <w:pPr>
        <w:tabs>
          <w:tab w:val="num" w:pos="1431"/>
        </w:tabs>
        <w:ind w:left="1431" w:hanging="864"/>
      </w:pPr>
      <w:rPr>
        <w:rFonts w:cs="Times New Roman" w:hint="default"/>
        <w:b w:val="0"/>
        <w:color w:val="000000"/>
      </w:rPr>
    </w:lvl>
    <w:lvl w:ilvl="4">
      <w:start w:val="1"/>
      <w:numFmt w:val="decimal"/>
      <w:pStyle w:val="Nagwek5"/>
      <w:lvlText w:val="%1.%2.%3.%4.%5"/>
      <w:lvlJc w:val="left"/>
      <w:pPr>
        <w:tabs>
          <w:tab w:val="num" w:pos="1008"/>
        </w:tabs>
        <w:ind w:left="1008" w:hanging="1008"/>
      </w:pPr>
      <w:rPr>
        <w:rFonts w:cs="Times New Roman" w:hint="default"/>
        <w:b w:val="0"/>
        <w:color w:val="000000"/>
      </w:rPr>
    </w:lvl>
    <w:lvl w:ilvl="5">
      <w:start w:val="1"/>
      <w:numFmt w:val="decimal"/>
      <w:pStyle w:val="Nagwek6"/>
      <w:lvlText w:val="%1.%2.%3.%4.%5.%6"/>
      <w:lvlJc w:val="left"/>
      <w:pPr>
        <w:tabs>
          <w:tab w:val="num" w:pos="1152"/>
        </w:tabs>
        <w:ind w:left="1152" w:hanging="1152"/>
      </w:pPr>
      <w:rPr>
        <w:rFonts w:cs="Times New Roman" w:hint="default"/>
        <w:b w:val="0"/>
        <w:color w:val="000000"/>
      </w:rPr>
    </w:lvl>
    <w:lvl w:ilvl="6">
      <w:start w:val="1"/>
      <w:numFmt w:val="decimal"/>
      <w:pStyle w:val="Nagwek7"/>
      <w:lvlText w:val="%1.%2.%3.%4.%5.%6.%7"/>
      <w:lvlJc w:val="left"/>
      <w:pPr>
        <w:tabs>
          <w:tab w:val="num" w:pos="1296"/>
        </w:tabs>
        <w:ind w:left="1296" w:hanging="1296"/>
      </w:pPr>
      <w:rPr>
        <w:rFonts w:cs="Times New Roman" w:hint="default"/>
        <w:b w:val="0"/>
        <w:color w:val="000000"/>
      </w:rPr>
    </w:lvl>
    <w:lvl w:ilvl="7">
      <w:start w:val="1"/>
      <w:numFmt w:val="decimal"/>
      <w:pStyle w:val="Nagwek8"/>
      <w:lvlText w:val="%1.%2.%3.%4.%5.%6.%7.%8"/>
      <w:lvlJc w:val="left"/>
      <w:pPr>
        <w:tabs>
          <w:tab w:val="num" w:pos="1440"/>
        </w:tabs>
        <w:ind w:left="1440" w:hanging="1440"/>
      </w:pPr>
      <w:rPr>
        <w:rFonts w:cs="Times New Roman" w:hint="default"/>
        <w:b w:val="0"/>
        <w:color w:val="000000"/>
      </w:rPr>
    </w:lvl>
    <w:lvl w:ilvl="8">
      <w:start w:val="1"/>
      <w:numFmt w:val="decimal"/>
      <w:pStyle w:val="Nagwek9"/>
      <w:lvlText w:val="%1.%2.%3.%4.%5.%6.%7.%8.%9"/>
      <w:lvlJc w:val="left"/>
      <w:pPr>
        <w:tabs>
          <w:tab w:val="num" w:pos="1584"/>
        </w:tabs>
        <w:ind w:left="1584" w:hanging="1584"/>
      </w:pPr>
      <w:rPr>
        <w:rFonts w:cs="Times New Roman" w:hint="default"/>
        <w:b w:val="0"/>
        <w:color w:val="000000"/>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hanging="360"/>
      </w:pPr>
      <w:rPr>
        <w:b w:val="0"/>
        <w:color w:val="000000"/>
        <w:shd w:val="clear" w:color="auto" w:fill="auto"/>
      </w:r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1980"/>
        </w:tabs>
        <w:ind w:left="2340" w:hanging="360"/>
      </w:pPr>
    </w:lvl>
    <w:lvl w:ilvl="3">
      <w:start w:val="1"/>
      <w:numFmt w:val="decimal"/>
      <w:lvlText w:val="%4)"/>
      <w:lvlJc w:val="left"/>
      <w:pPr>
        <w:tabs>
          <w:tab w:val="num" w:pos="0"/>
        </w:tabs>
        <w:ind w:left="2880" w:hanging="360"/>
      </w:pPr>
      <w:rPr>
        <w:rFonts w:eastAsia="ComicSansMS-Bold" w:cs="Times New Roman"/>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rPr>
        <w:rFonts w:cs="Times New Roman" w:hint="default"/>
        <w:b w:val="0"/>
        <w:shd w:val="clear" w:color="auto" w:fill="FFFF00"/>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2340"/>
        </w:tabs>
        <w:ind w:left="2340" w:hanging="360"/>
      </w:pPr>
      <w:rPr>
        <w:rFonts w:ascii="Arial" w:hAnsi="Arial" w:cs="Arial" w:hint="default"/>
        <w:b w:val="0"/>
        <w:shd w:val="clear" w:color="auto" w:fill="FFFF00"/>
      </w:rPr>
    </w:lvl>
  </w:abstractNum>
  <w:abstractNum w:abstractNumId="4" w15:restartNumberingAfterBreak="0">
    <w:nsid w:val="00000005"/>
    <w:multiLevelType w:val="singleLevel"/>
    <w:tmpl w:val="00000005"/>
    <w:lvl w:ilvl="0">
      <w:start w:val="1"/>
      <w:numFmt w:val="decimal"/>
      <w:lvlText w:val="%1."/>
      <w:lvlJc w:val="left"/>
      <w:pPr>
        <w:tabs>
          <w:tab w:val="num" w:pos="1440"/>
        </w:tabs>
        <w:ind w:left="1440" w:hanging="360"/>
      </w:pPr>
      <w:rPr>
        <w:rFonts w:ascii="Arial" w:eastAsia="Times New Roman" w:hAnsi="Arial" w:cs="Arial"/>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80" w:hanging="360"/>
      </w:pPr>
      <w:rPr>
        <w:rFonts w:ascii="Arial" w:hAnsi="Arial" w:cs="Arial"/>
        <w:shd w:val="clear" w:color="auto" w:fill="auto"/>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1440" w:hanging="360"/>
      </w:pPr>
      <w:rPr>
        <w:rFonts w:ascii="Arial" w:hAnsi="Arial" w:cs="Times New Roman"/>
        <w:shd w:val="clear" w:color="auto" w:fill="auto"/>
      </w:rPr>
    </w:lvl>
    <w:lvl w:ilvl="1">
      <w:start w:val="1"/>
      <w:numFmt w:val="lowerLetter"/>
      <w:lvlText w:val="%2."/>
      <w:lvlJc w:val="left"/>
      <w:pPr>
        <w:tabs>
          <w:tab w:val="num" w:pos="0"/>
        </w:tabs>
        <w:ind w:left="2160" w:hanging="360"/>
      </w:pPr>
      <w:rPr>
        <w:rFonts w:ascii="Arial" w:hAnsi="Arial" w:cs="Times New Roman"/>
        <w:shd w:val="clear" w:color="auto" w:fill="auto"/>
      </w:rPr>
    </w:lvl>
    <w:lvl w:ilvl="2">
      <w:start w:val="1"/>
      <w:numFmt w:val="lowerRoman"/>
      <w:lvlText w:val="%3."/>
      <w:lvlJc w:val="right"/>
      <w:pPr>
        <w:tabs>
          <w:tab w:val="num" w:pos="0"/>
        </w:tabs>
        <w:ind w:left="2880" w:hanging="180"/>
      </w:pPr>
      <w:rPr>
        <w:rFonts w:ascii="Arial" w:hAnsi="Arial" w:cs="Times New Roman"/>
        <w:shd w:val="clear" w:color="auto" w:fill="auto"/>
      </w:rPr>
    </w:lvl>
    <w:lvl w:ilvl="3">
      <w:start w:val="1"/>
      <w:numFmt w:val="decimal"/>
      <w:lvlText w:val="%4."/>
      <w:lvlJc w:val="left"/>
      <w:pPr>
        <w:tabs>
          <w:tab w:val="num" w:pos="0"/>
        </w:tabs>
        <w:ind w:left="3600" w:hanging="360"/>
      </w:pPr>
      <w:rPr>
        <w:rFonts w:ascii="Arial" w:hAnsi="Arial" w:cs="Times New Roman"/>
        <w:shd w:val="clear" w:color="auto" w:fill="auto"/>
      </w:rPr>
    </w:lvl>
    <w:lvl w:ilvl="4">
      <w:start w:val="1"/>
      <w:numFmt w:val="lowerLetter"/>
      <w:lvlText w:val="%5."/>
      <w:lvlJc w:val="left"/>
      <w:pPr>
        <w:tabs>
          <w:tab w:val="num" w:pos="0"/>
        </w:tabs>
        <w:ind w:left="4320" w:hanging="360"/>
      </w:pPr>
      <w:rPr>
        <w:rFonts w:ascii="Arial" w:hAnsi="Arial" w:cs="Times New Roman"/>
        <w:shd w:val="clear" w:color="auto" w:fill="auto"/>
      </w:rPr>
    </w:lvl>
    <w:lvl w:ilvl="5">
      <w:start w:val="1"/>
      <w:numFmt w:val="lowerRoman"/>
      <w:lvlText w:val="%6."/>
      <w:lvlJc w:val="right"/>
      <w:pPr>
        <w:tabs>
          <w:tab w:val="num" w:pos="0"/>
        </w:tabs>
        <w:ind w:left="5040" w:hanging="180"/>
      </w:pPr>
      <w:rPr>
        <w:rFonts w:ascii="Arial" w:hAnsi="Arial" w:cs="Times New Roman"/>
        <w:shd w:val="clear" w:color="auto" w:fill="auto"/>
      </w:rPr>
    </w:lvl>
    <w:lvl w:ilvl="6">
      <w:start w:val="1"/>
      <w:numFmt w:val="decimal"/>
      <w:lvlText w:val="%7."/>
      <w:lvlJc w:val="left"/>
      <w:pPr>
        <w:tabs>
          <w:tab w:val="num" w:pos="0"/>
        </w:tabs>
        <w:ind w:left="5760" w:hanging="360"/>
      </w:pPr>
      <w:rPr>
        <w:rFonts w:ascii="Arial" w:hAnsi="Arial" w:cs="Times New Roman"/>
        <w:shd w:val="clear" w:color="auto" w:fill="auto"/>
      </w:rPr>
    </w:lvl>
    <w:lvl w:ilvl="7">
      <w:start w:val="1"/>
      <w:numFmt w:val="lowerLetter"/>
      <w:lvlText w:val="%8."/>
      <w:lvlJc w:val="left"/>
      <w:pPr>
        <w:tabs>
          <w:tab w:val="num" w:pos="0"/>
        </w:tabs>
        <w:ind w:left="6480" w:hanging="360"/>
      </w:pPr>
      <w:rPr>
        <w:rFonts w:ascii="Arial" w:hAnsi="Arial" w:cs="Times New Roman"/>
        <w:shd w:val="clear" w:color="auto" w:fill="auto"/>
      </w:rPr>
    </w:lvl>
    <w:lvl w:ilvl="8">
      <w:start w:val="1"/>
      <w:numFmt w:val="lowerRoman"/>
      <w:lvlText w:val="%9."/>
      <w:lvlJc w:val="right"/>
      <w:pPr>
        <w:tabs>
          <w:tab w:val="num" w:pos="0"/>
        </w:tabs>
        <w:ind w:left="7200" w:hanging="180"/>
      </w:pPr>
      <w:rPr>
        <w:rFonts w:ascii="Arial" w:hAnsi="Arial" w:cs="Times New Roman"/>
        <w:shd w:val="clear" w:color="auto" w:fill="auto"/>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8" w15:restartNumberingAfterBreak="0">
    <w:nsid w:val="00000009"/>
    <w:multiLevelType w:val="multilevel"/>
    <w:tmpl w:val="877E7C3A"/>
    <w:lvl w:ilvl="0">
      <w:start w:val="1"/>
      <w:numFmt w:val="decimal"/>
      <w:lvlText w:val="%1."/>
      <w:lvlJc w:val="left"/>
      <w:pPr>
        <w:tabs>
          <w:tab w:val="num" w:pos="720"/>
        </w:tabs>
        <w:ind w:left="720" w:hanging="360"/>
      </w:pPr>
      <w:rPr>
        <w:rFonts w:eastAsia="Times New Roman"/>
        <w:b/>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eastAsia="Times New Roman" w:hAnsi="Arial" w:cs="Aria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hint="default"/>
        <w:b w:val="0"/>
        <w:bCs/>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15:restartNumberingAfterBreak="0">
    <w:nsid w:val="0000000E"/>
    <w:multiLevelType w:val="multilevel"/>
    <w:tmpl w:val="0000000E"/>
    <w:name w:val="WW8Num15"/>
    <w:lvl w:ilvl="0">
      <w:start w:val="1"/>
      <w:numFmt w:val="decimal"/>
      <w:lvlText w:val="%1."/>
      <w:lvlJc w:val="left"/>
      <w:pPr>
        <w:tabs>
          <w:tab w:val="num" w:pos="1080"/>
        </w:tabs>
        <w:ind w:left="1080" w:hanging="360"/>
      </w:pPr>
      <w:rPr>
        <w:rFonts w:eastAsia="ComicSansMS-Bold" w:cs="Times New Roman"/>
        <w:b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0D6F47"/>
    <w:multiLevelType w:val="hybridMultilevel"/>
    <w:tmpl w:val="81CAA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371834"/>
    <w:multiLevelType w:val="hybridMultilevel"/>
    <w:tmpl w:val="D316A130"/>
    <w:lvl w:ilvl="0" w:tplc="FEDABF42">
      <w:start w:val="1"/>
      <w:numFmt w:val="lowerLetter"/>
      <w:lvlText w:val="%1)"/>
      <w:lvlJc w:val="left"/>
      <w:pPr>
        <w:tabs>
          <w:tab w:val="num" w:pos="1980"/>
        </w:tabs>
        <w:ind w:left="2340" w:hanging="360"/>
      </w:pPr>
      <w:rPr>
        <w:rFonts w:cs="Times New Roman" w:hint="default"/>
      </w:rPr>
    </w:lvl>
    <w:lvl w:ilvl="1" w:tplc="AD8A30BC">
      <w:start w:val="1"/>
      <w:numFmt w:val="lowerLetter"/>
      <w:lvlText w:val="%2)"/>
      <w:lvlJc w:val="left"/>
      <w:pPr>
        <w:tabs>
          <w:tab w:val="num" w:pos="1080"/>
        </w:tabs>
        <w:ind w:left="1440" w:hanging="360"/>
      </w:pPr>
      <w:rPr>
        <w:rFonts w:cs="Times New Roman" w:hint="default"/>
      </w:rPr>
    </w:lvl>
    <w:lvl w:ilvl="2" w:tplc="0A688BDE">
      <w:start w:val="1"/>
      <w:numFmt w:val="decimal"/>
      <w:lvlText w:val="%3)"/>
      <w:lvlJc w:val="left"/>
      <w:pPr>
        <w:ind w:left="93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1041D7"/>
    <w:multiLevelType w:val="hybridMultilevel"/>
    <w:tmpl w:val="C548E02E"/>
    <w:lvl w:ilvl="0" w:tplc="C5D861A6">
      <w:start w:val="1"/>
      <w:numFmt w:val="decimal"/>
      <w:lvlText w:val="%1)"/>
      <w:lvlJc w:val="left"/>
      <w:pPr>
        <w:tabs>
          <w:tab w:val="num" w:pos="1440"/>
        </w:tabs>
        <w:ind w:left="1440" w:hanging="360"/>
      </w:pPr>
      <w:rPr>
        <w:rFonts w:ascii="Arial" w:eastAsia="Times New Roman" w:hAnsi="Arial" w:cs="Arial"/>
        <w:b w:val="0"/>
      </w:rPr>
    </w:lvl>
    <w:lvl w:ilvl="1" w:tplc="52A627AA">
      <w:start w:val="1"/>
      <w:numFmt w:val="lowerLetter"/>
      <w:lvlText w:val="%2)"/>
      <w:lvlJc w:val="left"/>
      <w:pPr>
        <w:ind w:left="1440" w:hanging="360"/>
      </w:pPr>
      <w:rPr>
        <w:b w:val="0"/>
      </w:rPr>
    </w:lvl>
    <w:lvl w:ilvl="2" w:tplc="0415001B">
      <w:start w:val="1"/>
      <w:numFmt w:val="lowerRoman"/>
      <w:lvlText w:val="%3."/>
      <w:lvlJc w:val="right"/>
      <w:pPr>
        <w:tabs>
          <w:tab w:val="num" w:pos="2160"/>
        </w:tabs>
        <w:ind w:left="2160" w:hanging="180"/>
      </w:pPr>
      <w:rPr>
        <w:rFonts w:cs="Times New Roman"/>
      </w:rPr>
    </w:lvl>
    <w:lvl w:ilvl="3" w:tplc="2AB6FAC2">
      <w:start w:val="1"/>
      <w:numFmt w:val="decimal"/>
      <w:lvlText w:val="%4)"/>
      <w:lvlJc w:val="left"/>
      <w:pPr>
        <w:tabs>
          <w:tab w:val="num" w:pos="2880"/>
        </w:tabs>
        <w:ind w:left="2880" w:hanging="360"/>
      </w:pPr>
      <w:rPr>
        <w:rFonts w:ascii="Arial" w:eastAsia="Times New Roman" w:hAnsi="Arial" w:cs="Arial"/>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F23BFE"/>
    <w:multiLevelType w:val="multilevel"/>
    <w:tmpl w:val="1E4CCFFA"/>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3676F87"/>
    <w:multiLevelType w:val="hybridMultilevel"/>
    <w:tmpl w:val="7ADCEB68"/>
    <w:lvl w:ilvl="0" w:tplc="9404E56A">
      <w:start w:val="4"/>
      <w:numFmt w:val="decimal"/>
      <w:lvlText w:val="%1."/>
      <w:lvlJc w:val="left"/>
      <w:pPr>
        <w:tabs>
          <w:tab w:val="num" w:pos="660"/>
        </w:tabs>
        <w:ind w:left="660" w:hanging="360"/>
      </w:pPr>
      <w:rPr>
        <w:rFonts w:ascii="Arial" w:eastAsia="Times New Roman" w:hAnsi="Arial" w:cs="Arial" w:hint="default"/>
        <w:b/>
      </w:rPr>
    </w:lvl>
    <w:lvl w:ilvl="1" w:tplc="04150019" w:tentative="1">
      <w:start w:val="1"/>
      <w:numFmt w:val="lowerLetter"/>
      <w:lvlText w:val="%2."/>
      <w:lvlJc w:val="left"/>
      <w:pPr>
        <w:ind w:left="660" w:hanging="360"/>
      </w:pPr>
    </w:lvl>
    <w:lvl w:ilvl="2" w:tplc="0415001B" w:tentative="1">
      <w:start w:val="1"/>
      <w:numFmt w:val="lowerRoman"/>
      <w:lvlText w:val="%3."/>
      <w:lvlJc w:val="right"/>
      <w:pPr>
        <w:ind w:left="1380" w:hanging="180"/>
      </w:pPr>
    </w:lvl>
    <w:lvl w:ilvl="3" w:tplc="0415000F" w:tentative="1">
      <w:start w:val="1"/>
      <w:numFmt w:val="decimal"/>
      <w:lvlText w:val="%4."/>
      <w:lvlJc w:val="left"/>
      <w:pPr>
        <w:ind w:left="2100" w:hanging="360"/>
      </w:pPr>
    </w:lvl>
    <w:lvl w:ilvl="4" w:tplc="04150019" w:tentative="1">
      <w:start w:val="1"/>
      <w:numFmt w:val="lowerLetter"/>
      <w:lvlText w:val="%5."/>
      <w:lvlJc w:val="left"/>
      <w:pPr>
        <w:ind w:left="2820" w:hanging="360"/>
      </w:pPr>
    </w:lvl>
    <w:lvl w:ilvl="5" w:tplc="0415001B" w:tentative="1">
      <w:start w:val="1"/>
      <w:numFmt w:val="lowerRoman"/>
      <w:lvlText w:val="%6."/>
      <w:lvlJc w:val="right"/>
      <w:pPr>
        <w:ind w:left="3540" w:hanging="180"/>
      </w:pPr>
    </w:lvl>
    <w:lvl w:ilvl="6" w:tplc="0415000F" w:tentative="1">
      <w:start w:val="1"/>
      <w:numFmt w:val="decimal"/>
      <w:lvlText w:val="%7."/>
      <w:lvlJc w:val="left"/>
      <w:pPr>
        <w:ind w:left="4260" w:hanging="360"/>
      </w:pPr>
    </w:lvl>
    <w:lvl w:ilvl="7" w:tplc="04150019" w:tentative="1">
      <w:start w:val="1"/>
      <w:numFmt w:val="lowerLetter"/>
      <w:lvlText w:val="%8."/>
      <w:lvlJc w:val="left"/>
      <w:pPr>
        <w:ind w:left="4980" w:hanging="360"/>
      </w:pPr>
    </w:lvl>
    <w:lvl w:ilvl="8" w:tplc="0415001B" w:tentative="1">
      <w:start w:val="1"/>
      <w:numFmt w:val="lowerRoman"/>
      <w:lvlText w:val="%9."/>
      <w:lvlJc w:val="right"/>
      <w:pPr>
        <w:ind w:left="5700" w:hanging="180"/>
      </w:pPr>
    </w:lvl>
  </w:abstractNum>
  <w:abstractNum w:abstractNumId="20" w15:restartNumberingAfterBreak="0">
    <w:nsid w:val="26193AD6"/>
    <w:multiLevelType w:val="hybridMultilevel"/>
    <w:tmpl w:val="D9645A4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6D698C"/>
    <w:multiLevelType w:val="hybridMultilevel"/>
    <w:tmpl w:val="D8C6E24E"/>
    <w:lvl w:ilvl="0" w:tplc="A2FAD9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613BEE"/>
    <w:multiLevelType w:val="multilevel"/>
    <w:tmpl w:val="1E4CCFF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3D16982"/>
    <w:multiLevelType w:val="hybridMultilevel"/>
    <w:tmpl w:val="B68A4A00"/>
    <w:lvl w:ilvl="0" w:tplc="855E09E2">
      <w:start w:val="1"/>
      <w:numFmt w:val="lowerLetter"/>
      <w:lvlText w:val="%1)"/>
      <w:lvlJc w:val="left"/>
      <w:pPr>
        <w:tabs>
          <w:tab w:val="num" w:pos="2340"/>
        </w:tabs>
        <w:ind w:left="234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A172B2D"/>
    <w:multiLevelType w:val="hybridMultilevel"/>
    <w:tmpl w:val="4F3299E4"/>
    <w:lvl w:ilvl="0" w:tplc="242C132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CA4C07"/>
    <w:multiLevelType w:val="hybridMultilevel"/>
    <w:tmpl w:val="757C9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DC6994"/>
    <w:multiLevelType w:val="hybridMultilevel"/>
    <w:tmpl w:val="78861B7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E80D5A"/>
    <w:multiLevelType w:val="hybridMultilevel"/>
    <w:tmpl w:val="EE108056"/>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15:restartNumberingAfterBreak="0">
    <w:nsid w:val="6A0C0AE1"/>
    <w:multiLevelType w:val="hybridMultilevel"/>
    <w:tmpl w:val="EA80BD98"/>
    <w:lvl w:ilvl="0" w:tplc="A2FAD9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AE5B49"/>
    <w:multiLevelType w:val="hybridMultilevel"/>
    <w:tmpl w:val="451A7C2A"/>
    <w:lvl w:ilvl="0" w:tplc="0415000F">
      <w:start w:val="1"/>
      <w:numFmt w:val="decimal"/>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D45D81"/>
    <w:multiLevelType w:val="hybridMultilevel"/>
    <w:tmpl w:val="249E0FC0"/>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855202A"/>
    <w:multiLevelType w:val="multilevel"/>
    <w:tmpl w:val="D3E48FF4"/>
    <w:lvl w:ilvl="0">
      <w:start w:val="5"/>
      <w:numFmt w:val="decimal"/>
      <w:lvlText w:val="%1."/>
      <w:lvlJc w:val="left"/>
      <w:pPr>
        <w:tabs>
          <w:tab w:val="num" w:pos="720"/>
        </w:tabs>
        <w:ind w:left="720" w:hanging="360"/>
      </w:pPr>
      <w:rPr>
        <w:rFonts w:eastAsia="Times New Roman" w:hint="default"/>
        <w:b/>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ascii="Arial" w:eastAsia="Times New Roman" w:hAnsi="Arial" w:cs="Arial"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791622F1"/>
    <w:multiLevelType w:val="hybridMultilevel"/>
    <w:tmpl w:val="67489C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DD70E0"/>
    <w:multiLevelType w:val="hybridMultilevel"/>
    <w:tmpl w:val="E5685F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833B8B"/>
    <w:multiLevelType w:val="hybridMultilevel"/>
    <w:tmpl w:val="14FA2FD4"/>
    <w:lvl w:ilvl="0" w:tplc="A2FAD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6446C2"/>
    <w:multiLevelType w:val="hybridMultilevel"/>
    <w:tmpl w:val="3BEE8F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0"/>
  </w:num>
  <w:num w:numId="16">
    <w:abstractNumId w:val="22"/>
  </w:num>
  <w:num w:numId="17">
    <w:abstractNumId w:val="16"/>
  </w:num>
  <w:num w:numId="18">
    <w:abstractNumId w:val="35"/>
  </w:num>
  <w:num w:numId="19">
    <w:abstractNumId w:val="26"/>
  </w:num>
  <w:num w:numId="20">
    <w:abstractNumId w:val="17"/>
  </w:num>
  <w:num w:numId="21">
    <w:abstractNumId w:val="24"/>
  </w:num>
  <w:num w:numId="22">
    <w:abstractNumId w:val="19"/>
  </w:num>
  <w:num w:numId="23">
    <w:abstractNumId w:val="32"/>
  </w:num>
  <w:num w:numId="24">
    <w:abstractNumId w:val="20"/>
  </w:num>
  <w:num w:numId="25">
    <w:abstractNumId w:val="31"/>
  </w:num>
  <w:num w:numId="26">
    <w:abstractNumId w:val="33"/>
  </w:num>
  <w:num w:numId="27">
    <w:abstractNumId w:val="27"/>
  </w:num>
  <w:num w:numId="28">
    <w:abstractNumId w:val="21"/>
  </w:num>
  <w:num w:numId="29">
    <w:abstractNumId w:val="29"/>
  </w:num>
  <w:num w:numId="30">
    <w:abstractNumId w:val="28"/>
  </w:num>
  <w:num w:numId="31">
    <w:abstractNumId w:val="25"/>
  </w:num>
  <w:num w:numId="32">
    <w:abstractNumId w:val="15"/>
  </w:num>
  <w:num w:numId="33">
    <w:abstractNumId w:val="18"/>
  </w:num>
  <w:num w:numId="34">
    <w:abstractNumId w:val="23"/>
  </w:num>
  <w:num w:numId="35">
    <w:abstractNumId w:val="36"/>
  </w:num>
  <w:num w:numId="36">
    <w:abstractNumId w:val="3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3D"/>
    <w:rsid w:val="000225A3"/>
    <w:rsid w:val="00026CFD"/>
    <w:rsid w:val="00081C2A"/>
    <w:rsid w:val="000A7AB6"/>
    <w:rsid w:val="000E3710"/>
    <w:rsid w:val="0013031F"/>
    <w:rsid w:val="00132B68"/>
    <w:rsid w:val="00160EC6"/>
    <w:rsid w:val="0018157B"/>
    <w:rsid w:val="001B44FA"/>
    <w:rsid w:val="00202139"/>
    <w:rsid w:val="00203568"/>
    <w:rsid w:val="00234B18"/>
    <w:rsid w:val="00242C1A"/>
    <w:rsid w:val="00277028"/>
    <w:rsid w:val="002A3D6B"/>
    <w:rsid w:val="002D457B"/>
    <w:rsid w:val="002E35A8"/>
    <w:rsid w:val="002E37F6"/>
    <w:rsid w:val="00304AAB"/>
    <w:rsid w:val="00376E9E"/>
    <w:rsid w:val="00393B3C"/>
    <w:rsid w:val="003D0EC3"/>
    <w:rsid w:val="003D5BE4"/>
    <w:rsid w:val="003F70D5"/>
    <w:rsid w:val="00416B02"/>
    <w:rsid w:val="00477254"/>
    <w:rsid w:val="004872FE"/>
    <w:rsid w:val="00491A19"/>
    <w:rsid w:val="004D114D"/>
    <w:rsid w:val="004F78F7"/>
    <w:rsid w:val="00514645"/>
    <w:rsid w:val="00533EF6"/>
    <w:rsid w:val="00546762"/>
    <w:rsid w:val="00552332"/>
    <w:rsid w:val="005623FB"/>
    <w:rsid w:val="0058325E"/>
    <w:rsid w:val="00596B9F"/>
    <w:rsid w:val="005E16C1"/>
    <w:rsid w:val="006476B7"/>
    <w:rsid w:val="00690828"/>
    <w:rsid w:val="0069423D"/>
    <w:rsid w:val="00725AA4"/>
    <w:rsid w:val="0074740E"/>
    <w:rsid w:val="00760F6B"/>
    <w:rsid w:val="007B2FC5"/>
    <w:rsid w:val="007C2ECE"/>
    <w:rsid w:val="007C49C5"/>
    <w:rsid w:val="007E3FCC"/>
    <w:rsid w:val="00807145"/>
    <w:rsid w:val="008621BB"/>
    <w:rsid w:val="00886B96"/>
    <w:rsid w:val="008B27D2"/>
    <w:rsid w:val="008E2726"/>
    <w:rsid w:val="008E57CB"/>
    <w:rsid w:val="008F5350"/>
    <w:rsid w:val="0091482C"/>
    <w:rsid w:val="00962619"/>
    <w:rsid w:val="009901B0"/>
    <w:rsid w:val="00A02534"/>
    <w:rsid w:val="00A44189"/>
    <w:rsid w:val="00A673D3"/>
    <w:rsid w:val="00A7598B"/>
    <w:rsid w:val="00A80048"/>
    <w:rsid w:val="00AF7943"/>
    <w:rsid w:val="00B11180"/>
    <w:rsid w:val="00B33829"/>
    <w:rsid w:val="00B368E0"/>
    <w:rsid w:val="00B55328"/>
    <w:rsid w:val="00BB58CB"/>
    <w:rsid w:val="00BF316A"/>
    <w:rsid w:val="00C04544"/>
    <w:rsid w:val="00C47214"/>
    <w:rsid w:val="00CF6B69"/>
    <w:rsid w:val="00D41981"/>
    <w:rsid w:val="00D5326B"/>
    <w:rsid w:val="00D60455"/>
    <w:rsid w:val="00D904F7"/>
    <w:rsid w:val="00DD42F7"/>
    <w:rsid w:val="00DD4600"/>
    <w:rsid w:val="00E10571"/>
    <w:rsid w:val="00E76C1B"/>
    <w:rsid w:val="00EB19B9"/>
    <w:rsid w:val="00ED19CF"/>
    <w:rsid w:val="00ED7C5A"/>
    <w:rsid w:val="00EE5B9A"/>
    <w:rsid w:val="00F1132F"/>
    <w:rsid w:val="00F2256C"/>
    <w:rsid w:val="00F31CBF"/>
    <w:rsid w:val="00F4709E"/>
    <w:rsid w:val="00F56B8A"/>
    <w:rsid w:val="00F70171"/>
    <w:rsid w:val="00F81000"/>
    <w:rsid w:val="00F824F3"/>
    <w:rsid w:val="00F961E7"/>
    <w:rsid w:val="00FF1E5C"/>
    <w:rsid w:val="00FF4BDB"/>
    <w:rsid w:val="00FF7A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3D2E1069"/>
  <w15:chartTrackingRefBased/>
  <w15:docId w15:val="{0BF088A0-3F0F-4457-B2FF-D96DF96E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Arial" w:hAnsi="Arial" w:cs="Arial"/>
      <w:b/>
      <w:sz w:val="22"/>
      <w:szCs w:val="22"/>
      <w:lang w:eastAsia="ar-SA"/>
    </w:rPr>
  </w:style>
  <w:style w:type="paragraph" w:styleId="Nagwek1">
    <w:name w:val="heading 1"/>
    <w:basedOn w:val="Normalny"/>
    <w:next w:val="Tekstpodstawowy"/>
    <w:qFormat/>
    <w:pPr>
      <w:numPr>
        <w:numId w:val="1"/>
      </w:numPr>
      <w:spacing w:before="100" w:after="100" w:line="360" w:lineRule="auto"/>
      <w:outlineLvl w:val="0"/>
    </w:pPr>
    <w:rPr>
      <w:rFonts w:ascii="Verdana" w:hAnsi="Verdana" w:cs="Verdana"/>
      <w:bCs/>
      <w:smallCaps/>
      <w:color w:val="000000"/>
      <w:kern w:val="1"/>
      <w:sz w:val="28"/>
      <w:szCs w:val="28"/>
    </w:rPr>
  </w:style>
  <w:style w:type="paragraph" w:styleId="Nagwek2">
    <w:name w:val="heading 2"/>
    <w:basedOn w:val="Normalny"/>
    <w:next w:val="Normalny"/>
    <w:qFormat/>
    <w:pPr>
      <w:keepNext/>
      <w:numPr>
        <w:ilvl w:val="1"/>
        <w:numId w:val="1"/>
      </w:numPr>
      <w:spacing w:before="240" w:after="60" w:line="360" w:lineRule="auto"/>
      <w:outlineLvl w:val="1"/>
    </w:pPr>
    <w:rPr>
      <w:rFonts w:ascii="Verdana" w:hAnsi="Verdana" w:cs="Verdana"/>
      <w:bCs/>
      <w:i/>
      <w:iCs/>
      <w:sz w:val="24"/>
      <w:szCs w:val="24"/>
    </w:rPr>
  </w:style>
  <w:style w:type="paragraph" w:styleId="Nagwek3">
    <w:name w:val="heading 3"/>
    <w:basedOn w:val="Normalny"/>
    <w:next w:val="Normalny"/>
    <w:qFormat/>
    <w:pPr>
      <w:keepNext/>
      <w:numPr>
        <w:ilvl w:val="2"/>
        <w:numId w:val="1"/>
      </w:numPr>
      <w:spacing w:before="240" w:after="60"/>
      <w:outlineLvl w:val="2"/>
    </w:pPr>
    <w:rPr>
      <w:bCs/>
      <w:sz w:val="26"/>
      <w:szCs w:val="26"/>
    </w:rPr>
  </w:style>
  <w:style w:type="paragraph" w:styleId="Nagwek4">
    <w:name w:val="heading 4"/>
    <w:basedOn w:val="Normalny"/>
    <w:next w:val="Normalny"/>
    <w:qFormat/>
    <w:pPr>
      <w:keepNext/>
      <w:numPr>
        <w:ilvl w:val="3"/>
        <w:numId w:val="1"/>
      </w:numPr>
      <w:spacing w:before="240" w:after="60" w:line="360" w:lineRule="auto"/>
      <w:outlineLvl w:val="3"/>
    </w:pPr>
    <w:rPr>
      <w:rFonts w:ascii="Verdana" w:hAnsi="Verdana" w:cs="Times New Roman"/>
      <w:b w:val="0"/>
      <w:szCs w:val="20"/>
      <w:u w:val="single"/>
    </w:rPr>
  </w:style>
  <w:style w:type="paragraph" w:styleId="Nagwek5">
    <w:name w:val="heading 5"/>
    <w:basedOn w:val="Normalny"/>
    <w:next w:val="Normalny"/>
    <w:qFormat/>
    <w:pPr>
      <w:keepNext/>
      <w:numPr>
        <w:ilvl w:val="4"/>
        <w:numId w:val="1"/>
      </w:numPr>
      <w:spacing w:line="360" w:lineRule="auto"/>
      <w:outlineLvl w:val="4"/>
    </w:pPr>
    <w:rPr>
      <w:rFonts w:ascii="Verdana" w:hAnsi="Verdana" w:cs="Verdana"/>
      <w:bCs/>
      <w:u w:val="single"/>
    </w:rPr>
  </w:style>
  <w:style w:type="paragraph" w:styleId="Nagwek6">
    <w:name w:val="heading 6"/>
    <w:basedOn w:val="Normalny"/>
    <w:next w:val="Normalny"/>
    <w:qFormat/>
    <w:pPr>
      <w:keepNext/>
      <w:numPr>
        <w:ilvl w:val="5"/>
        <w:numId w:val="1"/>
      </w:numPr>
      <w:spacing w:line="360" w:lineRule="auto"/>
      <w:outlineLvl w:val="5"/>
    </w:pPr>
    <w:rPr>
      <w:rFonts w:ascii="Verdana" w:hAnsi="Verdana" w:cs="Verdana"/>
      <w:bCs/>
      <w:sz w:val="18"/>
      <w:szCs w:val="18"/>
    </w:rPr>
  </w:style>
  <w:style w:type="paragraph" w:styleId="Nagwek7">
    <w:name w:val="heading 7"/>
    <w:basedOn w:val="Normalny"/>
    <w:next w:val="Normalny"/>
    <w:qFormat/>
    <w:pPr>
      <w:keepNext/>
      <w:numPr>
        <w:ilvl w:val="6"/>
        <w:numId w:val="1"/>
      </w:numPr>
      <w:spacing w:line="360" w:lineRule="auto"/>
      <w:outlineLvl w:val="6"/>
    </w:pPr>
    <w:rPr>
      <w:rFonts w:ascii="Verdana" w:hAnsi="Verdana" w:cs="Verdana"/>
      <w:bCs/>
      <w:sz w:val="16"/>
      <w:szCs w:val="16"/>
    </w:rPr>
  </w:style>
  <w:style w:type="paragraph" w:styleId="Nagwek8">
    <w:name w:val="heading 8"/>
    <w:basedOn w:val="Normalny"/>
    <w:next w:val="Normalny"/>
    <w:qFormat/>
    <w:pPr>
      <w:numPr>
        <w:ilvl w:val="7"/>
        <w:numId w:val="1"/>
      </w:numPr>
      <w:spacing w:before="240" w:after="60"/>
      <w:outlineLvl w:val="7"/>
    </w:pPr>
    <w:rPr>
      <w:rFonts w:ascii="Times New Roman" w:hAnsi="Times New Roman" w:cs="Times New Roman"/>
      <w:b w:val="0"/>
      <w:i/>
      <w:iCs/>
      <w:sz w:val="24"/>
      <w:szCs w:val="24"/>
    </w:rPr>
  </w:style>
  <w:style w:type="paragraph" w:styleId="Nagwek9">
    <w:name w:val="heading 9"/>
    <w:basedOn w:val="Normalny"/>
    <w:next w:val="Normalny"/>
    <w:qFormat/>
    <w:pPr>
      <w:numPr>
        <w:ilvl w:val="8"/>
        <w:numId w:val="1"/>
      </w:numPr>
      <w:spacing w:before="240" w:after="60"/>
      <w:outlineLvl w:val="8"/>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hint="default"/>
      <w:b w:val="0"/>
      <w:color w:val="000000"/>
    </w:rPr>
  </w:style>
  <w:style w:type="character" w:customStyle="1" w:styleId="WW8Num2z0">
    <w:name w:val="WW8Num2z0"/>
    <w:rPr>
      <w:b w:val="0"/>
      <w:color w:val="000000"/>
      <w:shd w:val="clear" w:color="auto" w:fill="auto"/>
    </w:rPr>
  </w:style>
  <w:style w:type="character" w:customStyle="1" w:styleId="WW8Num2z1">
    <w:name w:val="WW8Num2z1"/>
  </w:style>
  <w:style w:type="character" w:customStyle="1" w:styleId="WW8Num2z2">
    <w:name w:val="WW8Num2z2"/>
  </w:style>
  <w:style w:type="character" w:customStyle="1" w:styleId="WW8Num2z3">
    <w:name w:val="WW8Num2z3"/>
    <w:rPr>
      <w:rFonts w:eastAsia="ComicSansMS-Bold" w:cs="Times New Roman"/>
      <w:b w:val="0"/>
    </w:rPr>
  </w:style>
  <w:style w:type="character" w:customStyle="1" w:styleId="WW8Num2z4">
    <w:name w:val="WW8Num2z4"/>
  </w:style>
  <w:style w:type="character" w:customStyle="1" w:styleId="WW8Num3z0">
    <w:name w:val="WW8Num3z0"/>
    <w:rPr>
      <w:rFonts w:cs="Times New Roman" w:hint="default"/>
      <w:b w:val="0"/>
      <w:shd w:val="clear" w:color="auto" w:fill="FFFF00"/>
    </w:rPr>
  </w:style>
  <w:style w:type="character" w:customStyle="1" w:styleId="WW8Num4z0">
    <w:name w:val="WW8Num4z0"/>
    <w:rPr>
      <w:rFonts w:ascii="Arial" w:hAnsi="Arial" w:cs="Arial" w:hint="default"/>
      <w:b w:val="0"/>
      <w:shd w:val="clear" w:color="auto" w:fill="FFFF00"/>
    </w:rPr>
  </w:style>
  <w:style w:type="character" w:customStyle="1" w:styleId="WW8Num5z0">
    <w:name w:val="WW8Num5z0"/>
    <w:rPr>
      <w:rFonts w:ascii="Arial" w:eastAsia="Times New Roman" w:hAnsi="Arial" w:cs="Arial"/>
      <w:b w:val="0"/>
    </w:rPr>
  </w:style>
  <w:style w:type="character" w:customStyle="1" w:styleId="WW8Num6z0">
    <w:name w:val="WW8Num6z0"/>
    <w:rPr>
      <w:rFonts w:ascii="Arial" w:hAnsi="Arial" w:cs="Arial"/>
      <w:shd w:val="clear" w:color="auto" w:fill="auto"/>
    </w:rPr>
  </w:style>
  <w:style w:type="character" w:customStyle="1" w:styleId="WW8Num7z0">
    <w:name w:val="WW8Num7z0"/>
    <w:rPr>
      <w:rFonts w:ascii="Arial" w:hAnsi="Arial" w:cs="Times New Roman"/>
      <w:shd w:val="clear" w:color="auto" w:fill="auto"/>
    </w:rPr>
  </w:style>
  <w:style w:type="character" w:customStyle="1" w:styleId="WW8Num8z0">
    <w:name w:val="WW8Num8z0"/>
    <w:rPr>
      <w:rFonts w:cs="Times New Roman"/>
    </w:rPr>
  </w:style>
  <w:style w:type="character" w:customStyle="1" w:styleId="WW8Num9z0">
    <w:name w:val="WW8Num9z0"/>
    <w:rPr>
      <w:rFonts w:ascii="Arial" w:eastAsia="Times New Roman" w:hAnsi="Arial" w:cs="Arial"/>
      <w:b w:val="0"/>
    </w:rPr>
  </w:style>
  <w:style w:type="character" w:customStyle="1" w:styleId="WW8Num9z1">
    <w:name w:val="WW8Num9z1"/>
    <w:rPr>
      <w:b w:val="0"/>
    </w:rPr>
  </w:style>
  <w:style w:type="character" w:customStyle="1" w:styleId="WW8Num9z2">
    <w:name w:val="WW8Num9z2"/>
    <w:rPr>
      <w:rFonts w:cs="Times New Roman"/>
    </w:rPr>
  </w:style>
  <w:style w:type="character" w:customStyle="1" w:styleId="WW8Num9z3">
    <w:name w:val="WW8Num9z3"/>
    <w:rPr>
      <w:rFonts w:ascii="Arial" w:eastAsia="Times New Roman" w:hAnsi="Arial" w:cs="Aria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eastAsia="ComicSansMS-Bold" w:cs="Times New Roman" w:hint="default"/>
    </w:rPr>
  </w:style>
  <w:style w:type="character" w:customStyle="1" w:styleId="WW8Num12z0">
    <w:name w:val="WW8Num12z0"/>
    <w:rPr>
      <w:rFonts w:hint="default"/>
      <w:b w:val="0"/>
      <w:bCs/>
    </w:rPr>
  </w:style>
  <w:style w:type="character" w:customStyle="1" w:styleId="WW8Num13z0">
    <w:name w:val="WW8Num13z0"/>
    <w:rPr>
      <w:rFonts w:eastAsia="Arial"/>
    </w:rPr>
  </w:style>
  <w:style w:type="character" w:customStyle="1" w:styleId="WW8Num14z0">
    <w:name w:val="WW8Num14z0"/>
    <w:rPr>
      <w:rFonts w:hint="default"/>
      <w:b w:val="0"/>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ComicSansMS-Bold" w:cs="Times New Roman"/>
      <w:b w:val="0"/>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2">
    <w:name w:val="Domyślna czcionka akapitu2"/>
  </w:style>
  <w:style w:type="character" w:customStyle="1" w:styleId="WW8Num3z1">
    <w:name w:val="WW8Num3z1"/>
    <w:rPr>
      <w:rFonts w:ascii="Symbol" w:hAnsi="Symbol" w:cs="Symbol" w:hint="default"/>
      <w:color w:val="auto"/>
    </w:rPr>
  </w:style>
  <w:style w:type="character" w:customStyle="1" w:styleId="WW8Num3z2">
    <w:name w:val="WW8Num3z2"/>
    <w:rPr>
      <w:rFonts w:ascii="Arial" w:eastAsia="Times New Roman" w:hAnsi="Arial" w:cs="Arial"/>
      <w:b w:val="0"/>
    </w:rPr>
  </w:style>
  <w:style w:type="character" w:customStyle="1" w:styleId="WW8Num3z3">
    <w:name w:val="WW8Num3z3"/>
    <w:rPr>
      <w:rFonts w:hint="default"/>
      <w:color w:val="auto"/>
    </w:rPr>
  </w:style>
  <w:style w:type="character" w:customStyle="1" w:styleId="WW8Num3z4">
    <w:name w:val="WW8Num3z4"/>
    <w:rPr>
      <w:rFonts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Arial" w:hAnsi="Arial" w:cs="Arial" w:hint="default"/>
      <w:i w:val="0"/>
    </w:rPr>
  </w:style>
  <w:style w:type="character" w:customStyle="1" w:styleId="WW8Num11z2">
    <w:name w:val="WW8Num11z2"/>
    <w:rPr>
      <w:rFonts w:hint="default"/>
      <w:b/>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cs="Times New Roman"/>
    </w:rPr>
  </w:style>
  <w:style w:type="character" w:customStyle="1" w:styleId="WW8Num5z3">
    <w:name w:val="WW8Num5z3"/>
    <w:rPr>
      <w:rFonts w:ascii="Arial" w:eastAsia="Times New Roman" w:hAnsi="Arial" w:cs="Arial"/>
    </w:rPr>
  </w:style>
  <w:style w:type="character" w:customStyle="1" w:styleId="WW8Num6z1">
    <w:name w:val="WW8Num6z1"/>
    <w:rPr>
      <w:rFonts w:ascii="Arial" w:eastAsia="Times New Roman" w:hAnsi="Arial" w:cs="Arial" w:hint="default"/>
      <w:b w:val="0"/>
    </w:rPr>
  </w:style>
  <w:style w:type="character" w:customStyle="1" w:styleId="WW8Num6z2">
    <w:name w:val="WW8Num6z2"/>
    <w:rPr>
      <w:rFonts w:hint="default"/>
      <w:b w:val="0"/>
    </w:rPr>
  </w:style>
  <w:style w:type="character" w:customStyle="1" w:styleId="WW8Num6z3">
    <w:name w:val="WW8Num6z3"/>
    <w:rPr>
      <w:rFonts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0">
    <w:name w:val="WW8Num16z0"/>
    <w:rPr>
      <w:rFonts w:cs="Times New Roman" w:hint="default"/>
      <w:b w:val="0"/>
    </w:rPr>
  </w:style>
  <w:style w:type="character" w:customStyle="1" w:styleId="WW8Num16z2">
    <w:name w:val="WW8Num16z2"/>
    <w:rPr>
      <w:rFonts w:hint="default"/>
    </w:rPr>
  </w:style>
  <w:style w:type="character" w:customStyle="1" w:styleId="WW8Num16z3">
    <w:name w:val="WW8Num16z3"/>
    <w:rPr>
      <w:rFonts w:cs="Times New Roman"/>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hint="default"/>
      <w:b w:val="0"/>
    </w:rPr>
  </w:style>
  <w:style w:type="character" w:customStyle="1" w:styleId="WW8Num20z1">
    <w:name w:val="WW8Num20z1"/>
    <w:rPr>
      <w:rFonts w:cs="Times New Roman"/>
    </w:rPr>
  </w:style>
  <w:style w:type="character" w:customStyle="1" w:styleId="WW8Num21z0">
    <w:name w:val="WW8Num21z0"/>
    <w:rPr>
      <w:rFonts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style>
  <w:style w:type="character" w:customStyle="1" w:styleId="WW8Num22z1">
    <w:name w:val="WW8Num22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hint="default"/>
    </w:rPr>
  </w:style>
  <w:style w:type="character" w:customStyle="1" w:styleId="WW8Num25z1">
    <w:name w:val="WW8Num25z1"/>
    <w:rPr>
      <w:rFonts w:ascii="Arial" w:hAnsi="Arial" w:cs="Arial" w:hint="default"/>
      <w:b w:val="0"/>
      <w:i w:val="0"/>
      <w:sz w:val="20"/>
    </w:rPr>
  </w:style>
  <w:style w:type="character" w:customStyle="1" w:styleId="WW8Num25z2">
    <w:name w:val="WW8Num25z2"/>
    <w:rPr>
      <w:rFonts w:cs="Times New Roman" w:hint="default"/>
      <w:b w:val="0"/>
    </w:rPr>
  </w:style>
  <w:style w:type="character" w:customStyle="1" w:styleId="WW8Num25z4">
    <w:name w:val="WW8Num25z4"/>
    <w:rPr>
      <w:rFonts w:cs="Times New Roman"/>
    </w:rPr>
  </w:style>
  <w:style w:type="character" w:customStyle="1" w:styleId="WW8Num26z0">
    <w:name w:val="WW8Num26z0"/>
  </w:style>
  <w:style w:type="character" w:customStyle="1" w:styleId="WW8Num26z1">
    <w:name w:val="WW8Num26z1"/>
  </w:style>
  <w:style w:type="character" w:customStyle="1" w:styleId="WW8Num26z2">
    <w:name w:val="WW8Num26z2"/>
    <w:rPr>
      <w:rFonts w:hint="default"/>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b w:val="0"/>
      <w:i w:val="0"/>
      <w:sz w:val="22"/>
      <w:szCs w:val="22"/>
    </w:rPr>
  </w:style>
  <w:style w:type="character" w:customStyle="1" w:styleId="WW8Num28z1">
    <w:name w:val="WW8Num28z1"/>
    <w:rPr>
      <w:rFonts w:cs="Times New Roman"/>
    </w:rPr>
  </w:style>
  <w:style w:type="character" w:customStyle="1" w:styleId="WW8Num29z0">
    <w:name w:val="WW8Num29z0"/>
    <w:rPr>
      <w:rFont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b/>
    </w:rPr>
  </w:style>
  <w:style w:type="character" w:customStyle="1" w:styleId="WW8Num31z1">
    <w:name w:val="WW8Num31z1"/>
    <w:rPr>
      <w:rFonts w:cs="Times New Roman" w:hint="default"/>
      <w:b w:val="0"/>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Times New Roman" w:hAnsi="Arial" w:cs="Arial"/>
      <w:b w:val="0"/>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rPr>
      <w:rFonts w:hint="default"/>
      <w:b w:val="0"/>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Pogrubienie">
    <w:name w:val="Strong"/>
    <w:qFormat/>
    <w:rPr>
      <w:b/>
      <w:bCs/>
    </w:rPr>
  </w:style>
  <w:style w:type="character" w:customStyle="1" w:styleId="Tekstpodstawowy2Znak">
    <w:name w:val="Tekst podstawowy 2 Znak"/>
    <w:rPr>
      <w:rFonts w:ascii="Arial" w:hAnsi="Arial" w:cs="Arial"/>
      <w:b/>
      <w:sz w:val="22"/>
      <w:szCs w:val="22"/>
    </w:rPr>
  </w:style>
  <w:style w:type="character" w:customStyle="1" w:styleId="highlight">
    <w:name w:val="highlight"/>
    <w:basedOn w:val="Domylnaczcionkaakapitu1"/>
  </w:style>
  <w:style w:type="character" w:styleId="Hipercze">
    <w:name w:val="Hyperlink"/>
    <w:rPr>
      <w:color w:val="0000FF"/>
      <w:u w:val="single"/>
    </w:rPr>
  </w:style>
  <w:style w:type="character" w:customStyle="1" w:styleId="Ppogrubienie">
    <w:name w:val="_P_ – pogrubienie"/>
    <w:rPr>
      <w:rFonts w:cs="Times New Roman"/>
      <w:b/>
    </w:rPr>
  </w:style>
  <w:style w:type="character" w:customStyle="1" w:styleId="Odwoaniedokomentarza1">
    <w:name w:val="Odwołanie do komentarza1"/>
    <w:rPr>
      <w:sz w:val="16"/>
      <w:szCs w:val="16"/>
    </w:rPr>
  </w:style>
  <w:style w:type="character" w:customStyle="1" w:styleId="file-details">
    <w:name w:val="file-details"/>
  </w:style>
  <w:style w:type="character" w:customStyle="1" w:styleId="apple-converted-space">
    <w:name w:val="apple-converted-space"/>
  </w:style>
  <w:style w:type="character" w:styleId="UyteHipercze">
    <w:name w:val="FollowedHyperlink"/>
    <w:rPr>
      <w:color w:val="800080"/>
      <w:u w:val="single"/>
    </w:rPr>
  </w:style>
  <w:style w:type="character" w:styleId="Uwydatnienie">
    <w:name w:val="Emphasis"/>
    <w:qFormat/>
    <w:rPr>
      <w:i/>
      <w:iCs/>
    </w:rPr>
  </w:style>
  <w:style w:type="character" w:customStyle="1" w:styleId="TekstprzypisudolnegoZnak">
    <w:name w:val="Tekst przypisu dolnego Znak"/>
    <w:rPr>
      <w:rFonts w:eastAsia="Calibri"/>
      <w:lang w:val="pl-PL" w:eastAsia="ar-SA" w:bidi="ar-SA"/>
    </w:rPr>
  </w:style>
  <w:style w:type="character" w:customStyle="1" w:styleId="Znakiprzypiswdolnych">
    <w:name w:val="Znaki przypisów dolnych"/>
    <w:rPr>
      <w:vertAlign w:val="superscript"/>
    </w:rPr>
  </w:style>
  <w:style w:type="character" w:customStyle="1" w:styleId="ListParagraphChar">
    <w:name w:val="List Paragraph Char"/>
    <w:aliases w:val="normalny tekst Char"/>
    <w:rPr>
      <w:rFonts w:ascii="Calibri" w:hAnsi="Calibri" w:cs="Calibri"/>
      <w:sz w:val="22"/>
      <w:szCs w:val="22"/>
      <w:lang w:val="pl-PL" w:eastAsia="ar-SA" w:bidi="ar-SA"/>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0">
    <w:name w:val="Nagłówek2"/>
    <w:basedOn w:val="Normalny"/>
    <w:next w:val="Tekstpodstawowy"/>
    <w:pPr>
      <w:keepNext/>
      <w:spacing w:before="240" w:after="120"/>
    </w:pPr>
    <w:rPr>
      <w:rFonts w:eastAsia="Microsoft YaHei"/>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2">
    <w:name w:val="Podpis2"/>
    <w:basedOn w:val="Normalny"/>
    <w:pPr>
      <w:suppressLineNumbers/>
      <w:spacing w:before="120" w:after="120"/>
    </w:pPr>
    <w:rPr>
      <w:i/>
      <w:iCs/>
      <w:sz w:val="24"/>
      <w:szCs w:val="24"/>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eastAsia="Microsoft YaHei"/>
      <w:sz w:val="28"/>
      <w:szCs w:val="28"/>
    </w:rPr>
  </w:style>
  <w:style w:type="paragraph" w:customStyle="1" w:styleId="Podpis1">
    <w:name w:val="Podpis1"/>
    <w:basedOn w:val="Normalny"/>
    <w:pPr>
      <w:suppressLineNumbers/>
      <w:spacing w:before="120" w:after="120"/>
    </w:pPr>
    <w:rPr>
      <w:i/>
      <w:iCs/>
      <w:sz w:val="24"/>
      <w:szCs w:val="24"/>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ind w:left="360"/>
      <w:jc w:val="both"/>
    </w:pPr>
    <w:rPr>
      <w:rFonts w:ascii="Tahoma" w:hAnsi="Tahoma" w:cs="Tahoma"/>
      <w:b w:val="0"/>
      <w:i/>
      <w:iCs/>
      <w:szCs w:val="24"/>
    </w:rPr>
  </w:style>
  <w:style w:type="paragraph" w:styleId="Tekstprzypisukocowego">
    <w:name w:val="endnote text"/>
    <w:basedOn w:val="Normalny"/>
    <w:rPr>
      <w:sz w:val="20"/>
      <w:szCs w:val="20"/>
    </w:rPr>
  </w:style>
  <w:style w:type="paragraph" w:customStyle="1" w:styleId="Zwykytekst1">
    <w:name w:val="Zwykły tekst1"/>
    <w:basedOn w:val="Normalny"/>
    <w:rPr>
      <w:rFonts w:ascii="Courier New" w:hAnsi="Courier New" w:cs="Courier New"/>
      <w:b w:val="0"/>
      <w:sz w:val="20"/>
      <w:szCs w:val="20"/>
    </w:rPr>
  </w:style>
  <w:style w:type="paragraph" w:customStyle="1" w:styleId="StylTekstpodstawowyPierwszywiersz063cm">
    <w:name w:val="Styl Tekst podstawowy + Pierwszy wiersz:  063 cm"/>
    <w:basedOn w:val="Tekstpodstawowy"/>
    <w:pPr>
      <w:spacing w:after="0" w:line="360" w:lineRule="auto"/>
      <w:ind w:firstLine="360"/>
      <w:jc w:val="both"/>
    </w:pPr>
    <w:rPr>
      <w:rFonts w:cs="Times New Roman"/>
      <w:b w:val="0"/>
    </w:rPr>
  </w:style>
  <w:style w:type="paragraph" w:styleId="Nagwek">
    <w:name w:val="header"/>
    <w:basedOn w:val="Normalny"/>
    <w:pPr>
      <w:tabs>
        <w:tab w:val="center" w:pos="4536"/>
        <w:tab w:val="right" w:pos="9072"/>
      </w:tabs>
    </w:pPr>
  </w:style>
  <w:style w:type="paragraph" w:customStyle="1" w:styleId="Tekstpodstawowy21">
    <w:name w:val="Tekst podstawowy 21"/>
    <w:basedOn w:val="Normalny"/>
    <w:pPr>
      <w:spacing w:after="120" w:line="480" w:lineRule="auto"/>
    </w:pPr>
  </w:style>
  <w:style w:type="paragraph" w:styleId="NormalnyWeb">
    <w:name w:val="Normal (Web)"/>
    <w:basedOn w:val="Normalny"/>
    <w:pPr>
      <w:spacing w:before="280" w:after="280"/>
    </w:pPr>
    <w:rPr>
      <w:rFonts w:ascii="Times New Roman" w:hAnsi="Times New Roman" w:cs="Times New Roman"/>
      <w:b w:val="0"/>
      <w:sz w:val="24"/>
      <w:szCs w:val="24"/>
    </w:rPr>
  </w:style>
  <w:style w:type="paragraph" w:customStyle="1" w:styleId="ZLITUSTzmustliter">
    <w:name w:val="Z_LIT/UST(§) – zm. ust. (§) literą"/>
    <w:basedOn w:val="Normalny"/>
    <w:pPr>
      <w:autoSpaceDE w:val="0"/>
      <w:spacing w:line="360" w:lineRule="auto"/>
      <w:ind w:left="987" w:firstLine="510"/>
      <w:jc w:val="both"/>
    </w:pPr>
    <w:rPr>
      <w:rFonts w:ascii="Times" w:hAnsi="Times" w:cs="Times"/>
      <w:b w:val="0"/>
      <w:bCs/>
      <w:sz w:val="24"/>
      <w:szCs w:val="20"/>
    </w:rPr>
  </w:style>
  <w:style w:type="paragraph" w:customStyle="1" w:styleId="ZLITPKTzmpktliter">
    <w:name w:val="Z_LIT/PKT – zm. pkt literą"/>
    <w:basedOn w:val="Normalny"/>
    <w:pPr>
      <w:spacing w:line="360" w:lineRule="auto"/>
      <w:ind w:left="1497" w:hanging="510"/>
      <w:jc w:val="both"/>
    </w:pPr>
    <w:rPr>
      <w:rFonts w:ascii="Times" w:hAnsi="Times" w:cs="Times"/>
      <w:b w:val="0"/>
      <w:bCs/>
      <w:sz w:val="24"/>
      <w:szCs w:val="20"/>
    </w:rPr>
  </w:style>
  <w:style w:type="paragraph" w:customStyle="1" w:styleId="ZLITLITwPKTzmlitwpktliter">
    <w:name w:val="Z_LIT/LIT_w_PKT – zm. lit. w pkt literą"/>
    <w:basedOn w:val="Normalny"/>
    <w:pPr>
      <w:spacing w:line="360" w:lineRule="auto"/>
      <w:ind w:left="1973" w:hanging="476"/>
      <w:jc w:val="both"/>
    </w:pPr>
    <w:rPr>
      <w:rFonts w:ascii="Times" w:hAnsi="Times" w:cs="Times"/>
      <w:b w:val="0"/>
      <w:bCs/>
      <w:sz w:val="24"/>
      <w:szCs w:val="20"/>
    </w:rPr>
  </w:style>
  <w:style w:type="paragraph" w:customStyle="1" w:styleId="PKTpunkt">
    <w:name w:val="PKT – punkt"/>
    <w:pPr>
      <w:suppressAutoHyphens/>
      <w:spacing w:line="360" w:lineRule="auto"/>
      <w:ind w:left="510" w:hanging="510"/>
      <w:jc w:val="both"/>
    </w:pPr>
    <w:rPr>
      <w:rFonts w:ascii="Times" w:hAnsi="Times" w:cs="Arial"/>
      <w:bCs/>
      <w:sz w:val="24"/>
      <w:lang w:eastAsia="ar-SA"/>
    </w:rPr>
  </w:style>
  <w:style w:type="paragraph" w:customStyle="1" w:styleId="LITlitera">
    <w:name w:val="LIT – litera"/>
    <w:basedOn w:val="PKTpunkt"/>
    <w:pPr>
      <w:ind w:left="986" w:hanging="476"/>
    </w:pPr>
  </w:style>
  <w:style w:type="paragraph" w:customStyle="1" w:styleId="ZARTzmartartykuempunktem">
    <w:name w:val="Z/ART(§) – zm. art. (§) artykułem (punktem)"/>
    <w:basedOn w:val="Normalny"/>
    <w:pPr>
      <w:autoSpaceDE w:val="0"/>
      <w:spacing w:line="360" w:lineRule="auto"/>
      <w:ind w:left="510" w:firstLine="510"/>
      <w:jc w:val="both"/>
    </w:pPr>
    <w:rPr>
      <w:rFonts w:ascii="Times" w:hAnsi="Times" w:cs="Times"/>
      <w:b w:val="0"/>
      <w:sz w:val="24"/>
      <w:szCs w:val="20"/>
    </w:rPr>
  </w:style>
  <w:style w:type="paragraph" w:customStyle="1" w:styleId="ZPKTzmpktartykuempunktem">
    <w:name w:val="Z/PKT – zm. pkt artykułem (punktem)"/>
    <w:basedOn w:val="PKTpunkt"/>
    <w:pPr>
      <w:ind w:left="1020"/>
    </w:pPr>
  </w:style>
  <w:style w:type="paragraph" w:customStyle="1" w:styleId="Tekstpodstawowywcity22">
    <w:name w:val="Tekst podstawowy wcięty 22"/>
    <w:basedOn w:val="Normalny"/>
    <w:pPr>
      <w:spacing w:after="120" w:line="480" w:lineRule="auto"/>
      <w:ind w:left="283"/>
    </w:pPr>
  </w:style>
  <w:style w:type="paragraph" w:customStyle="1" w:styleId="Akapitzlist1">
    <w:name w:val="Akapit z listą1"/>
    <w:aliases w:val="normalny tekst"/>
    <w:basedOn w:val="Normalny"/>
    <w:pPr>
      <w:spacing w:after="200" w:line="276" w:lineRule="auto"/>
      <w:ind w:left="720"/>
    </w:pPr>
    <w:rPr>
      <w:rFonts w:ascii="Calibri" w:hAnsi="Calibri" w:cs="Times New Roman"/>
      <w:b w:val="0"/>
    </w:rPr>
  </w:style>
  <w:style w:type="paragraph" w:customStyle="1" w:styleId="Tekstpodstawowywcity21">
    <w:name w:val="Tekst podstawowy wcięty 21"/>
    <w:basedOn w:val="Normalny"/>
    <w:pPr>
      <w:overflowPunct w:val="0"/>
      <w:autoSpaceDE w:val="0"/>
      <w:ind w:firstLine="709"/>
      <w:jc w:val="both"/>
      <w:textAlignment w:val="baseline"/>
    </w:pPr>
    <w:rPr>
      <w:rFonts w:ascii="Times New Roman" w:eastAsia="Calibri" w:hAnsi="Times New Roman" w:cs="Times New Roman"/>
      <w:b w:val="0"/>
      <w:sz w:val="24"/>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Cs/>
    </w:rPr>
  </w:style>
  <w:style w:type="paragraph" w:styleId="Tekstdymka">
    <w:name w:val="Balloon Text"/>
    <w:basedOn w:val="Normalny"/>
    <w:rPr>
      <w:rFonts w:ascii="Tahoma" w:hAnsi="Tahoma" w:cs="Tahoma"/>
      <w:sz w:val="16"/>
      <w:szCs w:val="16"/>
    </w:rPr>
  </w:style>
  <w:style w:type="paragraph" w:customStyle="1" w:styleId="Tytu1">
    <w:name w:val="Tytuł1"/>
    <w:basedOn w:val="Normalny"/>
    <w:pPr>
      <w:spacing w:before="280" w:after="280"/>
    </w:pPr>
    <w:rPr>
      <w:rFonts w:ascii="Times New Roman" w:hAnsi="Times New Roman" w:cs="Times New Roman"/>
      <w:b w:val="0"/>
      <w:sz w:val="24"/>
      <w:szCs w:val="24"/>
    </w:rPr>
  </w:style>
  <w:style w:type="paragraph" w:styleId="Akapitzlist">
    <w:name w:val="List Paragraph"/>
    <w:basedOn w:val="Normalny"/>
    <w:qFormat/>
    <w:pPr>
      <w:ind w:left="708"/>
    </w:pPr>
  </w:style>
  <w:style w:type="paragraph" w:customStyle="1" w:styleId="Default">
    <w:name w:val="Default"/>
    <w:pPr>
      <w:suppressAutoHyphens/>
      <w:autoSpaceDE w:val="0"/>
    </w:pPr>
    <w:rPr>
      <w:rFonts w:eastAsia="Calibri"/>
      <w:color w:val="000000"/>
      <w:sz w:val="24"/>
      <w:szCs w:val="24"/>
      <w:lang w:eastAsia="ar-SA"/>
    </w:rPr>
  </w:style>
  <w:style w:type="paragraph" w:styleId="Tekstprzypisudolnego">
    <w:name w:val="footnote text"/>
    <w:basedOn w:val="Normalny"/>
    <w:rPr>
      <w:rFonts w:ascii="Times New Roman" w:eastAsia="Calibri" w:hAnsi="Times New Roman" w:cs="Times New Roman"/>
      <w:b w:val="0"/>
      <w:sz w:val="20"/>
      <w:szCs w:val="20"/>
    </w:rPr>
  </w:style>
  <w:style w:type="paragraph" w:customStyle="1" w:styleId="Akapitzlist3">
    <w:name w:val="Akapit z listą3"/>
    <w:basedOn w:val="Normalny"/>
    <w:pPr>
      <w:ind w:left="720"/>
    </w:pPr>
    <w:rPr>
      <w:rFonts w:ascii="Times New Roman" w:eastAsia="Calibri" w:hAnsi="Times New Roman" w:cs="Times New Roman"/>
      <w:b w:val="0"/>
      <w:sz w:val="24"/>
      <w:szCs w:val="24"/>
    </w:rPr>
  </w:style>
  <w:style w:type="paragraph" w:customStyle="1" w:styleId="Zawartoramki">
    <w:name w:val="Zawartość ramki"/>
    <w:basedOn w:val="Tekstpodstawowy"/>
  </w:style>
  <w:style w:type="character" w:customStyle="1" w:styleId="StopkaZnak">
    <w:name w:val="Stopka Znak"/>
    <w:basedOn w:val="Domylnaczcionkaakapitu"/>
    <w:link w:val="Stopka"/>
    <w:uiPriority w:val="99"/>
    <w:rsid w:val="00725AA4"/>
    <w:rPr>
      <w:rFonts w:ascii="Arial" w:hAnsi="Arial" w:cs="Arial"/>
      <w:b/>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CBEE-CA58-46D1-AD7C-F0305D15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4630</Words>
  <Characters>27785</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Zamawiający: Adres obiektu budowlanego:</vt:lpstr>
    </vt:vector>
  </TitlesOfParts>
  <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Adres obiektu budowlanego:</dc:title>
  <dc:subject/>
  <dc:creator>jp</dc:creator>
  <cp:keywords/>
  <cp:lastModifiedBy>Marta Chudy</cp:lastModifiedBy>
  <cp:revision>5</cp:revision>
  <cp:lastPrinted>2018-07-27T11:32:00Z</cp:lastPrinted>
  <dcterms:created xsi:type="dcterms:W3CDTF">2019-07-19T08:11:00Z</dcterms:created>
  <dcterms:modified xsi:type="dcterms:W3CDTF">2019-07-23T13:59:00Z</dcterms:modified>
</cp:coreProperties>
</file>